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54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附件：2</w:t>
      </w:r>
    </w:p>
    <w:p w14:paraId="6BE3B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周口城投发展集团有限公司招聘岗位表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52E4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合计：15人</w:t>
      </w:r>
    </w:p>
    <w:tbl>
      <w:tblPr>
        <w:tblStyle w:val="5"/>
        <w:tblW w:w="15560" w:type="dxa"/>
        <w:tblInd w:w="-9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20"/>
        <w:gridCol w:w="730"/>
        <w:gridCol w:w="760"/>
        <w:gridCol w:w="6380"/>
        <w:gridCol w:w="5100"/>
        <w:gridCol w:w="1140"/>
      </w:tblGrid>
      <w:tr w14:paraId="4157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岗位职责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9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C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F49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集团融资管理部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融资经理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（部门副职级）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1B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研究融资政策，制定融资计划；</w:t>
            </w:r>
          </w:p>
          <w:p w14:paraId="6A25B3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对接外部金融机构、拓宽融资渠道、创新融资模式；</w:t>
            </w:r>
          </w:p>
          <w:p w14:paraId="72B2F5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对外筹集资金，沟通内部部门并撰写相关报告和文件；</w:t>
            </w:r>
          </w:p>
          <w:p w14:paraId="30D3C6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定期进行项目管理，对项目开发及运营过程中的重大融资问题及时跟踪分析调研，提出融资方案；</w:t>
            </w:r>
          </w:p>
          <w:p w14:paraId="173B36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5.开展票据市场调研。包括但不限于银行承兑汇票、商业承兑汇票以及信用证等业务银行存款利率、贴现市场询价等；</w:t>
            </w:r>
          </w:p>
          <w:p w14:paraId="72B868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6.参与融资谈判，跟进并确保融资进程顺利完成；</w:t>
            </w:r>
          </w:p>
          <w:p w14:paraId="3FC2BD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7.跟踪融资后续工作，确保资金合规使用。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51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1.具有8年以上银行机构工作经验，5年以上银行对公客户经理、信贷经理、支行行长等管理经验；</w:t>
            </w:r>
          </w:p>
          <w:p w14:paraId="48E6AA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2.无违法违规及不良征信记录；</w:t>
            </w:r>
          </w:p>
          <w:p w14:paraId="22361F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3.年龄：40周岁及以下（含）；</w:t>
            </w:r>
          </w:p>
          <w:p w14:paraId="592C70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4.学历：本科及以上学历；</w:t>
            </w:r>
          </w:p>
          <w:p w14:paraId="7E0766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5.专业：金融、投资、经济、会计、管理等专业。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A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5EE63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4A55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资产管理经理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（部门副职级）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9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C13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向银行报批业务授信，负责承兑汇票的全流程办理，包括票据开立、签收、背书、贴现、兑付等环节；</w:t>
            </w:r>
          </w:p>
          <w:p w14:paraId="2264D9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拓展票据业务渠道，利用银行承兑汇票、商业承兑汇票以及信用证等支付手段，满足集团支付需求；</w:t>
            </w:r>
          </w:p>
          <w:p w14:paraId="4B613C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3.研究票据市场动态、监管政策及利率走势，关注贴现报价及市场行情变化，提高资金使用效益。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B9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1.具有8年以上银行机构工作经验，5年以上银行对公客户经理、信贷经理、支行行长等管理经验；</w:t>
            </w:r>
          </w:p>
          <w:p w14:paraId="027017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2.无违法违规及不良征信记录；</w:t>
            </w:r>
          </w:p>
          <w:p w14:paraId="402051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3.年龄：40周岁及以下（含）；</w:t>
            </w:r>
          </w:p>
          <w:p w14:paraId="594837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4.学历：本科及以上学历；</w:t>
            </w:r>
          </w:p>
          <w:p w14:paraId="14C15A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5.专业：金融、投资、经济、会计、管理等专业。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C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1303E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617D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A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4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集团风控审计部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D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审计经理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（部门副职岗位）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C87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根据公司相关管理制度及要求，制定业务单元的风控工作计划和实施方案，确保风控工作的顺利完成;</w:t>
            </w:r>
          </w:p>
          <w:p w14:paraId="7CA1D18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定期组织开展风控检查，识别评估风险项，拟定可行性防控建议，出具书面报告，提交给相关责任人，并督促风，险有效整改关闭;</w:t>
            </w:r>
          </w:p>
          <w:p w14:paraId="136F2E4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对涉及外部客户投诉、内部员工违规等突发事件开展调查；</w:t>
            </w:r>
          </w:p>
          <w:p w14:paraId="368A8B9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根据公司管理要求，开发风控工具、开展风控专业赋能和风控环境建设;</w:t>
            </w:r>
          </w:p>
          <w:p w14:paraId="474D74D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根据公司管理要求，参与或独立开展风控专题研究工作，出具专业分析报告;</w:t>
            </w:r>
          </w:p>
          <w:p w14:paraId="4559D0D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上级要求的风控专项协助工作。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02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具备一级造价师证书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52E04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2.具有十年及以上审计相关工作经验，有大型企业或工程建设类风控经验者优先；</w:t>
            </w:r>
          </w:p>
          <w:p w14:paraId="44A454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3.熟悉内部风控/审计/稽核流程及方法:熟悉审计方法和数据分析方法:有良好的专业及商业常识；</w:t>
            </w:r>
          </w:p>
          <w:p w14:paraId="42AF7D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4.无违法违规及不良征信记录；</w:t>
            </w:r>
          </w:p>
          <w:p w14:paraId="3C9BE5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5.年龄：40周岁及以下（含）；</w:t>
            </w:r>
          </w:p>
          <w:p w14:paraId="5917F6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6.学历：本科及以上学历；</w:t>
            </w:r>
          </w:p>
          <w:p w14:paraId="376B12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7.专业：审计、工程、财务相关专业。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5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1A003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7AD2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B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集团成本审控部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成本经理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（部门副职岗位）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9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91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根据项目施工计划和预算，组织拟定月度及各阶段的工程预算；</w:t>
            </w:r>
          </w:p>
          <w:p w14:paraId="56B3FE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根据项目预算和施工进度、工程付款方式等要求，组织核算应付工程款；</w:t>
            </w:r>
          </w:p>
          <w:p w14:paraId="176898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负责项目完工后的竣工结算；</w:t>
            </w:r>
          </w:p>
          <w:p w14:paraId="5E56F6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负责项目目标成本、动态成本、合约规划的全面编制和管控；</w:t>
            </w:r>
          </w:p>
          <w:p w14:paraId="07EAA6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负责部门内部的工作管理。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ED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具备一级造价师证书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5BB538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十年以上大型房地产或建筑公司工程造价管理经验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E1866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3.无违法违规及不良征信记录；</w:t>
            </w:r>
          </w:p>
          <w:p w14:paraId="61E565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4.年龄：45周岁及以下（含）；</w:t>
            </w:r>
          </w:p>
          <w:p w14:paraId="156435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5.学历：本科及以上学历；</w:t>
            </w:r>
          </w:p>
          <w:p w14:paraId="1FE07B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6.专业：工程管理、工程造价、工程审计、土木工程专业。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53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54FCD3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68E8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安装经理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（部门副职岗位）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8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86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根据项目施工计划和预算，组织拟定月度及各阶段的工程预算；</w:t>
            </w:r>
          </w:p>
          <w:p w14:paraId="43BDF5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根据项目预算和施工进度、工程付款方式等要求，组织核算应付工程款；</w:t>
            </w:r>
          </w:p>
          <w:p w14:paraId="528225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负责项目完工后的竣工结算；</w:t>
            </w:r>
          </w:p>
          <w:p w14:paraId="5FD235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负责项目目标成本、动态成本、合约规划的全面编制和管控；</w:t>
            </w:r>
          </w:p>
          <w:p w14:paraId="45B2C8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5.负责部门内部的工作管理。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E4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具备一级造价师证书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5DFED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十年以上大型房地产或建筑公司工程造价管理经验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533976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3.无违法违规及不良征信记录；</w:t>
            </w:r>
          </w:p>
          <w:p w14:paraId="4AE380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4.年龄：45周岁及以下（含）；</w:t>
            </w:r>
          </w:p>
          <w:p w14:paraId="4915FB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5.学历：本科及以上学历；</w:t>
            </w:r>
          </w:p>
          <w:p w14:paraId="406E19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6.专业：工程管理、工程造价、工程审计、土木工程专业。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21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537F9F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74B6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B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1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成本核算员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1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89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1.负责项目成本测算，拟定成本分析报告；</w:t>
            </w:r>
          </w:p>
          <w:p w14:paraId="7D00CA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2.负责编制（审核）施工图预算，要求熟悉建模算量、定额组价；</w:t>
            </w:r>
          </w:p>
          <w:p w14:paraId="353D0A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3.负责编制（审核）项目签证变更、过程结算及竣工结算编制核对相关工作；</w:t>
            </w:r>
          </w:p>
          <w:p w14:paraId="169F49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4.负责建立成本数据库，进行项目成本项目整理和分析，提交成本分析报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告；</w:t>
            </w:r>
          </w:p>
          <w:p w14:paraId="73838A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5.负责总承包项目投标清单组价等相关工作。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B8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具备二级以上造价师证书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76E800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年以上房地产或建筑公司工程造价工作经验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6E66B8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3.无违法违规及不良征信记录；</w:t>
            </w:r>
          </w:p>
          <w:p w14:paraId="004AB3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4.年龄：35周岁及以下（含）；</w:t>
            </w:r>
          </w:p>
          <w:p w14:paraId="5CA230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5.学历：本科及以上学历；</w:t>
            </w:r>
          </w:p>
          <w:p w14:paraId="26D215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6.专业：工程管理、工程造价、工程审计、土木工程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及财务类专业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E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36635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50E4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E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5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安装管理员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AE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1.根据项目初步设计成果等，进行方案阶段的前期建安成本测算编制；参与项目目标成本的动态管控；对项目公司上报的月、季、半年、年度定期对目标成本管控情况进行审核汇总并上报。</w:t>
            </w:r>
          </w:p>
          <w:p w14:paraId="59C8F8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2.根据项目提报形象进度及签证完整资料，按照合同及各法律法规审核各项目进度款及签证变更等；</w:t>
            </w:r>
          </w:p>
          <w:p w14:paraId="52BDDA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3.配合设计部、工程部参与项目的设计优化，提出合理化建议；</w:t>
            </w:r>
          </w:p>
          <w:p w14:paraId="727D2A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4.参与制定完善本部门各项工作制度；</w:t>
            </w:r>
          </w:p>
          <w:p w14:paraId="6DFE29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5.建立各项目产值台账、付款台账等，每月及时汇总、更新、完善，做好信息收集工作；</w:t>
            </w:r>
          </w:p>
          <w:p w14:paraId="6D1CE7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6.协助各项目审核考察工作，配合项目完成各项推进工作。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A1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具备二级以上造价师证书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4E34A2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年以上房地产或建筑公司工程造价工作经验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0897E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3.无违法违规及不良征信记录；</w:t>
            </w:r>
          </w:p>
          <w:p w14:paraId="2628EA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4.年龄：35周岁及以下（含）；</w:t>
            </w:r>
          </w:p>
          <w:p w14:paraId="654DDC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5.学历：本科及以上学历；</w:t>
            </w:r>
          </w:p>
          <w:p w14:paraId="7E253C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6.专业：工程管理、工程造价、工程审计、土木工程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及财务类专业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C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66AE1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2993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周口龙兴水务有限公司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E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4A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1.认真贯彻执行公司经营方针、政策，制定并实施公司发展规划和计划，对公司下发的经营指标和管理目标全面负责；</w:t>
            </w:r>
          </w:p>
          <w:p w14:paraId="1464D2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2.负责统筹公司日常运营管理，监督项目现场品质，建立并优化应急预案体系，以应对各类突发状况；</w:t>
            </w:r>
          </w:p>
          <w:p w14:paraId="3863D2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3.主导公司的市场拓展工作，包括新业务开发及合作伙伴关系建立；</w:t>
            </w:r>
          </w:p>
          <w:p w14:paraId="7FB61C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4.搭建专业化管理团队，负责提升团队成员的管理素质和专业能力，强化团队的廉洁自律和合规意识，保障核心骨干稳定；</w:t>
            </w:r>
          </w:p>
          <w:p w14:paraId="7864CB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5.代表公司维护与当地政府机构、重要客户及社区村镇的良好关系，处理重大客户诉求与突发事件，确保核心业务关系的稳定和顺畅。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21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1.具有10年以上水务行业管理经验，5年以上地市级以上水务公司总经理或副总经理任职经历；</w:t>
            </w:r>
          </w:p>
          <w:p w14:paraId="2C5099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2.无违法违规及不良征信记录；</w:t>
            </w:r>
          </w:p>
          <w:p w14:paraId="708624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3.年龄：45周岁及以下（含）；</w:t>
            </w:r>
          </w:p>
          <w:p w14:paraId="628874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4.学历：本科及以上学历；</w:t>
            </w:r>
          </w:p>
          <w:p w14:paraId="3FDBC1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5.专业：给排水科学与工程、环境工程、水利工程、计算机科学与技术、自动化、管理类等相关专业。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6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58832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4635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6B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周口城发物流有限公司</w:t>
            </w:r>
          </w:p>
          <w:p w14:paraId="727A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8C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1.根据园区规划，协助总经理制定园区的营运策略和管理方案，完成招商达成；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2.负责园区的日常运营和招商管理工作；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3.完成园区租金、物管费、水电等费用的指标达成；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4.有较强的团队协调能力，善于处理各种紧急问题，负责客服管理，协助处理突发事件及各类客诉；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5.完成上级领导交办的其他工作。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E4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1.具有10年以上中大型物流行业工作经验，5年以上中大型物流行业区域性以上公司副总经理以上运营管理经验；</w:t>
            </w:r>
          </w:p>
          <w:p w14:paraId="1F88FF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2.无违法违规及不良征信记录；</w:t>
            </w:r>
          </w:p>
          <w:p w14:paraId="10C0F1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3.年龄：45周岁及以下（含）；</w:t>
            </w:r>
          </w:p>
          <w:p w14:paraId="6F7CDF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4.学历：本科及以上学历；</w:t>
            </w:r>
          </w:p>
          <w:p w14:paraId="676574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5.专业：管理类、经济类相关专业。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6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工作地点：周口市</w:t>
            </w:r>
          </w:p>
        </w:tc>
      </w:tr>
      <w:tr w14:paraId="3273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1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仓储物流运营岗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6B2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负责仓储入在出环节改善工作，制定并实施有效的品类发展策略；</w:t>
            </w:r>
          </w:p>
          <w:p w14:paraId="395BA81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优化供应链流程，提高库存周转率，降低运营成本，推动业务效率的提升；</w:t>
            </w:r>
          </w:p>
          <w:p w14:paraId="51F426C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主导和协同库内异常、效率、标准化、流程的闭环并持续优化提升；</w:t>
            </w:r>
          </w:p>
          <w:p w14:paraId="0AC883F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对现有监控环节和过程指标持续完善，挖掘改进点并协同落地执行。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35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1.具备8年以上仓储物流、供应链优化等相关领域工作经验；</w:t>
            </w:r>
          </w:p>
          <w:p w14:paraId="2E1131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2.无违法违规及不良征信记录；</w:t>
            </w:r>
          </w:p>
          <w:p w14:paraId="2E30D9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3.年龄：35周岁及以下（含）；</w:t>
            </w:r>
          </w:p>
          <w:p w14:paraId="3B8F18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4.学历：本科及以上学历；</w:t>
            </w:r>
          </w:p>
          <w:p w14:paraId="041A98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5.专业：物流管理、供应链管理、国际贸易相关专业。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B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26073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08C0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5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中能（周口）国际贸易有限公司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副总经理（业务）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DE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1.根据公司制定的市场营销目标及方针，制定销售计划，并执行；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2.负责外贸和内贸客户订单操作，及按规定处理客户订单，确保客户订单操作顺畅及所有订单处理无差错；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3.依照公司财务政策，合同条款和出口的相关规定，及时催收货款，确保货款安全及时回收；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4.负责协助或独立开拓国、内外市场，发展新客户，增加产品销售范围；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5.负责协助或独立进行国、内外销售活动的策划和执行；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6.负责公司安排的国、内外客户及市场调研工作，主动收集信息，筛选，跟踪，协调，归档和管理，掌握销售行情及需求变化；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7.负责相关业务的合同评审及货物的发运工作；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8.公司领导安排的其他相关工作。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E7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1.具有8年（含）以上贸易供应链企业工作经验，5年以上进出口贸易管理经验，3年以上央国企或上市公司贸易从业经历；</w:t>
            </w:r>
          </w:p>
          <w:p w14:paraId="5F2A3E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 无违法违规及不良征信记录；</w:t>
            </w:r>
          </w:p>
          <w:p w14:paraId="3E867C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3.年龄：40周岁及以下（含）；</w:t>
            </w:r>
          </w:p>
          <w:p w14:paraId="4D2E0D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4.学历：本科及以上学历</w:t>
            </w:r>
          </w:p>
          <w:p w14:paraId="2E9A24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5.专业：贸易类、市场营销类、经济类、统计类、管理类相关专业。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3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1.工作地点：周口市；</w:t>
            </w:r>
          </w:p>
          <w:p w14:paraId="3590E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2.该工作需经常出差，限男性。</w:t>
            </w:r>
          </w:p>
        </w:tc>
      </w:tr>
      <w:tr w14:paraId="1F72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4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FB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1.熟练掌握大宗商品贸易模式(如现货贸易、远期贸易、基差贸易、跨境贸易)，能运用期货、期权、掉期等金融工具2.进行套期保值，规避价格风位；</w:t>
            </w:r>
          </w:p>
          <w:p w14:paraId="7202D9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以公司的大宗商品业务布局战略为核心，开拓市场；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分析产品所在市场、区域及产业链特点，及时了解产品的市场价格及未来趋势，制定业务方案；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熟知负责产品供应链业务的主要风险点及主要法律关系；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加强与客户的客情沟通，建立良好的客户关系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49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1.具有8年（含）以上贸易供应链企业工作经验，5年以上进出口贸易管理经验，3年以上央国企或上市公司贸易从业经历；</w:t>
            </w:r>
          </w:p>
          <w:p w14:paraId="4274BA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 无违法违规及不良征信记录；</w:t>
            </w:r>
          </w:p>
          <w:p w14:paraId="08A93B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3.年龄：40周岁及以下（含）；</w:t>
            </w:r>
          </w:p>
          <w:p w14:paraId="21E78E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4.学历：本科及以上学历</w:t>
            </w:r>
          </w:p>
          <w:p w14:paraId="2771AE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5.专业：贸易类、市场营销类、经济类、统计类、管理类相关专业。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8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1.工作地点：周口市；</w:t>
            </w:r>
          </w:p>
          <w:p w14:paraId="4B6C4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2.该工作需经常出差，限男性。</w:t>
            </w:r>
          </w:p>
        </w:tc>
      </w:tr>
      <w:tr w14:paraId="7642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中能（洛阳）控股有限公司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09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1.协助上级制定年度规划，分解，落实贸易规模和利润的目标任务，保障业务高效推进；</w:t>
            </w:r>
          </w:p>
          <w:p w14:paraId="382D29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2.熟练掌握大宗商品贸易模式(如现货贸易、远期贸易、基差贸易、跨境贸易)，能运用期货、期权、掉期等金融工具进行套期保值，规避价格风位；</w:t>
            </w:r>
          </w:p>
          <w:p w14:paraId="29D0BA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3.熟悉并配合公司外汇结算(如跨境贸易常用的美元、欧元结算)、信用证(L/C)、托收(D/P)等支付工具的操作；</w:t>
            </w:r>
          </w:p>
          <w:p w14:paraId="1BF498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4.独立开展有色金属及矿产品的现货国内外贸易业务;</w:t>
            </w:r>
          </w:p>
          <w:p w14:paraId="0F8B40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5.组织上下游客户资源，挖掘市场机会;</w:t>
            </w:r>
          </w:p>
          <w:p w14:paraId="1A74F8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6.与公司内部相关职能部门有效沟通，与财务(资金规划、结算)、风控(合规审核)、法务(合同合规)等部门协同，协助上级开展团队建设;</w:t>
            </w:r>
          </w:p>
          <w:p w14:paraId="14F309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7.完成上级交办的其他事项。</w:t>
            </w:r>
          </w:p>
          <w:p w14:paraId="1603FC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9C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1.具有8年（含）以上贸易供应链企业工作经验，5年以上进出口贸易管理经验，3年以上央国企或上市公司贸易从业经历；</w:t>
            </w:r>
          </w:p>
          <w:p w14:paraId="620DD4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 无违法违规及不良征信记录；</w:t>
            </w:r>
          </w:p>
          <w:p w14:paraId="55CE57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3.年龄：40周岁及以下（含）；</w:t>
            </w:r>
          </w:p>
          <w:p w14:paraId="021568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4.学历：本科及以上学历</w:t>
            </w:r>
          </w:p>
          <w:p w14:paraId="464F8D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5.专业：贸易类、市场营销类、经济类、统计类、管理类相关专业。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6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1.工作地点：洛阳市；</w:t>
            </w:r>
          </w:p>
          <w:p w14:paraId="77BD5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2.该工作需经常出差，限男性。</w:t>
            </w:r>
          </w:p>
        </w:tc>
      </w:tr>
    </w:tbl>
    <w:p w14:paraId="08834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01B2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5B05A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150DD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344CD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16F5B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13DFC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FBF7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EC01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CCD2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279AA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周口城投发展集团有限公司招聘岗位表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4D57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合计：11人</w:t>
      </w:r>
    </w:p>
    <w:tbl>
      <w:tblPr>
        <w:tblStyle w:val="5"/>
        <w:tblW w:w="15667" w:type="dxa"/>
        <w:tblInd w:w="-10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720"/>
        <w:gridCol w:w="730"/>
        <w:gridCol w:w="760"/>
        <w:gridCol w:w="5940"/>
        <w:gridCol w:w="5760"/>
        <w:gridCol w:w="987"/>
      </w:tblGrid>
      <w:tr w14:paraId="34DE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B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岗位职责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5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3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685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集团财务核算部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子公司财务总监（部门副职岗位）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32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1.建立财务管理体系，健全各项财务规章制度，并组织加强公司日常的财务管理、内控管理、税务工作；</w:t>
            </w:r>
          </w:p>
          <w:p w14:paraId="18F7C1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2.负责对应公司的全盘账务处理，做到帐证、帐实相符，出具各类法定报表及管理报表；</w:t>
            </w:r>
          </w:p>
          <w:p w14:paraId="4D7AFF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3.配合编制融资方案，落实项目资金来源，保证资金有效运转；</w:t>
            </w:r>
          </w:p>
          <w:p w14:paraId="58978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4.降低公司财务风险，提高资金使用效率，发挥财务分析的决策支持职能。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12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1.需持有注册会计师证书；</w:t>
            </w:r>
          </w:p>
          <w:p w14:paraId="2DD4FF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2.具备3年以上中大型企业财务工作经验或3年以上会计师事务所工作经验。有3年以上中大型企业财务工作经验且3年以上会计师事务所工作经验者优先；</w:t>
            </w:r>
          </w:p>
          <w:p w14:paraId="611BD0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3.无违法违规及不良征信记录；</w:t>
            </w:r>
          </w:p>
          <w:p w14:paraId="098739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4.年龄：40周岁及以下（含）；</w:t>
            </w:r>
          </w:p>
          <w:p w14:paraId="37EB51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5.学历：本科及以上学历；</w:t>
            </w:r>
          </w:p>
          <w:p w14:paraId="2B4C25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6.专业：财会、税务、审计、金融类相关专业。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FA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2443DB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44ED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信息化经理（部门副职岗位）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E86F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保障系统稳定性，负责维护系统优化、更新、监控、故障处理等；</w:t>
            </w:r>
          </w:p>
          <w:p w14:paraId="3427FD4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负责公司服务器部署、性能优化、安全配置、健康检查，保障生产环境稳定性；</w:t>
            </w:r>
          </w:p>
          <w:p w14:paraId="5FB822F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负责定位分析系统故障，解决运维突发事故，并对事故进行分析和复盘；</w:t>
            </w:r>
          </w:p>
          <w:p w14:paraId="66261A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4.负责数据的备份，以及容灾系统的搭建，保障数据安全。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64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1.需持有中级计算机技术与软件专业技术资格以上证书；</w:t>
            </w:r>
          </w:p>
          <w:p w14:paraId="0BE8C7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2.具有5年以上信息化相关经验，其中至少3年团队管理经验；</w:t>
            </w:r>
          </w:p>
          <w:p w14:paraId="098705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3.至少独立组织或参与实施过1个企业信息管理体系的设计、开发和维护，行业不限（需提供证明材料）；</w:t>
            </w:r>
          </w:p>
          <w:p w14:paraId="51E872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4.无违法违规及不良征信记录；</w:t>
            </w:r>
          </w:p>
          <w:p w14:paraId="607C0D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5.年龄：40周岁及以下（含）；</w:t>
            </w:r>
          </w:p>
          <w:p w14:paraId="67B8E6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6.学历：研究生及以上；</w:t>
            </w:r>
          </w:p>
          <w:p w14:paraId="190971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7.专业：电子信息类、计算机类相关专业。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DD3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0B7BC16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76B0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集团法务合规部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4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法务诉讼岗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B9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1.承办及跟进办理协商、调解、诉讼、仲裁等法律事务工作；</w:t>
            </w:r>
          </w:p>
          <w:p w14:paraId="5B6013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2.协助有关部门开展法务相关工作；</w:t>
            </w:r>
          </w:p>
          <w:p w14:paraId="7F7E38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3.配合做好法律诉讼等方面的日常相关工作；</w:t>
            </w:r>
          </w:p>
          <w:p w14:paraId="7F6443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4.完成公司领导交办的其他工作。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2D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1.具备一定的法律纠纷事件实际处理经验；熟悉民商事合同审核、诉讼等法律问题，熟悉民商事案件诉讼及执行程序流程，具备法律职业资格证A证；</w:t>
            </w:r>
          </w:p>
          <w:p w14:paraId="567A7E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2.须有3年以上律师执业经验，代理过合计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起建设工程、供应链、债权债务、投资等领域诉讼案件（依法院判决书为准）；</w:t>
            </w:r>
          </w:p>
          <w:p w14:paraId="0C7690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3.无违法违规及不良征信记录；</w:t>
            </w:r>
          </w:p>
          <w:p w14:paraId="6BCBA0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4.年龄：40周岁及以下（含）；</w:t>
            </w:r>
          </w:p>
          <w:p w14:paraId="040DCD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5.学历：本科及以上学历；</w:t>
            </w:r>
          </w:p>
          <w:p w14:paraId="6A5EF9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6.专业：法学、宪法学与行政法学、刑法学、民商法学、劳动法学、社会保障法学、诉讼法学、经济法学专业。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B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05866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</w:tbl>
    <w:p w14:paraId="30FB4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A5D5A1E-FECB-4525-827A-87D818FBC68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5434DB6-63B1-4828-8FD9-18F5E0E951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4413469-3BF8-4784-AC4E-2A6D81D9A16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DC9357E-93B0-49D9-8CD0-963003CCC6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8C2CA2D-CF82-4134-AFA2-1A76DB7ABD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E4C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EC87B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9EC87B">
                    <w:pPr>
                      <w:pStyle w:val="3"/>
                    </w:pPr>
                    <w:r>
                      <w:t>—</w:t>
                    </w:r>
                    <w:r>
                      <w:rPr>
                        <w:sz w:val="24"/>
                        <w:szCs w:val="40"/>
                      </w:rPr>
                      <w:t xml:space="preserve">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- 1 -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FE412"/>
    <w:multiLevelType w:val="singleLevel"/>
    <w:tmpl w:val="831FE4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98A34E"/>
    <w:multiLevelType w:val="singleLevel"/>
    <w:tmpl w:val="A698A3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728D7DF"/>
    <w:multiLevelType w:val="singleLevel"/>
    <w:tmpl w:val="B728D7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236C636"/>
    <w:multiLevelType w:val="singleLevel"/>
    <w:tmpl w:val="1236C6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9C2055A"/>
    <w:multiLevelType w:val="singleLevel"/>
    <w:tmpl w:val="49C205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0525A"/>
    <w:rsid w:val="01EC5E24"/>
    <w:rsid w:val="064A73D7"/>
    <w:rsid w:val="066E2C1A"/>
    <w:rsid w:val="0C846098"/>
    <w:rsid w:val="0C973505"/>
    <w:rsid w:val="11C10E95"/>
    <w:rsid w:val="167B7463"/>
    <w:rsid w:val="184003C7"/>
    <w:rsid w:val="1AC9456D"/>
    <w:rsid w:val="216D2C72"/>
    <w:rsid w:val="27B27982"/>
    <w:rsid w:val="27CF7E80"/>
    <w:rsid w:val="28F96D0F"/>
    <w:rsid w:val="29283150"/>
    <w:rsid w:val="30DA5678"/>
    <w:rsid w:val="348731B2"/>
    <w:rsid w:val="360A114E"/>
    <w:rsid w:val="3EC51715"/>
    <w:rsid w:val="3F7B3015"/>
    <w:rsid w:val="43A51A3A"/>
    <w:rsid w:val="44D472F2"/>
    <w:rsid w:val="4AA30431"/>
    <w:rsid w:val="4B7E5126"/>
    <w:rsid w:val="4F2E343D"/>
    <w:rsid w:val="505E431C"/>
    <w:rsid w:val="5D0A24D8"/>
    <w:rsid w:val="5FB8680E"/>
    <w:rsid w:val="659C46CE"/>
    <w:rsid w:val="666A657B"/>
    <w:rsid w:val="673213DD"/>
    <w:rsid w:val="6B5A4572"/>
    <w:rsid w:val="6BAF6DAD"/>
    <w:rsid w:val="6D396CA7"/>
    <w:rsid w:val="711C2B67"/>
    <w:rsid w:val="7128724A"/>
    <w:rsid w:val="714D7009"/>
    <w:rsid w:val="74411F41"/>
    <w:rsid w:val="75AC47B6"/>
    <w:rsid w:val="77FC2C67"/>
    <w:rsid w:val="7920525A"/>
    <w:rsid w:val="7A3A405E"/>
    <w:rsid w:val="7B01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5204</Words>
  <Characters>5387</Characters>
  <Lines>0</Lines>
  <Paragraphs>0</Paragraphs>
  <TotalTime>2</TotalTime>
  <ScaleCrop>false</ScaleCrop>
  <LinksUpToDate>false</LinksUpToDate>
  <CharactersWithSpaces>5486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2025-08-13T03:04:00Z</dcterms:created>
  <dc:creator>傲想</dc:creator>
  <cp:lastModifiedBy>傲想</cp:lastModifiedBy>
  <cp:lastPrinted>2025-11-25T03:52:00Z</cp:lastPrinted>
  <dcterms:modified xsi:type="dcterms:W3CDTF">2025-11-26T00:37:49Z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AE8C2B314AD84B879E55AB27AC89FB21_13</vt:lpwstr>
  </property>
  <property fmtid="{D5CDD505-2E9C-101B-9397-08002B2CF9AE}" pid="4" name="KSOTemplateDocerSaveRecord">
    <vt:lpwstr>eyJoZGlkIjoiMmQ4YzMxMDA1ZWI4MjdkZGI2Yzk1ZTBkOTU1ZGJhZGIiLCJ1c2VySWQiOiIyMzY3NjcxMjAifQ==</vt:lpwstr>
  </property>
</Properties>
</file>