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DB58D0">
      <w:pPr>
        <w:autoSpaceDE/>
        <w:autoSpaceDN/>
        <w:snapToGrid/>
        <w:spacing w:line="560" w:lineRule="exact"/>
        <w:ind w:firstLine="0"/>
        <w:rPr>
          <w:rFonts w:hint="eastAsia" w:eastAsia="方正黑体_GBK"/>
          <w:snapToGrid/>
          <w:szCs w:val="32"/>
          <w:lang w:val="en-US" w:eastAsia="zh-CN"/>
        </w:rPr>
      </w:pPr>
      <w:r>
        <w:rPr>
          <w:rFonts w:eastAsia="方正黑体_GBK"/>
          <w:snapToGrid/>
          <w:szCs w:val="32"/>
        </w:rPr>
        <w:t>附件</w:t>
      </w:r>
      <w:r>
        <w:rPr>
          <w:rFonts w:hint="eastAsia" w:eastAsia="方正黑体_GBK"/>
          <w:snapToGrid/>
          <w:szCs w:val="32"/>
          <w:lang w:val="en-US" w:eastAsia="zh-CN"/>
        </w:rPr>
        <w:t>1：</w:t>
      </w:r>
    </w:p>
    <w:p w14:paraId="4A5CF62F">
      <w:pPr>
        <w:autoSpaceDE/>
        <w:autoSpaceDN/>
        <w:snapToGrid/>
        <w:spacing w:line="560" w:lineRule="exact"/>
        <w:ind w:left="0" w:leftChars="0" w:firstLine="0" w:firstLineChars="0"/>
        <w:rPr>
          <w:rFonts w:hint="eastAsia" w:eastAsia="方正黑体_GBK"/>
          <w:snapToGrid/>
          <w:szCs w:val="32"/>
        </w:rPr>
      </w:pPr>
    </w:p>
    <w:p w14:paraId="0C24CED1">
      <w:pPr>
        <w:autoSpaceDE/>
        <w:autoSpaceDN/>
        <w:snapToGrid/>
        <w:spacing w:line="560" w:lineRule="exact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通州区军队离休退休干部休养所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公开选聘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 xml:space="preserve">   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工作人员岗位简介表</w:t>
      </w:r>
    </w:p>
    <w:p w14:paraId="418D5A0F">
      <w:pPr>
        <w:autoSpaceDE/>
        <w:autoSpaceDN/>
        <w:snapToGrid/>
        <w:spacing w:line="560" w:lineRule="exact"/>
        <w:ind w:left="0" w:leftChars="0" w:firstLine="0" w:firstLineChars="0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tbl>
      <w:tblPr>
        <w:tblStyle w:val="5"/>
        <w:tblW w:w="99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1475"/>
        <w:gridCol w:w="1575"/>
        <w:gridCol w:w="1162"/>
        <w:gridCol w:w="1588"/>
        <w:gridCol w:w="3420"/>
      </w:tblGrid>
      <w:tr w14:paraId="3BFE2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shd w:val="clear" w:color="auto" w:fill="auto"/>
            <w:vAlign w:val="center"/>
          </w:tcPr>
          <w:p w14:paraId="2F55F5A0">
            <w:pPr>
              <w:widowControl/>
              <w:autoSpaceDE/>
              <w:autoSpaceDN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方正黑体_GBK" w:cs="Times New Roman"/>
                <w:bCs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方正黑体_GBK"/>
                <w:bCs/>
                <w:snapToGrid/>
                <w:sz w:val="24"/>
                <w:szCs w:val="24"/>
              </w:rPr>
              <w:t>序号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7C0400C7">
            <w:pPr>
              <w:widowControl/>
              <w:autoSpaceDE/>
              <w:autoSpaceDN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方正黑体_GBK" w:cs="Times New Roman"/>
                <w:bCs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方正黑体_GBK"/>
                <w:bCs/>
                <w:snapToGrid/>
                <w:sz w:val="24"/>
                <w:szCs w:val="24"/>
              </w:rPr>
              <w:t>岗位名称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682B65E6">
            <w:pPr>
              <w:widowControl/>
              <w:autoSpaceDE/>
              <w:autoSpaceDN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方正黑体_GBK" w:cs="Times New Roman"/>
                <w:bCs/>
                <w:snapToGrid/>
                <w:sz w:val="24"/>
                <w:szCs w:val="24"/>
                <w:lang w:val="en-US" w:eastAsia="zh-CN" w:bidi="ar-SA"/>
              </w:rPr>
            </w:pPr>
            <w:r>
              <w:rPr>
                <w:rFonts w:eastAsia="方正黑体_GBK"/>
                <w:bCs/>
                <w:snapToGrid/>
                <w:sz w:val="24"/>
                <w:szCs w:val="24"/>
              </w:rPr>
              <w:t>岗位等级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1AC55303">
            <w:pPr>
              <w:widowControl/>
              <w:autoSpaceDE/>
              <w:autoSpaceDN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方正黑体_GBK" w:cs="Times New Roman"/>
                <w:bCs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黑体_GBK"/>
                <w:bCs/>
                <w:snapToGrid/>
                <w:sz w:val="24"/>
                <w:szCs w:val="24"/>
              </w:rPr>
              <w:t>选聘</w:t>
            </w:r>
            <w:r>
              <w:rPr>
                <w:rFonts w:eastAsia="方正黑体_GBK"/>
                <w:bCs/>
                <w:snapToGrid/>
                <w:sz w:val="24"/>
                <w:szCs w:val="24"/>
              </w:rPr>
              <w:t>人数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2730DCAF">
            <w:pPr>
              <w:widowControl/>
              <w:autoSpaceDE/>
              <w:autoSpaceDN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方正黑体_GBK" w:cs="Times New Roman"/>
                <w:bCs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方正黑体_GBK"/>
                <w:bCs/>
                <w:snapToGrid/>
                <w:sz w:val="24"/>
                <w:szCs w:val="24"/>
              </w:rPr>
              <w:t>专业要求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14F757F4">
            <w:pPr>
              <w:widowControl/>
              <w:autoSpaceDE/>
              <w:autoSpaceDN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方正黑体_GBK" w:cs="Times New Roman"/>
                <w:bCs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方正黑体_GBK"/>
                <w:bCs/>
                <w:snapToGrid/>
                <w:sz w:val="24"/>
                <w:szCs w:val="24"/>
              </w:rPr>
              <w:t>具体要求</w:t>
            </w:r>
          </w:p>
        </w:tc>
      </w:tr>
      <w:tr w14:paraId="742AB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8" w:hRule="atLeast"/>
        </w:trPr>
        <w:tc>
          <w:tcPr>
            <w:tcW w:w="737" w:type="dxa"/>
            <w:shd w:val="clear" w:color="auto" w:fill="auto"/>
            <w:vAlign w:val="center"/>
          </w:tcPr>
          <w:p w14:paraId="505E639A">
            <w:pPr>
              <w:widowControl/>
              <w:autoSpaceDE/>
              <w:autoSpaceDN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eastAsia" w:eastAsia="方正仿宋_GBK"/>
                <w:snapToGrid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napToGrid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69502D7E">
            <w:pPr>
              <w:autoSpaceDE/>
              <w:autoSpaceDN/>
              <w:snapToGrid/>
              <w:spacing w:line="340" w:lineRule="exact"/>
              <w:ind w:firstLine="0" w:firstLineChars="0"/>
              <w:jc w:val="center"/>
              <w:rPr>
                <w:rFonts w:hint="eastAsia" w:eastAsia="方正仿宋_GBK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snapToGrid/>
                <w:kern w:val="2"/>
                <w:sz w:val="24"/>
                <w:szCs w:val="24"/>
              </w:rPr>
              <w:t>助理</w:t>
            </w:r>
            <w:r>
              <w:rPr>
                <w:rFonts w:hint="eastAsia"/>
                <w:snapToGrid/>
                <w:kern w:val="2"/>
                <w:sz w:val="24"/>
                <w:szCs w:val="24"/>
                <w:lang w:val="en-US" w:eastAsia="zh-CN"/>
              </w:rPr>
              <w:t>经济师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696C30F3">
            <w:pPr>
              <w:widowControl/>
              <w:autoSpaceDE/>
              <w:autoSpaceDN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default" w:eastAsia="方正仿宋_GBK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napToGrid/>
                <w:kern w:val="2"/>
                <w:sz w:val="24"/>
                <w:szCs w:val="24"/>
                <w:highlight w:val="none"/>
                <w:lang w:val="en-US" w:eastAsia="zh-CN"/>
              </w:rPr>
              <w:t>专技十二级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45AAA4C7">
            <w:pPr>
              <w:widowControl/>
              <w:autoSpaceDE/>
              <w:autoSpaceDN/>
              <w:snapToGrid/>
              <w:spacing w:line="340" w:lineRule="exact"/>
              <w:ind w:firstLine="0" w:firstLineChars="0"/>
              <w:jc w:val="center"/>
              <w:textAlignment w:val="center"/>
              <w:rPr>
                <w:snapToGrid/>
                <w:sz w:val="24"/>
                <w:szCs w:val="24"/>
              </w:rPr>
            </w:pPr>
            <w:r>
              <w:rPr>
                <w:snapToGrid/>
                <w:sz w:val="24"/>
                <w:szCs w:val="24"/>
              </w:rPr>
              <w:t>1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4285B70F">
            <w:pPr>
              <w:autoSpaceDE/>
              <w:autoSpaceDN/>
              <w:snapToGrid/>
              <w:spacing w:line="340" w:lineRule="exact"/>
              <w:ind w:firstLine="0" w:firstLineChars="0"/>
              <w:jc w:val="center"/>
              <w:rPr>
                <w:rFonts w:hint="default"/>
                <w:snapToGrid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napToGrid/>
                <w:sz w:val="24"/>
                <w:szCs w:val="24"/>
                <w:lang w:val="en-US" w:eastAsia="zh-CN"/>
              </w:rPr>
              <w:t>财务财会类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003AB439">
            <w:pPr>
              <w:widowControl/>
              <w:autoSpaceDE/>
              <w:autoSpaceDN/>
              <w:snapToGrid/>
              <w:spacing w:line="340" w:lineRule="exact"/>
              <w:ind w:firstLine="321" w:firstLineChars="136"/>
              <w:textAlignment w:val="center"/>
              <w:rPr>
                <w:rFonts w:hint="default"/>
                <w:snapToGrid/>
                <w:sz w:val="24"/>
                <w:szCs w:val="24"/>
                <w:lang w:val="en-US"/>
              </w:rPr>
            </w:pPr>
            <w:r>
              <w:rPr>
                <w:rFonts w:hint="eastAsia"/>
                <w:snapToGrid/>
                <w:kern w:val="2"/>
                <w:sz w:val="24"/>
                <w:szCs w:val="24"/>
                <w:lang w:val="en-US" w:eastAsia="zh-CN"/>
              </w:rPr>
              <w:t>本科及以上学历，取得相应学位；1989年12月以后出生；具有助理经济师及以上专业技术资格。</w:t>
            </w:r>
          </w:p>
        </w:tc>
      </w:tr>
    </w:tbl>
    <w:p w14:paraId="4760D88E">
      <w:pPr>
        <w:ind w:firstLine="0"/>
      </w:pPr>
    </w:p>
    <w:p w14:paraId="54E8203B">
      <w:pPr>
        <w:autoSpaceDE/>
        <w:autoSpaceDN/>
        <w:snapToGrid/>
        <w:spacing w:line="240" w:lineRule="auto"/>
        <w:ind w:firstLine="236" w:firstLineChars="100"/>
        <w:jc w:val="left"/>
        <w:rPr>
          <w:rFonts w:ascii="Times New Roman" w:hAnsi="Times New Roman" w:eastAsia="方正黑体_GBK"/>
          <w:snapToGrid/>
          <w:kern w:val="0"/>
          <w:sz w:val="32"/>
          <w:szCs w:val="32"/>
        </w:rPr>
      </w:pPr>
      <w:r>
        <w:rPr>
          <w:snapToGrid/>
          <w:kern w:val="2"/>
          <w:sz w:val="24"/>
          <w:szCs w:val="24"/>
        </w:rPr>
        <w:t>注：专业类别参考《</w:t>
      </w:r>
      <w:r>
        <w:rPr>
          <w:rFonts w:hint="eastAsia"/>
          <w:snapToGrid/>
          <w:kern w:val="2"/>
          <w:sz w:val="24"/>
          <w:szCs w:val="24"/>
        </w:rPr>
        <w:t>江苏省2026年度考试录用公务员专业参考目录</w:t>
      </w:r>
      <w:r>
        <w:rPr>
          <w:snapToGrid/>
          <w:kern w:val="2"/>
          <w:sz w:val="24"/>
          <w:szCs w:val="24"/>
        </w:rPr>
        <w:t>》</w:t>
      </w:r>
    </w:p>
    <w:p w14:paraId="1BBD9BCE">
      <w:pPr>
        <w:autoSpaceDE/>
        <w:autoSpaceDN/>
        <w:snapToGrid/>
        <w:spacing w:line="560" w:lineRule="exact"/>
        <w:ind w:firstLine="0"/>
        <w:rPr>
          <w:rFonts w:ascii="Times New Roman" w:hAnsi="Times New Roman" w:eastAsia="方正黑体_GBK"/>
          <w:snapToGrid/>
          <w:kern w:val="0"/>
          <w:sz w:val="32"/>
          <w:szCs w:val="32"/>
        </w:rPr>
      </w:pPr>
    </w:p>
    <w:p w14:paraId="078E6BDC">
      <w:pPr>
        <w:autoSpaceDE/>
        <w:autoSpaceDN/>
        <w:snapToGrid/>
        <w:spacing w:line="560" w:lineRule="exact"/>
        <w:ind w:firstLine="0"/>
        <w:rPr>
          <w:rFonts w:ascii="Times New Roman" w:hAnsi="Times New Roman" w:eastAsia="方正黑体_GBK"/>
          <w:snapToGrid/>
          <w:kern w:val="0"/>
          <w:sz w:val="32"/>
          <w:szCs w:val="32"/>
        </w:rPr>
      </w:pPr>
      <w:bookmarkStart w:id="0" w:name="_GoBack"/>
      <w:bookmarkEnd w:id="0"/>
    </w:p>
    <w:p w14:paraId="00393211">
      <w:pPr>
        <w:autoSpaceDE/>
        <w:autoSpaceDN/>
        <w:snapToGrid/>
        <w:spacing w:line="560" w:lineRule="exact"/>
        <w:ind w:firstLine="0"/>
        <w:rPr>
          <w:rFonts w:ascii="Times New Roman" w:hAnsi="Times New Roman" w:eastAsia="方正黑体_GBK"/>
          <w:snapToGrid/>
          <w:kern w:val="0"/>
          <w:sz w:val="32"/>
          <w:szCs w:val="32"/>
        </w:rPr>
      </w:pPr>
    </w:p>
    <w:p w14:paraId="3B5F24B2">
      <w:pPr>
        <w:autoSpaceDE/>
        <w:autoSpaceDN/>
        <w:snapToGrid/>
        <w:spacing w:line="560" w:lineRule="exact"/>
        <w:ind w:firstLine="0"/>
        <w:rPr>
          <w:rFonts w:ascii="Times New Roman" w:hAnsi="Times New Roman" w:eastAsia="方正黑体_GBK"/>
          <w:snapToGrid/>
          <w:kern w:val="0"/>
          <w:sz w:val="32"/>
          <w:szCs w:val="32"/>
        </w:rPr>
      </w:pPr>
    </w:p>
    <w:p w14:paraId="6C3AAF75"/>
    <w:sectPr>
      <w:headerReference r:id="rId5" w:type="default"/>
      <w:footerReference r:id="rId7" w:type="default"/>
      <w:headerReference r:id="rId6" w:type="even"/>
      <w:footerReference r:id="rId8" w:type="even"/>
      <w:pgSz w:w="11906" w:h="16838"/>
      <w:pgMar w:top="1474" w:right="1304" w:bottom="1474" w:left="1531" w:header="720" w:footer="1474" w:gutter="0"/>
      <w:paperSrc w:first="15" w:other="15"/>
      <w:cols w:space="720" w:num="1"/>
      <w:docGrid w:type="linesAndChars" w:linePitch="590" w:charSpace="-10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20444E">
    <w:pPr>
      <w:pStyle w:val="2"/>
      <w:jc w:val="both"/>
    </w:pPr>
  </w:p>
  <w:p w14:paraId="72621BD1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12D812">
    <w:pPr>
      <w:pStyle w:val="2"/>
      <w:jc w:val="both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05F3C5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8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KXl8HT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105F3C5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3BC1BBE5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46D396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9D1E7D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3E6B3C"/>
    <w:rsid w:val="087B5F6E"/>
    <w:rsid w:val="0A55321E"/>
    <w:rsid w:val="0D305579"/>
    <w:rsid w:val="1356385F"/>
    <w:rsid w:val="16210154"/>
    <w:rsid w:val="164125A5"/>
    <w:rsid w:val="1A3B010B"/>
    <w:rsid w:val="1EDA3596"/>
    <w:rsid w:val="223E6B3C"/>
    <w:rsid w:val="2714160F"/>
    <w:rsid w:val="2ADB491E"/>
    <w:rsid w:val="3038636F"/>
    <w:rsid w:val="38FB43DD"/>
    <w:rsid w:val="45D97854"/>
    <w:rsid w:val="48AB372A"/>
    <w:rsid w:val="4B270CDD"/>
    <w:rsid w:val="4EE334F2"/>
    <w:rsid w:val="505521CD"/>
    <w:rsid w:val="57DB56AE"/>
    <w:rsid w:val="59B85CA7"/>
    <w:rsid w:val="5C6E6AF1"/>
    <w:rsid w:val="5EBD78BB"/>
    <w:rsid w:val="6062696C"/>
    <w:rsid w:val="65FC516D"/>
    <w:rsid w:val="66807B4C"/>
    <w:rsid w:val="716F0EE9"/>
    <w:rsid w:val="724C5012"/>
    <w:rsid w:val="7349576A"/>
    <w:rsid w:val="739C1D3D"/>
    <w:rsid w:val="73E84F83"/>
    <w:rsid w:val="75036C4E"/>
    <w:rsid w:val="757E794D"/>
    <w:rsid w:val="7AF42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hAnsi="Times New Roman" w:eastAsia="方正仿宋_GBK" w:cs="Times New Roman"/>
      <w:snapToGrid w:val="0"/>
      <w:sz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pacing w:line="400" w:lineRule="atLeast"/>
      <w:ind w:firstLine="0"/>
      <w:jc w:val="center"/>
    </w:pPr>
    <w:rPr>
      <w:sz w:val="2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197</Words>
  <Characters>204</Characters>
  <Lines>0</Lines>
  <Paragraphs>0</Paragraphs>
  <TotalTime>208</TotalTime>
  <ScaleCrop>false</ScaleCrop>
  <LinksUpToDate>false</LinksUpToDate>
  <CharactersWithSpaces>208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2025-08-25T08:19:00Z</dcterms:created>
  <dc:creator>草心春晖</dc:creator>
  <cp:lastModifiedBy>朱建设</cp:lastModifiedBy>
  <dcterms:modified xsi:type="dcterms:W3CDTF">2025-12-01T06:34:43Z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ICV">
    <vt:lpwstr>B7FDB4E03455441CB79A1E297EA49322_13</vt:lpwstr>
  </property>
  <property fmtid="{D5CDD505-2E9C-101B-9397-08002B2CF9AE}" pid="4" name="KSOTemplateDocerSaveRecord">
    <vt:lpwstr>eyJoZGlkIjoiM2FkYmYzYTJjZWEyMjM5N2ZiZGQ2OTViYjBkMjUyYzgiLCJ1c2VySWQiOiIxNzc0ODc2NTA0In0=</vt:lpwstr>
  </property>
</Properties>
</file>