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385" w:type="pct"/>
        <w:jc w:val="center"/>
        <w:tblLayout w:type="fixed"/>
        <w:tblCellMar>
          <w:top w:w="0" w:type="dxa"/>
          <w:left w:w="108" w:type="dxa"/>
          <w:bottom w:w="0" w:type="dxa"/>
          <w:right w:w="108" w:type="dxa"/>
        </w:tblCellMar>
      </w:tblPr>
      <w:tblGrid>
        <w:gridCol w:w="15265"/>
      </w:tblGrid>
      <w:tr w14:paraId="59913C63">
        <w:tblPrEx>
          <w:tblCellMar>
            <w:top w:w="0" w:type="dxa"/>
            <w:left w:w="108" w:type="dxa"/>
            <w:bottom w:w="0" w:type="dxa"/>
            <w:right w:w="108" w:type="dxa"/>
          </w:tblCellMar>
        </w:tblPrEx>
        <w:trPr>
          <w:jc w:val="center"/>
        </w:trPr>
        <w:tc>
          <w:tcPr>
            <w:tcW w:w="12406" w:type="dxa"/>
            <w:tcBorders>
              <w:top w:val="nil"/>
              <w:left w:val="nil"/>
              <w:bottom w:val="nil"/>
              <w:right w:val="nil"/>
            </w:tcBorders>
            <w:shd w:val="clear" w:color="auto" w:fill="auto"/>
            <w:vAlign w:val="center"/>
          </w:tcPr>
          <w:p w14:paraId="59ED442E">
            <w:pPr>
              <w:pStyle w:val="3"/>
              <w:spacing w:before="0" w:line="560" w:lineRule="exact"/>
              <w:ind w:left="0" w:firstLine="559"/>
              <w:jc w:val="both"/>
              <w:rPr>
                <w:rFonts w:ascii="黑体" w:hAnsi="宋体" w:eastAsia="黑体" w:cs="黑体"/>
                <w:color w:val="000000"/>
                <w:sz w:val="28"/>
                <w:szCs w:val="28"/>
              </w:rPr>
            </w:pPr>
            <w:r>
              <w:rPr>
                <w:rFonts w:hint="eastAsia" w:ascii="黑体" w:hAnsi="宋体" w:eastAsia="黑体" w:cs="黑体"/>
                <w:color w:val="000000"/>
                <w:sz w:val="28"/>
                <w:szCs w:val="28"/>
                <w:lang w:val="en-US"/>
              </w:rPr>
              <w:t>附件</w:t>
            </w:r>
            <w:r>
              <w:rPr>
                <w:rFonts w:hint="eastAsia" w:ascii="黑体" w:hAnsi="宋体" w:eastAsia="黑体" w:cs="黑体"/>
                <w:color w:val="000000"/>
                <w:sz w:val="28"/>
                <w:szCs w:val="28"/>
                <w:lang w:val="en-US" w:eastAsia="zh-CN"/>
              </w:rPr>
              <w:t>1</w:t>
            </w:r>
            <w:r>
              <w:rPr>
                <w:rFonts w:hint="eastAsia" w:ascii="黑体" w:hAnsi="宋体" w:eastAsia="黑体" w:cs="黑体"/>
                <w:color w:val="000000"/>
                <w:sz w:val="28"/>
                <w:szCs w:val="28"/>
                <w:lang w:val="en-US"/>
              </w:rPr>
              <w:t>：</w:t>
            </w:r>
            <w:r>
              <w:rPr>
                <w:rFonts w:hint="eastAsia"/>
                <w:b/>
                <w:bCs/>
                <w:sz w:val="28"/>
                <w:szCs w:val="28"/>
                <w:lang w:val="en-US"/>
              </w:rPr>
              <w:t>中国人民大学附属中学海口实验学校202</w:t>
            </w:r>
            <w:r>
              <w:rPr>
                <w:rFonts w:hint="eastAsia"/>
                <w:b/>
                <w:bCs/>
                <w:sz w:val="28"/>
                <w:szCs w:val="28"/>
                <w:lang w:val="en-US" w:eastAsia="zh-CN"/>
              </w:rPr>
              <w:t>5</w:t>
            </w:r>
            <w:r>
              <w:rPr>
                <w:rFonts w:hint="eastAsia"/>
                <w:b/>
                <w:bCs/>
                <w:sz w:val="28"/>
                <w:szCs w:val="28"/>
                <w:lang w:val="en-US"/>
              </w:rPr>
              <w:t>年冬季面向全国</w:t>
            </w:r>
            <w:r>
              <w:rPr>
                <w:rFonts w:hint="eastAsia"/>
                <w:b/>
                <w:bCs/>
                <w:sz w:val="28"/>
                <w:szCs w:val="28"/>
                <w:lang w:val="en-US" w:eastAsia="zh-CN"/>
              </w:rPr>
              <w:t>自主公开</w:t>
            </w:r>
            <w:r>
              <w:rPr>
                <w:rFonts w:hint="eastAsia"/>
                <w:b/>
                <w:bCs/>
                <w:sz w:val="28"/>
                <w:szCs w:val="28"/>
                <w:lang w:val="en-US"/>
              </w:rPr>
              <w:t>招聘岗位信息表</w:t>
            </w:r>
          </w:p>
        </w:tc>
      </w:tr>
    </w:tbl>
    <w:p w14:paraId="1B6BB011"/>
    <w:tbl>
      <w:tblPr>
        <w:tblStyle w:val="6"/>
        <w:tblW w:w="49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29"/>
        <w:gridCol w:w="719"/>
        <w:gridCol w:w="4846"/>
        <w:gridCol w:w="5761"/>
      </w:tblGrid>
      <w:tr w14:paraId="12AF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88" w:type="dxa"/>
            <w:vMerge w:val="restart"/>
            <w:vAlign w:val="center"/>
          </w:tcPr>
          <w:p w14:paraId="438E400E">
            <w:pPr>
              <w:widowControl/>
              <w:jc w:val="center"/>
              <w:textAlignment w:val="center"/>
              <w:rPr>
                <w:rFonts w:hint="eastAsia" w:ascii="黑体" w:hAnsi="宋体" w:eastAsia="黑体" w:cs="黑体"/>
                <w:color w:val="000000"/>
                <w:lang w:val="en-US"/>
              </w:rPr>
            </w:pPr>
            <w:r>
              <w:rPr>
                <w:rFonts w:hint="eastAsia" w:ascii="黑体" w:hAnsi="宋体" w:eastAsia="黑体" w:cs="黑体"/>
                <w:color w:val="000000"/>
                <w:lang w:val="en-US"/>
              </w:rPr>
              <w:t>序号</w:t>
            </w:r>
          </w:p>
        </w:tc>
        <w:tc>
          <w:tcPr>
            <w:tcW w:w="1928" w:type="dxa"/>
            <w:vMerge w:val="restart"/>
            <w:vAlign w:val="center"/>
          </w:tcPr>
          <w:p w14:paraId="433C213E">
            <w:pPr>
              <w:widowControl/>
              <w:jc w:val="center"/>
              <w:textAlignment w:val="center"/>
              <w:rPr>
                <w:rFonts w:hint="eastAsia" w:ascii="黑体" w:hAnsi="宋体" w:eastAsia="黑体" w:cs="黑体"/>
                <w:color w:val="000000"/>
                <w:lang w:val="en-US"/>
              </w:rPr>
            </w:pPr>
            <w:r>
              <w:rPr>
                <w:rFonts w:hint="eastAsia" w:ascii="黑体" w:hAnsi="宋体" w:eastAsia="黑体" w:cs="黑体"/>
                <w:color w:val="000000"/>
                <w:lang w:val="en-US"/>
              </w:rPr>
              <w:t>岗位</w:t>
            </w:r>
          </w:p>
        </w:tc>
        <w:tc>
          <w:tcPr>
            <w:tcW w:w="719" w:type="dxa"/>
            <w:vMerge w:val="restart"/>
            <w:vAlign w:val="center"/>
          </w:tcPr>
          <w:p w14:paraId="74D41E4A">
            <w:pPr>
              <w:widowControl/>
              <w:jc w:val="center"/>
              <w:textAlignment w:val="center"/>
              <w:rPr>
                <w:rFonts w:hint="eastAsia" w:ascii="黑体" w:hAnsi="宋体" w:eastAsia="黑体" w:cs="黑体"/>
                <w:color w:val="000000"/>
                <w:lang w:val="en-US"/>
              </w:rPr>
            </w:pPr>
            <w:r>
              <w:rPr>
                <w:rFonts w:hint="eastAsia" w:ascii="黑体" w:hAnsi="宋体" w:eastAsia="黑体" w:cs="黑体"/>
                <w:color w:val="000000"/>
                <w:lang w:val="en-US"/>
              </w:rPr>
              <w:t>招聘人数</w:t>
            </w:r>
          </w:p>
        </w:tc>
        <w:tc>
          <w:tcPr>
            <w:tcW w:w="10607" w:type="dxa"/>
            <w:gridSpan w:val="2"/>
            <w:vAlign w:val="center"/>
          </w:tcPr>
          <w:p w14:paraId="089AE3C3">
            <w:pPr>
              <w:widowControl/>
              <w:jc w:val="center"/>
              <w:textAlignment w:val="center"/>
              <w:rPr>
                <w:rFonts w:hint="eastAsia" w:ascii="黑体" w:hAnsi="宋体" w:eastAsia="黑体" w:cs="黑体"/>
                <w:color w:val="000000"/>
                <w:lang w:val="en-US"/>
              </w:rPr>
            </w:pPr>
            <w:r>
              <w:rPr>
                <w:rFonts w:hint="eastAsia" w:ascii="黑体" w:hAnsi="宋体" w:eastAsia="黑体" w:cs="黑体"/>
                <w:color w:val="000000"/>
                <w:lang w:val="en-US"/>
              </w:rPr>
              <w:t>专业要求</w:t>
            </w:r>
          </w:p>
        </w:tc>
      </w:tr>
      <w:tr w14:paraId="499E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8" w:type="dxa"/>
            <w:vMerge w:val="continue"/>
            <w:vAlign w:val="center"/>
          </w:tcPr>
          <w:p w14:paraId="2CD391FA">
            <w:pPr>
              <w:widowControl/>
              <w:jc w:val="center"/>
              <w:textAlignment w:val="center"/>
              <w:rPr>
                <w:rFonts w:hint="eastAsia" w:ascii="黑体" w:hAnsi="宋体" w:eastAsia="黑体" w:cs="黑体"/>
                <w:color w:val="000000"/>
                <w:lang w:val="en-US"/>
              </w:rPr>
            </w:pPr>
          </w:p>
        </w:tc>
        <w:tc>
          <w:tcPr>
            <w:tcW w:w="1928" w:type="dxa"/>
            <w:vMerge w:val="continue"/>
            <w:vAlign w:val="center"/>
          </w:tcPr>
          <w:p w14:paraId="4B93E263">
            <w:pPr>
              <w:widowControl/>
              <w:jc w:val="center"/>
              <w:textAlignment w:val="center"/>
              <w:rPr>
                <w:rFonts w:hint="eastAsia" w:ascii="黑体" w:hAnsi="宋体" w:eastAsia="黑体" w:cs="黑体"/>
                <w:color w:val="000000"/>
                <w:lang w:val="en-US"/>
              </w:rPr>
            </w:pPr>
          </w:p>
        </w:tc>
        <w:tc>
          <w:tcPr>
            <w:tcW w:w="719" w:type="dxa"/>
            <w:vMerge w:val="continue"/>
            <w:vAlign w:val="center"/>
          </w:tcPr>
          <w:p w14:paraId="0360BD25">
            <w:pPr>
              <w:widowControl/>
              <w:jc w:val="center"/>
              <w:textAlignment w:val="center"/>
              <w:rPr>
                <w:rFonts w:hint="eastAsia" w:ascii="黑体" w:hAnsi="宋体" w:eastAsia="黑体" w:cs="黑体"/>
                <w:color w:val="000000"/>
                <w:lang w:val="en-US"/>
              </w:rPr>
            </w:pPr>
          </w:p>
        </w:tc>
        <w:tc>
          <w:tcPr>
            <w:tcW w:w="4846" w:type="dxa"/>
            <w:vAlign w:val="center"/>
          </w:tcPr>
          <w:p w14:paraId="3144EB5D">
            <w:pPr>
              <w:widowControl/>
              <w:jc w:val="center"/>
              <w:textAlignment w:val="center"/>
              <w:rPr>
                <w:rFonts w:hint="eastAsia" w:ascii="黑体" w:hAnsi="宋体" w:eastAsia="黑体" w:cs="黑体"/>
                <w:color w:val="000000"/>
                <w:lang w:val="en-US"/>
              </w:rPr>
            </w:pPr>
            <w:r>
              <w:rPr>
                <w:rFonts w:hint="eastAsia" w:ascii="黑体" w:hAnsi="宋体" w:eastAsia="黑体" w:cs="黑体"/>
                <w:color w:val="000000"/>
                <w:lang w:val="en-US"/>
              </w:rPr>
              <w:t>本科</w:t>
            </w:r>
          </w:p>
        </w:tc>
        <w:tc>
          <w:tcPr>
            <w:tcW w:w="5761" w:type="dxa"/>
            <w:vAlign w:val="center"/>
          </w:tcPr>
          <w:p w14:paraId="3C062E18">
            <w:pPr>
              <w:widowControl/>
              <w:jc w:val="center"/>
              <w:textAlignment w:val="center"/>
              <w:rPr>
                <w:rFonts w:hint="eastAsia" w:ascii="黑体" w:hAnsi="宋体" w:eastAsia="黑体" w:cs="黑体"/>
                <w:color w:val="000000"/>
                <w:lang w:val="en-US"/>
              </w:rPr>
            </w:pPr>
            <w:r>
              <w:rPr>
                <w:rFonts w:hint="eastAsia" w:ascii="黑体" w:hAnsi="宋体" w:eastAsia="黑体" w:cs="黑体"/>
                <w:color w:val="000000"/>
                <w:lang w:val="en-US"/>
              </w:rPr>
              <w:t>研究生</w:t>
            </w:r>
          </w:p>
        </w:tc>
      </w:tr>
      <w:tr w14:paraId="00FF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8" w:type="dxa"/>
            <w:shd w:val="clear" w:color="auto" w:fill="auto"/>
            <w:vAlign w:val="center"/>
          </w:tcPr>
          <w:p w14:paraId="72A55811">
            <w:pPr>
              <w:widowControl/>
              <w:jc w:val="center"/>
              <w:textAlignment w:val="center"/>
              <w:rPr>
                <w:rFonts w:hint="default" w:ascii="仿宋" w:hAnsi="仿宋" w:eastAsia="仿宋" w:cs="仿宋"/>
                <w:color w:val="000000"/>
                <w:sz w:val="22"/>
                <w:szCs w:val="22"/>
                <w:lang w:val="en-US" w:eastAsia="zh-CN" w:bidi="zh-CN"/>
              </w:rPr>
            </w:pPr>
            <w:r>
              <w:rPr>
                <w:rFonts w:hint="eastAsia" w:cs="仿宋"/>
                <w:color w:val="000000"/>
                <w:sz w:val="22"/>
                <w:szCs w:val="22"/>
                <w:lang w:val="en-US" w:eastAsia="zh-CN" w:bidi="zh-CN"/>
              </w:rPr>
              <w:t>1</w:t>
            </w:r>
          </w:p>
        </w:tc>
        <w:tc>
          <w:tcPr>
            <w:tcW w:w="1928" w:type="dxa"/>
            <w:vAlign w:val="center"/>
          </w:tcPr>
          <w:p w14:paraId="024D4800">
            <w:pPr>
              <w:widowControl/>
              <w:jc w:val="center"/>
              <w:textAlignment w:val="center"/>
              <w:rPr>
                <w:rFonts w:hint="default" w:ascii="黑体" w:hAnsi="宋体" w:eastAsia="黑体" w:cs="黑体"/>
                <w:color w:val="000000"/>
                <w:lang w:val="en-US" w:eastAsia="zh-CN"/>
              </w:rPr>
            </w:pPr>
            <w:r>
              <w:rPr>
                <w:rFonts w:hint="eastAsia"/>
                <w:color w:val="000000"/>
                <w:lang w:val="en-US" w:eastAsia="zh-CN"/>
              </w:rPr>
              <w:t>小学语文教师（应届生类）</w:t>
            </w:r>
          </w:p>
        </w:tc>
        <w:tc>
          <w:tcPr>
            <w:tcW w:w="719" w:type="dxa"/>
            <w:vAlign w:val="center"/>
          </w:tcPr>
          <w:p w14:paraId="3942EE5F">
            <w:pPr>
              <w:widowControl/>
              <w:jc w:val="center"/>
              <w:textAlignment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w:t>
            </w:r>
          </w:p>
        </w:tc>
        <w:tc>
          <w:tcPr>
            <w:tcW w:w="4846" w:type="dxa"/>
            <w:vMerge w:val="restart"/>
            <w:shd w:val="clear" w:color="auto" w:fill="auto"/>
            <w:vAlign w:val="center"/>
          </w:tcPr>
          <w:p w14:paraId="33F74FAF">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0501中国语言文学类</w:t>
            </w:r>
          </w:p>
        </w:tc>
        <w:tc>
          <w:tcPr>
            <w:tcW w:w="5761" w:type="dxa"/>
            <w:vMerge w:val="restart"/>
            <w:shd w:val="clear" w:color="auto" w:fill="auto"/>
            <w:vAlign w:val="center"/>
          </w:tcPr>
          <w:p w14:paraId="79848A99">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不限</w:t>
            </w:r>
          </w:p>
        </w:tc>
      </w:tr>
      <w:tr w14:paraId="667A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8" w:type="dxa"/>
            <w:shd w:val="clear" w:color="auto" w:fill="auto"/>
            <w:vAlign w:val="center"/>
          </w:tcPr>
          <w:p w14:paraId="76A282F1">
            <w:pPr>
              <w:widowControl/>
              <w:jc w:val="center"/>
              <w:textAlignment w:val="center"/>
              <w:rPr>
                <w:rFonts w:hint="default" w:ascii="仿宋" w:hAnsi="仿宋" w:eastAsia="仿宋" w:cs="仿宋"/>
                <w:color w:val="000000"/>
                <w:sz w:val="22"/>
                <w:szCs w:val="22"/>
                <w:lang w:val="en-US" w:eastAsia="zh-CN" w:bidi="zh-CN"/>
              </w:rPr>
            </w:pPr>
            <w:r>
              <w:rPr>
                <w:rFonts w:hint="eastAsia" w:cs="仿宋"/>
                <w:color w:val="000000"/>
                <w:sz w:val="22"/>
                <w:szCs w:val="22"/>
                <w:lang w:val="en-US" w:eastAsia="zh-CN" w:bidi="zh-CN"/>
              </w:rPr>
              <w:t>2</w:t>
            </w:r>
          </w:p>
        </w:tc>
        <w:tc>
          <w:tcPr>
            <w:tcW w:w="1928" w:type="dxa"/>
            <w:vAlign w:val="center"/>
          </w:tcPr>
          <w:p w14:paraId="1494D9F1">
            <w:pPr>
              <w:widowControl/>
              <w:jc w:val="center"/>
              <w:textAlignment w:val="center"/>
              <w:rPr>
                <w:rFonts w:hint="default"/>
                <w:color w:val="000000"/>
                <w:lang w:val="en-US" w:eastAsia="zh-CN"/>
              </w:rPr>
            </w:pPr>
            <w:r>
              <w:rPr>
                <w:rFonts w:hint="eastAsia"/>
                <w:color w:val="000000"/>
                <w:lang w:val="en-US" w:eastAsia="zh-CN"/>
              </w:rPr>
              <w:t>小学语文教师（非应届生类）</w:t>
            </w:r>
          </w:p>
        </w:tc>
        <w:tc>
          <w:tcPr>
            <w:tcW w:w="719" w:type="dxa"/>
            <w:vAlign w:val="center"/>
          </w:tcPr>
          <w:p w14:paraId="3AE136E5">
            <w:pPr>
              <w:widowControl/>
              <w:jc w:val="center"/>
              <w:textAlignment w:val="center"/>
              <w:rPr>
                <w:rFonts w:hint="default" w:ascii="仿宋" w:hAnsi="仿宋" w:eastAsia="仿宋" w:cs="仿宋"/>
                <w:color w:val="000000"/>
                <w:lang w:val="en-US" w:eastAsia="zh-CN"/>
              </w:rPr>
            </w:pPr>
            <w:r>
              <w:rPr>
                <w:rFonts w:hint="eastAsia" w:cs="仿宋"/>
                <w:color w:val="000000"/>
                <w:lang w:val="en-US" w:eastAsia="zh-CN"/>
              </w:rPr>
              <w:t>1</w:t>
            </w:r>
          </w:p>
        </w:tc>
        <w:tc>
          <w:tcPr>
            <w:tcW w:w="4846" w:type="dxa"/>
            <w:vMerge w:val="continue"/>
            <w:vAlign w:val="center"/>
          </w:tcPr>
          <w:p w14:paraId="1B556402">
            <w:pPr>
              <w:widowControl/>
              <w:jc w:val="center"/>
              <w:textAlignment w:val="center"/>
              <w:rPr>
                <w:rFonts w:hint="eastAsia" w:ascii="黑体" w:hAnsi="宋体" w:eastAsia="黑体" w:cs="黑体"/>
                <w:color w:val="000000"/>
                <w:lang w:val="en-US"/>
              </w:rPr>
            </w:pPr>
          </w:p>
        </w:tc>
        <w:tc>
          <w:tcPr>
            <w:tcW w:w="5761" w:type="dxa"/>
            <w:vMerge w:val="continue"/>
            <w:vAlign w:val="center"/>
          </w:tcPr>
          <w:p w14:paraId="2A42AC25">
            <w:pPr>
              <w:widowControl/>
              <w:jc w:val="center"/>
              <w:textAlignment w:val="center"/>
              <w:rPr>
                <w:rFonts w:hint="eastAsia" w:ascii="黑体" w:hAnsi="宋体" w:eastAsia="黑体" w:cs="黑体"/>
                <w:color w:val="000000"/>
                <w:lang w:val="en-US"/>
              </w:rPr>
            </w:pPr>
          </w:p>
        </w:tc>
      </w:tr>
      <w:tr w14:paraId="3D3E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8" w:type="dxa"/>
            <w:shd w:val="clear" w:color="auto" w:fill="auto"/>
            <w:vAlign w:val="center"/>
          </w:tcPr>
          <w:p w14:paraId="4C3774FE">
            <w:pPr>
              <w:widowControl/>
              <w:jc w:val="center"/>
              <w:textAlignment w:val="center"/>
              <w:rPr>
                <w:rFonts w:hint="default" w:ascii="仿宋" w:hAnsi="仿宋" w:eastAsia="仿宋" w:cs="仿宋"/>
                <w:color w:val="000000"/>
                <w:sz w:val="22"/>
                <w:szCs w:val="22"/>
                <w:lang w:val="en-US" w:eastAsia="zh-CN" w:bidi="zh-CN"/>
              </w:rPr>
            </w:pPr>
            <w:r>
              <w:rPr>
                <w:rFonts w:hint="eastAsia" w:cs="仿宋"/>
                <w:color w:val="000000"/>
                <w:sz w:val="22"/>
                <w:szCs w:val="22"/>
                <w:lang w:val="en-US" w:eastAsia="zh-CN" w:bidi="zh-CN"/>
              </w:rPr>
              <w:t>3</w:t>
            </w:r>
          </w:p>
        </w:tc>
        <w:tc>
          <w:tcPr>
            <w:tcW w:w="1928" w:type="dxa"/>
            <w:shd w:val="clear" w:color="auto" w:fill="auto"/>
            <w:vAlign w:val="center"/>
          </w:tcPr>
          <w:p w14:paraId="3F8BBBDB">
            <w:pPr>
              <w:widowControl/>
              <w:jc w:val="center"/>
              <w:textAlignment w:val="center"/>
              <w:rPr>
                <w:rFonts w:hint="eastAsia" w:ascii="黑体" w:hAnsi="宋体" w:eastAsia="黑体" w:cs="黑体"/>
                <w:color w:val="000000"/>
                <w:sz w:val="22"/>
                <w:szCs w:val="22"/>
                <w:lang w:val="en-US" w:eastAsia="zh-CN" w:bidi="zh-CN"/>
              </w:rPr>
            </w:pPr>
            <w:r>
              <w:rPr>
                <w:rFonts w:hint="eastAsia"/>
                <w:color w:val="000000"/>
                <w:lang w:val="en-US" w:eastAsia="zh-CN"/>
              </w:rPr>
              <w:t>小学数学教师（应届生类）</w:t>
            </w:r>
          </w:p>
        </w:tc>
        <w:tc>
          <w:tcPr>
            <w:tcW w:w="719" w:type="dxa"/>
            <w:vAlign w:val="center"/>
          </w:tcPr>
          <w:p w14:paraId="00F08D5C">
            <w:pPr>
              <w:widowControl/>
              <w:jc w:val="center"/>
              <w:textAlignment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w:t>
            </w:r>
          </w:p>
        </w:tc>
        <w:tc>
          <w:tcPr>
            <w:tcW w:w="4846" w:type="dxa"/>
            <w:vMerge w:val="restart"/>
            <w:shd w:val="clear" w:color="auto" w:fill="auto"/>
            <w:vAlign w:val="center"/>
          </w:tcPr>
          <w:p w14:paraId="66FE4B4E">
            <w:pPr>
              <w:widowControl/>
              <w:jc w:val="both"/>
              <w:textAlignment w:val="center"/>
              <w:rPr>
                <w:rFonts w:hint="eastAsia" w:ascii="黑体" w:hAnsi="宋体" w:eastAsia="黑体" w:cs="黑体"/>
                <w:color w:val="000000"/>
                <w:lang w:val="en-US"/>
              </w:rPr>
            </w:pPr>
            <w:r>
              <w:rPr>
                <w:rFonts w:hint="eastAsia"/>
                <w:color w:val="000000"/>
                <w:lang w:val="en-US"/>
              </w:rPr>
              <w:t>0701数学类、0712统计学类</w:t>
            </w:r>
            <w:r>
              <w:rPr>
                <w:rFonts w:hint="eastAsia"/>
                <w:color w:val="000000"/>
                <w:lang w:val="en-US" w:eastAsia="zh"/>
                <w:woUserID w:val="1"/>
              </w:rPr>
              <w:t>、0807电子信息类、0809计算机类</w:t>
            </w:r>
          </w:p>
        </w:tc>
        <w:tc>
          <w:tcPr>
            <w:tcW w:w="5761" w:type="dxa"/>
            <w:vMerge w:val="continue"/>
            <w:shd w:val="clear" w:color="auto" w:fill="auto"/>
            <w:vAlign w:val="center"/>
          </w:tcPr>
          <w:p w14:paraId="6D49E289">
            <w:pPr>
              <w:widowControl/>
              <w:jc w:val="both"/>
              <w:textAlignment w:val="center"/>
              <w:rPr>
                <w:rFonts w:hint="eastAsia"/>
                <w:lang w:val="en-US"/>
              </w:rPr>
            </w:pPr>
          </w:p>
        </w:tc>
      </w:tr>
      <w:tr w14:paraId="0B7F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8" w:type="dxa"/>
            <w:shd w:val="clear" w:color="auto" w:fill="auto"/>
            <w:vAlign w:val="center"/>
          </w:tcPr>
          <w:p w14:paraId="057F1EE3">
            <w:pPr>
              <w:widowControl/>
              <w:jc w:val="center"/>
              <w:textAlignment w:val="center"/>
              <w:rPr>
                <w:rFonts w:hint="default" w:ascii="仿宋" w:hAnsi="仿宋" w:eastAsia="仿宋" w:cs="仿宋"/>
                <w:color w:val="000000"/>
                <w:sz w:val="22"/>
                <w:szCs w:val="22"/>
                <w:lang w:val="en-US" w:eastAsia="zh-CN" w:bidi="zh-CN"/>
              </w:rPr>
            </w:pPr>
            <w:r>
              <w:rPr>
                <w:rFonts w:hint="eastAsia" w:cs="仿宋"/>
                <w:color w:val="000000"/>
                <w:sz w:val="22"/>
                <w:szCs w:val="22"/>
                <w:lang w:val="en-US" w:eastAsia="zh-CN" w:bidi="zh-CN"/>
              </w:rPr>
              <w:t>4</w:t>
            </w:r>
          </w:p>
        </w:tc>
        <w:tc>
          <w:tcPr>
            <w:tcW w:w="1928" w:type="dxa"/>
            <w:shd w:val="clear" w:color="auto" w:fill="auto"/>
            <w:vAlign w:val="center"/>
          </w:tcPr>
          <w:p w14:paraId="49F90380">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小学数学教师（非应届生类）</w:t>
            </w:r>
          </w:p>
        </w:tc>
        <w:tc>
          <w:tcPr>
            <w:tcW w:w="719" w:type="dxa"/>
            <w:vAlign w:val="center"/>
          </w:tcPr>
          <w:p w14:paraId="6F762FBA">
            <w:pPr>
              <w:widowControl/>
              <w:jc w:val="center"/>
              <w:textAlignment w:val="center"/>
              <w:rPr>
                <w:rFonts w:hint="default" w:ascii="仿宋" w:hAnsi="仿宋" w:eastAsia="仿宋" w:cs="仿宋"/>
                <w:color w:val="000000"/>
                <w:lang w:val="en-US" w:eastAsia="zh-CN"/>
              </w:rPr>
            </w:pPr>
            <w:r>
              <w:rPr>
                <w:rFonts w:hint="eastAsia" w:cs="仿宋"/>
                <w:color w:val="000000"/>
                <w:lang w:val="en-US" w:eastAsia="zh-CN"/>
              </w:rPr>
              <w:t>1</w:t>
            </w:r>
          </w:p>
        </w:tc>
        <w:tc>
          <w:tcPr>
            <w:tcW w:w="4846" w:type="dxa"/>
            <w:vMerge w:val="continue"/>
            <w:vAlign w:val="center"/>
          </w:tcPr>
          <w:p w14:paraId="47606618">
            <w:pPr>
              <w:widowControl/>
              <w:jc w:val="center"/>
              <w:textAlignment w:val="center"/>
              <w:rPr>
                <w:rFonts w:hint="eastAsia" w:ascii="黑体" w:hAnsi="宋体" w:eastAsia="黑体" w:cs="黑体"/>
                <w:color w:val="000000"/>
                <w:lang w:val="en-US"/>
              </w:rPr>
            </w:pPr>
          </w:p>
        </w:tc>
        <w:tc>
          <w:tcPr>
            <w:tcW w:w="5761" w:type="dxa"/>
            <w:vMerge w:val="continue"/>
            <w:vAlign w:val="center"/>
          </w:tcPr>
          <w:p w14:paraId="3B5D4691">
            <w:pPr>
              <w:widowControl/>
              <w:jc w:val="center"/>
              <w:textAlignment w:val="center"/>
              <w:rPr>
                <w:rFonts w:hint="eastAsia" w:ascii="黑体" w:hAnsi="宋体" w:eastAsia="黑体" w:cs="黑体"/>
                <w:color w:val="000000"/>
                <w:lang w:val="en-US"/>
              </w:rPr>
            </w:pPr>
          </w:p>
        </w:tc>
      </w:tr>
      <w:tr w14:paraId="7DB6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8" w:type="dxa"/>
            <w:shd w:val="clear" w:color="auto" w:fill="auto"/>
            <w:vAlign w:val="center"/>
          </w:tcPr>
          <w:p w14:paraId="66CD1445">
            <w:pPr>
              <w:widowControl/>
              <w:jc w:val="center"/>
              <w:textAlignment w:val="center"/>
              <w:rPr>
                <w:rFonts w:hint="default" w:ascii="仿宋" w:hAnsi="仿宋" w:eastAsia="仿宋" w:cs="仿宋"/>
                <w:color w:val="000000"/>
                <w:sz w:val="22"/>
                <w:szCs w:val="22"/>
                <w:lang w:val="en-US" w:eastAsia="zh-CN" w:bidi="zh-CN"/>
              </w:rPr>
            </w:pPr>
            <w:r>
              <w:rPr>
                <w:rFonts w:hint="eastAsia" w:cs="仿宋"/>
                <w:color w:val="000000"/>
                <w:sz w:val="22"/>
                <w:szCs w:val="22"/>
                <w:lang w:val="en-US" w:eastAsia="zh-CN" w:bidi="zh-CN"/>
              </w:rPr>
              <w:t>5</w:t>
            </w:r>
          </w:p>
        </w:tc>
        <w:tc>
          <w:tcPr>
            <w:tcW w:w="1928" w:type="dxa"/>
            <w:shd w:val="clear" w:color="auto" w:fill="auto"/>
            <w:vAlign w:val="center"/>
          </w:tcPr>
          <w:p w14:paraId="3BFA2E54">
            <w:pPr>
              <w:widowControl/>
              <w:jc w:val="center"/>
              <w:textAlignment w:val="center"/>
              <w:rPr>
                <w:rFonts w:hint="eastAsia" w:ascii="黑体" w:hAnsi="宋体" w:eastAsia="黑体" w:cs="黑体"/>
                <w:color w:val="000000"/>
                <w:sz w:val="22"/>
                <w:szCs w:val="22"/>
                <w:lang w:val="en-US" w:eastAsia="zh-CN" w:bidi="zh-CN"/>
              </w:rPr>
            </w:pPr>
            <w:r>
              <w:rPr>
                <w:rFonts w:hint="eastAsia"/>
                <w:color w:val="000000"/>
                <w:lang w:val="en-US" w:eastAsia="zh-CN"/>
              </w:rPr>
              <w:t>小学英语教师（应届生类）</w:t>
            </w:r>
          </w:p>
        </w:tc>
        <w:tc>
          <w:tcPr>
            <w:tcW w:w="719" w:type="dxa"/>
            <w:vAlign w:val="center"/>
          </w:tcPr>
          <w:p w14:paraId="20FAB4CD">
            <w:pPr>
              <w:widowControl/>
              <w:jc w:val="center"/>
              <w:textAlignment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w:t>
            </w:r>
          </w:p>
        </w:tc>
        <w:tc>
          <w:tcPr>
            <w:tcW w:w="4846" w:type="dxa"/>
            <w:vMerge w:val="restart"/>
            <w:shd w:val="clear" w:color="auto" w:fill="auto"/>
            <w:vAlign w:val="center"/>
          </w:tcPr>
          <w:p w14:paraId="362336AF">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0502外国语言文学类（英语方向）</w:t>
            </w:r>
            <w:r>
              <w:rPr>
                <w:rFonts w:hint="eastAsia"/>
                <w:color w:val="000000"/>
                <w:lang w:val="en-US" w:eastAsia="zh-CN"/>
              </w:rPr>
              <w:t>、</w:t>
            </w:r>
            <w:r>
              <w:rPr>
                <w:rFonts w:hint="eastAsia"/>
                <w:color w:val="000000"/>
                <w:lang w:val="en-US"/>
              </w:rPr>
              <w:t>0551翻译（英语方向）、0451教育（英语方向）、0401教育学（英语方向）</w:t>
            </w:r>
          </w:p>
        </w:tc>
        <w:tc>
          <w:tcPr>
            <w:tcW w:w="5761" w:type="dxa"/>
            <w:vMerge w:val="continue"/>
            <w:shd w:val="clear" w:color="auto" w:fill="auto"/>
            <w:vAlign w:val="center"/>
          </w:tcPr>
          <w:p w14:paraId="07A41A6C">
            <w:pPr>
              <w:widowControl/>
              <w:jc w:val="both"/>
              <w:textAlignment w:val="center"/>
              <w:rPr>
                <w:rFonts w:hint="eastAsia" w:ascii="仿宋" w:hAnsi="仿宋" w:eastAsia="仿宋" w:cs="仿宋"/>
                <w:color w:val="000000"/>
                <w:sz w:val="22"/>
                <w:szCs w:val="22"/>
                <w:lang w:val="en-US" w:eastAsia="zh-CN" w:bidi="zh-CN"/>
              </w:rPr>
            </w:pPr>
          </w:p>
        </w:tc>
      </w:tr>
      <w:tr w14:paraId="0D93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8" w:type="dxa"/>
            <w:shd w:val="clear" w:color="auto" w:fill="auto"/>
            <w:vAlign w:val="center"/>
          </w:tcPr>
          <w:p w14:paraId="7916EB84">
            <w:pPr>
              <w:widowControl/>
              <w:jc w:val="center"/>
              <w:textAlignment w:val="center"/>
              <w:rPr>
                <w:rFonts w:hint="default" w:ascii="仿宋" w:hAnsi="仿宋" w:eastAsia="仿宋" w:cs="仿宋"/>
                <w:color w:val="000000"/>
                <w:sz w:val="22"/>
                <w:szCs w:val="22"/>
                <w:lang w:val="en-US" w:eastAsia="zh-CN" w:bidi="zh-CN"/>
              </w:rPr>
            </w:pPr>
            <w:r>
              <w:rPr>
                <w:rFonts w:hint="eastAsia" w:cs="仿宋"/>
                <w:color w:val="000000"/>
                <w:sz w:val="22"/>
                <w:szCs w:val="22"/>
                <w:lang w:val="en-US" w:eastAsia="zh-CN" w:bidi="zh-CN"/>
              </w:rPr>
              <w:t>6</w:t>
            </w:r>
          </w:p>
        </w:tc>
        <w:tc>
          <w:tcPr>
            <w:tcW w:w="1928" w:type="dxa"/>
            <w:shd w:val="clear" w:color="auto" w:fill="auto"/>
            <w:vAlign w:val="center"/>
          </w:tcPr>
          <w:p w14:paraId="7CC62CB6">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小学英语教师（非应届生类）</w:t>
            </w:r>
          </w:p>
        </w:tc>
        <w:tc>
          <w:tcPr>
            <w:tcW w:w="719" w:type="dxa"/>
            <w:vAlign w:val="center"/>
          </w:tcPr>
          <w:p w14:paraId="39D942ED">
            <w:pPr>
              <w:widowControl/>
              <w:jc w:val="center"/>
              <w:textAlignment w:val="center"/>
              <w:rPr>
                <w:rFonts w:hint="default" w:ascii="仿宋" w:hAnsi="仿宋" w:eastAsia="仿宋" w:cs="仿宋"/>
                <w:color w:val="000000"/>
                <w:lang w:val="en-US" w:eastAsia="zh-CN"/>
              </w:rPr>
            </w:pPr>
            <w:r>
              <w:rPr>
                <w:rFonts w:hint="eastAsia" w:cs="仿宋"/>
                <w:color w:val="000000"/>
                <w:lang w:val="en-US" w:eastAsia="zh-CN"/>
              </w:rPr>
              <w:t>1</w:t>
            </w:r>
          </w:p>
        </w:tc>
        <w:tc>
          <w:tcPr>
            <w:tcW w:w="4846" w:type="dxa"/>
            <w:vMerge w:val="continue"/>
            <w:vAlign w:val="center"/>
          </w:tcPr>
          <w:p w14:paraId="665673FC">
            <w:pPr>
              <w:widowControl/>
              <w:jc w:val="center"/>
              <w:textAlignment w:val="center"/>
              <w:rPr>
                <w:rFonts w:hint="eastAsia" w:ascii="黑体" w:hAnsi="宋体" w:eastAsia="黑体" w:cs="黑体"/>
                <w:color w:val="000000"/>
                <w:lang w:val="en-US"/>
              </w:rPr>
            </w:pPr>
          </w:p>
        </w:tc>
        <w:tc>
          <w:tcPr>
            <w:tcW w:w="5761" w:type="dxa"/>
            <w:vMerge w:val="continue"/>
            <w:vAlign w:val="center"/>
          </w:tcPr>
          <w:p w14:paraId="2556DE54">
            <w:pPr>
              <w:widowControl/>
              <w:jc w:val="center"/>
              <w:textAlignment w:val="center"/>
              <w:rPr>
                <w:rFonts w:hint="eastAsia" w:ascii="黑体" w:hAnsi="宋体" w:eastAsia="黑体" w:cs="黑体"/>
                <w:color w:val="000000"/>
                <w:lang w:val="en-US"/>
              </w:rPr>
            </w:pPr>
          </w:p>
        </w:tc>
      </w:tr>
      <w:tr w14:paraId="6890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3A97B98C">
            <w:pPr>
              <w:widowControl/>
              <w:jc w:val="center"/>
              <w:textAlignment w:val="center"/>
              <w:rPr>
                <w:rFonts w:hint="default" w:ascii="仿宋" w:hAnsi="仿宋" w:eastAsia="仿宋" w:cs="仿宋"/>
                <w:color w:val="000000"/>
                <w:sz w:val="22"/>
                <w:szCs w:val="22"/>
                <w:lang w:val="en-US" w:eastAsia="zh-CN" w:bidi="zh-CN"/>
              </w:rPr>
            </w:pPr>
            <w:r>
              <w:rPr>
                <w:rFonts w:hint="eastAsia" w:cs="仿宋"/>
                <w:color w:val="000000"/>
                <w:sz w:val="22"/>
                <w:szCs w:val="22"/>
                <w:lang w:val="en-US" w:eastAsia="zh-CN" w:bidi="zh-CN"/>
              </w:rPr>
              <w:t>7</w:t>
            </w:r>
          </w:p>
        </w:tc>
        <w:tc>
          <w:tcPr>
            <w:tcW w:w="1928" w:type="dxa"/>
            <w:shd w:val="clear" w:color="auto" w:fill="auto"/>
            <w:vAlign w:val="center"/>
          </w:tcPr>
          <w:p w14:paraId="69B60E91">
            <w:pPr>
              <w:widowControl/>
              <w:jc w:val="center"/>
              <w:textAlignment w:val="center"/>
              <w:rPr>
                <w:rFonts w:hint="eastAsia" w:ascii="黑体" w:hAnsi="宋体" w:eastAsia="仿宋" w:cs="黑体"/>
                <w:color w:val="000000"/>
                <w:lang w:val="en-US" w:eastAsia="zh-CN"/>
              </w:rPr>
            </w:pPr>
            <w:r>
              <w:rPr>
                <w:rFonts w:hint="eastAsia"/>
                <w:color w:val="000000"/>
                <w:lang w:val="en-US"/>
              </w:rPr>
              <w:t>初中语文教师</w:t>
            </w:r>
            <w:r>
              <w:rPr>
                <w:rFonts w:hint="eastAsia"/>
                <w:color w:val="000000"/>
                <w:lang w:val="en-US" w:eastAsia="zh-CN"/>
              </w:rPr>
              <w:t>（非应届生类）</w:t>
            </w:r>
          </w:p>
        </w:tc>
        <w:tc>
          <w:tcPr>
            <w:tcW w:w="719" w:type="dxa"/>
            <w:shd w:val="clear" w:color="auto" w:fill="auto"/>
            <w:vAlign w:val="center"/>
          </w:tcPr>
          <w:p w14:paraId="0859C14C">
            <w:pPr>
              <w:widowControl/>
              <w:jc w:val="center"/>
              <w:textAlignment w:val="center"/>
              <w:rPr>
                <w:rFonts w:hint="eastAsia" w:eastAsia="仿宋"/>
                <w:lang w:val="en-US" w:eastAsia="zh"/>
                <w:woUserID w:val="2"/>
              </w:rPr>
            </w:pPr>
            <w:r>
              <w:rPr>
                <w:rFonts w:hint="eastAsia"/>
                <w:lang w:val="en-US" w:eastAsia="zh"/>
                <w:woUserID w:val="2"/>
              </w:rPr>
              <w:t>3</w:t>
            </w:r>
          </w:p>
        </w:tc>
        <w:tc>
          <w:tcPr>
            <w:tcW w:w="4846" w:type="dxa"/>
            <w:shd w:val="clear" w:color="auto" w:fill="auto"/>
            <w:vAlign w:val="center"/>
          </w:tcPr>
          <w:p w14:paraId="79BEB06C">
            <w:pPr>
              <w:widowControl/>
              <w:jc w:val="both"/>
              <w:textAlignment w:val="center"/>
              <w:rPr>
                <w:rFonts w:hint="eastAsia"/>
                <w:color w:val="000000"/>
                <w:lang w:val="en-US"/>
              </w:rPr>
            </w:pPr>
            <w:r>
              <w:rPr>
                <w:rFonts w:hint="eastAsia"/>
                <w:color w:val="000000"/>
                <w:lang w:val="en-US"/>
              </w:rPr>
              <w:t>0501中国语言文学类</w:t>
            </w:r>
          </w:p>
        </w:tc>
        <w:tc>
          <w:tcPr>
            <w:tcW w:w="5761" w:type="dxa"/>
            <w:shd w:val="clear" w:color="auto" w:fill="auto"/>
            <w:vAlign w:val="center"/>
          </w:tcPr>
          <w:p w14:paraId="5738A146">
            <w:pPr>
              <w:widowControl/>
              <w:jc w:val="both"/>
              <w:textAlignment w:val="center"/>
              <w:rPr>
                <w:rFonts w:hint="eastAsia"/>
                <w:color w:val="000000"/>
                <w:lang w:val="en-US"/>
              </w:rPr>
            </w:pPr>
            <w:r>
              <w:rPr>
                <w:rFonts w:hint="eastAsia"/>
                <w:color w:val="000000"/>
                <w:lang w:val="en-US"/>
              </w:rPr>
              <w:t>0501中国语言文学、0451教育（语文方向）</w:t>
            </w:r>
            <w:r>
              <w:rPr>
                <w:rFonts w:hint="eastAsia"/>
                <w:color w:val="000000"/>
                <w:lang w:val="en-US" w:eastAsia="zh-CN"/>
              </w:rPr>
              <w:t>、</w:t>
            </w:r>
            <w:r>
              <w:rPr>
                <w:rFonts w:hint="eastAsia"/>
                <w:color w:val="000000"/>
                <w:lang w:val="en-US"/>
              </w:rPr>
              <w:t>0401教育学（</w:t>
            </w:r>
            <w:r>
              <w:rPr>
                <w:rFonts w:hint="eastAsia"/>
                <w:color w:val="000000"/>
                <w:lang w:val="en-US" w:eastAsia="zh-CN"/>
              </w:rPr>
              <w:t>语文</w:t>
            </w:r>
            <w:r>
              <w:rPr>
                <w:rFonts w:hint="eastAsia"/>
                <w:color w:val="000000"/>
                <w:lang w:val="en-US"/>
              </w:rPr>
              <w:t>方向）</w:t>
            </w:r>
          </w:p>
        </w:tc>
      </w:tr>
      <w:tr w14:paraId="0544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56A64082">
            <w:pPr>
              <w:widowControl/>
              <w:jc w:val="center"/>
              <w:textAlignment w:val="center"/>
              <w:rPr>
                <w:rFonts w:hint="default" w:ascii="仿宋" w:hAnsi="仿宋" w:eastAsia="仿宋" w:cs="仿宋"/>
                <w:color w:val="000000"/>
                <w:sz w:val="22"/>
                <w:szCs w:val="22"/>
                <w:lang w:val="en-US" w:eastAsia="zh-CN" w:bidi="zh-CN"/>
              </w:rPr>
            </w:pPr>
            <w:r>
              <w:rPr>
                <w:rFonts w:hint="eastAsia" w:cs="仿宋"/>
                <w:color w:val="000000"/>
                <w:sz w:val="22"/>
                <w:szCs w:val="22"/>
                <w:lang w:val="en-US" w:eastAsia="zh-CN" w:bidi="zh-CN"/>
              </w:rPr>
              <w:t>8</w:t>
            </w:r>
          </w:p>
        </w:tc>
        <w:tc>
          <w:tcPr>
            <w:tcW w:w="1928" w:type="dxa"/>
            <w:vAlign w:val="center"/>
          </w:tcPr>
          <w:p w14:paraId="43059EA8">
            <w:pPr>
              <w:widowControl/>
              <w:jc w:val="center"/>
              <w:textAlignment w:val="center"/>
              <w:rPr>
                <w:rFonts w:hint="eastAsia"/>
                <w:color w:val="000000"/>
                <w:lang w:val="en-US"/>
              </w:rPr>
            </w:pPr>
            <w:r>
              <w:rPr>
                <w:rFonts w:hint="eastAsia"/>
                <w:color w:val="000000"/>
                <w:lang w:val="en-US"/>
              </w:rPr>
              <w:t>初中数学教师</w:t>
            </w:r>
            <w:r>
              <w:rPr>
                <w:rFonts w:hint="eastAsia"/>
                <w:color w:val="000000"/>
                <w:lang w:val="en-US" w:eastAsia="zh-CN"/>
              </w:rPr>
              <w:t>（非应届生类）</w:t>
            </w:r>
          </w:p>
        </w:tc>
        <w:tc>
          <w:tcPr>
            <w:tcW w:w="719" w:type="dxa"/>
            <w:vAlign w:val="center"/>
          </w:tcPr>
          <w:p w14:paraId="49A46E4B">
            <w:pPr>
              <w:widowControl/>
              <w:jc w:val="center"/>
              <w:textAlignment w:val="center"/>
              <w:rPr>
                <w:rFonts w:hint="eastAsia" w:eastAsia="仿宋"/>
                <w:lang w:val="en-US" w:eastAsia="zh"/>
                <w:woUserID w:val="2"/>
              </w:rPr>
            </w:pPr>
            <w:r>
              <w:rPr>
                <w:rFonts w:hint="eastAsia"/>
                <w:lang w:val="en-US" w:eastAsia="zh"/>
                <w:woUserID w:val="2"/>
              </w:rPr>
              <w:t>3</w:t>
            </w:r>
          </w:p>
        </w:tc>
        <w:tc>
          <w:tcPr>
            <w:tcW w:w="4846" w:type="dxa"/>
            <w:vAlign w:val="center"/>
          </w:tcPr>
          <w:p w14:paraId="4BB1CF4C">
            <w:pPr>
              <w:widowControl/>
              <w:jc w:val="both"/>
              <w:textAlignment w:val="center"/>
              <w:rPr>
                <w:rFonts w:hint="eastAsia"/>
                <w:color w:val="000000"/>
                <w:lang w:val="en-US"/>
              </w:rPr>
            </w:pPr>
            <w:r>
              <w:rPr>
                <w:rFonts w:hint="eastAsia"/>
                <w:color w:val="000000"/>
                <w:lang w:val="en-US"/>
              </w:rPr>
              <w:t>0701数学类、0712统计学类</w:t>
            </w:r>
            <w:r>
              <w:rPr>
                <w:rFonts w:hint="eastAsia"/>
                <w:color w:val="000000"/>
                <w:lang w:val="en-US" w:eastAsia="zh"/>
                <w:woUserID w:val="1"/>
              </w:rPr>
              <w:t>、0807电子信息类、0809计算机类</w:t>
            </w:r>
          </w:p>
        </w:tc>
        <w:tc>
          <w:tcPr>
            <w:tcW w:w="5761" w:type="dxa"/>
            <w:vAlign w:val="center"/>
          </w:tcPr>
          <w:p w14:paraId="50E986E3">
            <w:pPr>
              <w:widowControl/>
              <w:jc w:val="both"/>
              <w:textAlignment w:val="center"/>
              <w:rPr>
                <w:rFonts w:hint="eastAsia"/>
                <w:color w:val="000000"/>
                <w:lang w:val="en-US"/>
              </w:rPr>
            </w:pPr>
            <w:r>
              <w:rPr>
                <w:rFonts w:hint="eastAsia"/>
                <w:color w:val="000000"/>
                <w:lang w:val="en-US"/>
              </w:rPr>
              <w:t>0701数学、0714统计学、0451教育（数学方向）、0401教育学（数学方向）</w:t>
            </w:r>
          </w:p>
        </w:tc>
      </w:tr>
      <w:tr w14:paraId="0A3E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58AEE5C4">
            <w:pPr>
              <w:widowControl/>
              <w:jc w:val="center"/>
              <w:textAlignment w:val="center"/>
              <w:rPr>
                <w:rFonts w:hint="default" w:ascii="仿宋" w:hAnsi="仿宋" w:eastAsia="仿宋" w:cs="仿宋"/>
                <w:color w:val="000000"/>
                <w:sz w:val="22"/>
                <w:szCs w:val="22"/>
                <w:lang w:val="en-US" w:eastAsia="zh-CN" w:bidi="zh-CN"/>
              </w:rPr>
            </w:pPr>
            <w:r>
              <w:rPr>
                <w:rFonts w:hint="eastAsia" w:cs="仿宋"/>
                <w:color w:val="000000"/>
                <w:sz w:val="22"/>
                <w:szCs w:val="22"/>
                <w:lang w:val="en-US" w:eastAsia="zh-CN" w:bidi="zh-CN"/>
              </w:rPr>
              <w:t>9</w:t>
            </w:r>
          </w:p>
        </w:tc>
        <w:tc>
          <w:tcPr>
            <w:tcW w:w="1928" w:type="dxa"/>
            <w:vAlign w:val="center"/>
          </w:tcPr>
          <w:p w14:paraId="48B17AAD">
            <w:pPr>
              <w:widowControl/>
              <w:jc w:val="center"/>
              <w:textAlignment w:val="center"/>
              <w:rPr>
                <w:rFonts w:hint="eastAsia"/>
                <w:color w:val="000000"/>
                <w:lang w:val="en-US"/>
              </w:rPr>
            </w:pPr>
            <w:r>
              <w:rPr>
                <w:rFonts w:hint="eastAsia"/>
                <w:color w:val="000000"/>
                <w:lang w:val="en-US"/>
              </w:rPr>
              <w:t>初中英语教师</w:t>
            </w:r>
            <w:r>
              <w:rPr>
                <w:rFonts w:hint="eastAsia"/>
                <w:color w:val="000000"/>
                <w:lang w:val="en-US" w:eastAsia="zh-CN"/>
              </w:rPr>
              <w:t>（非应届生类）</w:t>
            </w:r>
          </w:p>
        </w:tc>
        <w:tc>
          <w:tcPr>
            <w:tcW w:w="719" w:type="dxa"/>
            <w:vAlign w:val="center"/>
          </w:tcPr>
          <w:p w14:paraId="5BBC1CF5">
            <w:pPr>
              <w:widowControl/>
              <w:jc w:val="center"/>
              <w:textAlignment w:val="center"/>
              <w:rPr>
                <w:rFonts w:hint="eastAsia" w:eastAsia="仿宋"/>
                <w:lang w:val="en-US" w:eastAsia="zh"/>
                <w:woUserID w:val="2"/>
              </w:rPr>
            </w:pPr>
            <w:r>
              <w:rPr>
                <w:rFonts w:hint="eastAsia"/>
                <w:lang w:val="en-US" w:eastAsia="zh"/>
                <w:woUserID w:val="2"/>
              </w:rPr>
              <w:t>3</w:t>
            </w:r>
          </w:p>
        </w:tc>
        <w:tc>
          <w:tcPr>
            <w:tcW w:w="4846" w:type="dxa"/>
            <w:vAlign w:val="center"/>
          </w:tcPr>
          <w:p w14:paraId="2E9BC766">
            <w:pPr>
              <w:widowControl/>
              <w:jc w:val="both"/>
              <w:textAlignment w:val="center"/>
              <w:rPr>
                <w:rFonts w:hint="eastAsia"/>
                <w:color w:val="000000"/>
                <w:lang w:val="en-US"/>
              </w:rPr>
            </w:pPr>
            <w:r>
              <w:rPr>
                <w:rFonts w:hint="eastAsia"/>
                <w:color w:val="000000"/>
                <w:lang w:val="en-US"/>
              </w:rPr>
              <w:t>0502外国语言文学类（英语方向）、0551翻译（英语方向）、0451教育（英语方向）</w:t>
            </w:r>
            <w:r>
              <w:rPr>
                <w:rFonts w:hint="eastAsia"/>
                <w:color w:val="000000"/>
                <w:lang w:val="en-US" w:eastAsia="zh-CN"/>
              </w:rPr>
              <w:t>、</w:t>
            </w:r>
            <w:r>
              <w:rPr>
                <w:rFonts w:hint="eastAsia"/>
                <w:color w:val="000000"/>
                <w:lang w:val="en-US"/>
              </w:rPr>
              <w:t>0401教育学（</w:t>
            </w:r>
            <w:r>
              <w:rPr>
                <w:rFonts w:hint="eastAsia"/>
                <w:color w:val="000000"/>
                <w:lang w:val="en-US" w:eastAsia="zh-CN"/>
              </w:rPr>
              <w:t>英语</w:t>
            </w:r>
            <w:r>
              <w:rPr>
                <w:rFonts w:hint="eastAsia"/>
                <w:color w:val="000000"/>
                <w:lang w:val="en-US"/>
              </w:rPr>
              <w:t>方向）</w:t>
            </w:r>
          </w:p>
        </w:tc>
        <w:tc>
          <w:tcPr>
            <w:tcW w:w="5761" w:type="dxa"/>
            <w:vAlign w:val="center"/>
          </w:tcPr>
          <w:p w14:paraId="23BB72D5">
            <w:pPr>
              <w:widowControl/>
              <w:jc w:val="both"/>
              <w:textAlignment w:val="center"/>
              <w:rPr>
                <w:rFonts w:hint="eastAsia"/>
                <w:color w:val="000000"/>
                <w:lang w:val="en-US"/>
              </w:rPr>
            </w:pPr>
            <w:r>
              <w:rPr>
                <w:rFonts w:hint="eastAsia"/>
                <w:color w:val="000000"/>
                <w:lang w:val="en-US"/>
              </w:rPr>
              <w:t>0502外国语言文学（英语方向）、0551翻译（英语方向）、0451教育（英语方向）</w:t>
            </w:r>
            <w:r>
              <w:rPr>
                <w:rFonts w:hint="eastAsia"/>
                <w:color w:val="000000"/>
                <w:lang w:val="en-US" w:eastAsia="zh-CN"/>
              </w:rPr>
              <w:t>、</w:t>
            </w:r>
            <w:r>
              <w:rPr>
                <w:rFonts w:hint="eastAsia"/>
                <w:color w:val="000000"/>
                <w:lang w:val="en-US"/>
              </w:rPr>
              <w:t>0401教育学（</w:t>
            </w:r>
            <w:r>
              <w:rPr>
                <w:rFonts w:hint="eastAsia"/>
                <w:color w:val="000000"/>
                <w:lang w:val="en-US" w:eastAsia="zh-CN"/>
              </w:rPr>
              <w:t>英语</w:t>
            </w:r>
            <w:r>
              <w:rPr>
                <w:rFonts w:hint="eastAsia"/>
                <w:color w:val="000000"/>
                <w:lang w:val="en-US"/>
              </w:rPr>
              <w:t>方向）</w:t>
            </w:r>
          </w:p>
        </w:tc>
      </w:tr>
      <w:tr w14:paraId="35A6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1AA33A6C">
            <w:pPr>
              <w:widowControl/>
              <w:jc w:val="center"/>
              <w:textAlignment w:val="center"/>
              <w:rPr>
                <w:rFonts w:hint="default" w:ascii="仿宋" w:hAnsi="仿宋" w:eastAsia="仿宋" w:cs="仿宋"/>
                <w:color w:val="000000"/>
                <w:sz w:val="22"/>
                <w:szCs w:val="22"/>
                <w:lang w:val="en-US" w:eastAsia="zh-CN" w:bidi="zh-CN"/>
              </w:rPr>
            </w:pPr>
            <w:r>
              <w:rPr>
                <w:rFonts w:hint="eastAsia" w:cs="仿宋"/>
                <w:color w:val="000000"/>
                <w:sz w:val="22"/>
                <w:szCs w:val="22"/>
                <w:lang w:val="en-US" w:eastAsia="zh-CN" w:bidi="zh-CN"/>
              </w:rPr>
              <w:t>10</w:t>
            </w:r>
          </w:p>
        </w:tc>
        <w:tc>
          <w:tcPr>
            <w:tcW w:w="1928" w:type="dxa"/>
            <w:vAlign w:val="center"/>
          </w:tcPr>
          <w:p w14:paraId="0304F59D">
            <w:pPr>
              <w:widowControl/>
              <w:jc w:val="center"/>
              <w:textAlignment w:val="center"/>
              <w:rPr>
                <w:rFonts w:hint="eastAsia" w:eastAsia="仿宋"/>
                <w:color w:val="000000"/>
                <w:lang w:val="en-US" w:eastAsia="zh-CN"/>
              </w:rPr>
            </w:pPr>
            <w:r>
              <w:rPr>
                <w:rFonts w:hint="eastAsia"/>
                <w:color w:val="000000"/>
                <w:lang w:val="en-US"/>
              </w:rPr>
              <w:t>初中物理教师</w:t>
            </w:r>
            <w:r>
              <w:rPr>
                <w:rFonts w:hint="eastAsia"/>
                <w:color w:val="000000"/>
                <w:lang w:val="en-US" w:eastAsia="zh-CN"/>
              </w:rPr>
              <w:t>（非应届生类）</w:t>
            </w:r>
          </w:p>
        </w:tc>
        <w:tc>
          <w:tcPr>
            <w:tcW w:w="719" w:type="dxa"/>
            <w:vAlign w:val="center"/>
          </w:tcPr>
          <w:p w14:paraId="704F3A3C">
            <w:pPr>
              <w:widowControl/>
              <w:jc w:val="center"/>
              <w:textAlignment w:val="center"/>
              <w:rPr>
                <w:rFonts w:hint="eastAsia" w:eastAsia="仿宋"/>
                <w:lang w:val="en-US" w:eastAsia="zh"/>
                <w:woUserID w:val="2"/>
              </w:rPr>
            </w:pPr>
            <w:r>
              <w:rPr>
                <w:rFonts w:hint="eastAsia"/>
                <w:lang w:val="en-US" w:eastAsia="zh"/>
                <w:woUserID w:val="2"/>
              </w:rPr>
              <w:t>1</w:t>
            </w:r>
          </w:p>
        </w:tc>
        <w:tc>
          <w:tcPr>
            <w:tcW w:w="4846" w:type="dxa"/>
            <w:vAlign w:val="center"/>
          </w:tcPr>
          <w:p w14:paraId="1E79BDEE">
            <w:pPr>
              <w:widowControl/>
              <w:jc w:val="both"/>
              <w:textAlignment w:val="center"/>
              <w:rPr>
                <w:rFonts w:hint="eastAsia"/>
                <w:color w:val="000000"/>
                <w:lang w:val="en-US"/>
              </w:rPr>
            </w:pPr>
            <w:r>
              <w:rPr>
                <w:rFonts w:hint="eastAsia"/>
                <w:color w:val="000000"/>
                <w:lang w:val="en-US"/>
              </w:rPr>
              <w:t>0702物理学类、0801理论和应用力学类、0802机械类、0806电气工程及其自动化类</w:t>
            </w:r>
            <w:r>
              <w:rPr>
                <w:rFonts w:hint="eastAsia"/>
                <w:color w:val="000000"/>
                <w:lang w:val="en-US" w:eastAsia="zh-CN"/>
              </w:rPr>
              <w:t>、0807电子信息类</w:t>
            </w:r>
          </w:p>
        </w:tc>
        <w:tc>
          <w:tcPr>
            <w:tcW w:w="5761" w:type="dxa"/>
            <w:vAlign w:val="center"/>
          </w:tcPr>
          <w:p w14:paraId="260A0C98">
            <w:pPr>
              <w:widowControl/>
              <w:jc w:val="both"/>
              <w:textAlignment w:val="center"/>
              <w:rPr>
                <w:rFonts w:hint="eastAsia"/>
                <w:color w:val="000000"/>
                <w:lang w:val="en-US"/>
              </w:rPr>
            </w:pPr>
            <w:r>
              <w:rPr>
                <w:rFonts w:hint="eastAsia"/>
                <w:color w:val="000000"/>
                <w:lang w:val="en-US"/>
              </w:rPr>
              <w:t>0702物理学、0451教育（物理方向）、0801力学、0708地球物理学、0401教育学</w:t>
            </w:r>
            <w:r>
              <w:rPr>
                <w:rFonts w:hint="eastAsia"/>
                <w:color w:val="000000"/>
                <w:lang w:val="en-US" w:eastAsia="zh-CN"/>
              </w:rPr>
              <w:t>（物理方向）</w:t>
            </w:r>
            <w:r>
              <w:rPr>
                <w:rFonts w:hint="eastAsia"/>
                <w:color w:val="000000"/>
                <w:lang w:val="en-US"/>
              </w:rPr>
              <w:t>、0802机械工程、0803光学工程</w:t>
            </w:r>
          </w:p>
        </w:tc>
      </w:tr>
      <w:tr w14:paraId="5894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47534D13">
            <w:pPr>
              <w:widowControl/>
              <w:jc w:val="center"/>
              <w:textAlignment w:val="center"/>
              <w:rPr>
                <w:rFonts w:hint="default" w:ascii="仿宋" w:hAnsi="仿宋" w:eastAsia="仿宋" w:cs="仿宋"/>
                <w:color w:val="000000"/>
                <w:sz w:val="22"/>
                <w:szCs w:val="22"/>
                <w:lang w:val="en-US" w:eastAsia="zh-CN" w:bidi="zh-CN"/>
              </w:rPr>
            </w:pPr>
            <w:r>
              <w:rPr>
                <w:rFonts w:hint="eastAsia" w:cs="仿宋"/>
                <w:color w:val="000000"/>
                <w:sz w:val="22"/>
                <w:szCs w:val="22"/>
                <w:lang w:val="en-US" w:eastAsia="zh-CN" w:bidi="zh-CN"/>
              </w:rPr>
              <w:t>11</w:t>
            </w:r>
          </w:p>
        </w:tc>
        <w:tc>
          <w:tcPr>
            <w:tcW w:w="1928" w:type="dxa"/>
            <w:shd w:val="clear" w:color="auto" w:fill="auto"/>
            <w:vAlign w:val="center"/>
          </w:tcPr>
          <w:p w14:paraId="36FF17CC">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rPr>
              <w:t>初中</w:t>
            </w:r>
            <w:r>
              <w:rPr>
                <w:rFonts w:hint="eastAsia"/>
                <w:color w:val="000000"/>
                <w:lang w:val="en-US" w:eastAsia="zh-CN"/>
              </w:rPr>
              <w:t>化学</w:t>
            </w:r>
            <w:r>
              <w:rPr>
                <w:rFonts w:hint="eastAsia"/>
                <w:color w:val="000000"/>
                <w:lang w:val="en-US"/>
              </w:rPr>
              <w:t>教师</w:t>
            </w:r>
            <w:r>
              <w:rPr>
                <w:rFonts w:hint="eastAsia"/>
                <w:color w:val="000000"/>
                <w:lang w:val="en-US" w:eastAsia="zh-CN"/>
              </w:rPr>
              <w:t>（非应届生类）</w:t>
            </w:r>
          </w:p>
        </w:tc>
        <w:tc>
          <w:tcPr>
            <w:tcW w:w="719" w:type="dxa"/>
            <w:vAlign w:val="center"/>
          </w:tcPr>
          <w:p w14:paraId="322C2C3A">
            <w:pPr>
              <w:widowControl/>
              <w:jc w:val="center"/>
              <w:textAlignment w:val="center"/>
              <w:rPr>
                <w:rFonts w:hint="eastAsia" w:eastAsia="仿宋"/>
                <w:highlight w:val="none"/>
                <w:lang w:val="en-US" w:eastAsia="zh"/>
                <w:woUserID w:val="2"/>
              </w:rPr>
            </w:pPr>
            <w:r>
              <w:rPr>
                <w:rFonts w:hint="eastAsia"/>
                <w:highlight w:val="none"/>
                <w:lang w:val="en-US" w:eastAsia="zh"/>
                <w:woUserID w:val="2"/>
              </w:rPr>
              <w:t>1</w:t>
            </w:r>
          </w:p>
        </w:tc>
        <w:tc>
          <w:tcPr>
            <w:tcW w:w="4846" w:type="dxa"/>
            <w:shd w:val="clear" w:color="auto" w:fill="auto"/>
            <w:vAlign w:val="center"/>
          </w:tcPr>
          <w:p w14:paraId="018BF4B2">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0703化学类</w:t>
            </w:r>
          </w:p>
        </w:tc>
        <w:tc>
          <w:tcPr>
            <w:tcW w:w="5761" w:type="dxa"/>
            <w:shd w:val="clear" w:color="auto" w:fill="auto"/>
            <w:vAlign w:val="center"/>
          </w:tcPr>
          <w:p w14:paraId="38F69298">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0703化学、0451教育（化学方向）、0817化学工程与技术</w:t>
            </w:r>
            <w:r>
              <w:rPr>
                <w:rFonts w:hint="eastAsia"/>
                <w:color w:val="000000"/>
                <w:lang w:val="en-US" w:eastAsia="zh-CN"/>
              </w:rPr>
              <w:t>、</w:t>
            </w:r>
            <w:r>
              <w:rPr>
                <w:rFonts w:hint="eastAsia"/>
                <w:color w:val="000000"/>
                <w:lang w:val="en-US"/>
              </w:rPr>
              <w:t>0401教育学（</w:t>
            </w:r>
            <w:r>
              <w:rPr>
                <w:rFonts w:hint="eastAsia"/>
                <w:color w:val="000000"/>
                <w:lang w:val="en-US" w:eastAsia="zh-CN"/>
              </w:rPr>
              <w:t>化学</w:t>
            </w:r>
            <w:r>
              <w:rPr>
                <w:rFonts w:hint="eastAsia"/>
                <w:color w:val="000000"/>
                <w:lang w:val="en-US"/>
              </w:rPr>
              <w:t>方向）</w:t>
            </w:r>
          </w:p>
        </w:tc>
      </w:tr>
      <w:tr w14:paraId="5D45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646E1105">
            <w:pPr>
              <w:widowControl/>
              <w:jc w:val="center"/>
              <w:textAlignment w:val="center"/>
              <w:rPr>
                <w:rFonts w:hint="default"/>
                <w:color w:val="000000"/>
                <w:lang w:val="en-US" w:eastAsia="zh-CN"/>
              </w:rPr>
            </w:pPr>
            <w:r>
              <w:rPr>
                <w:rFonts w:hint="eastAsia"/>
                <w:color w:val="000000"/>
                <w:lang w:val="en-US" w:eastAsia="zh-CN"/>
              </w:rPr>
              <w:t>12</w:t>
            </w:r>
          </w:p>
        </w:tc>
        <w:tc>
          <w:tcPr>
            <w:tcW w:w="1928" w:type="dxa"/>
            <w:shd w:val="clear" w:color="auto" w:fill="auto"/>
            <w:vAlign w:val="center"/>
          </w:tcPr>
          <w:p w14:paraId="5CF46436">
            <w:pPr>
              <w:widowControl/>
              <w:jc w:val="center"/>
              <w:textAlignment w:val="center"/>
              <w:rPr>
                <w:rFonts w:hint="eastAsia"/>
                <w:color w:val="000000"/>
                <w:lang w:val="en-US"/>
              </w:rPr>
            </w:pPr>
            <w:r>
              <w:rPr>
                <w:rFonts w:hint="eastAsia"/>
                <w:color w:val="000000"/>
                <w:lang w:val="en-US"/>
              </w:rPr>
              <w:t>初中</w:t>
            </w:r>
            <w:r>
              <w:rPr>
                <w:rFonts w:hint="eastAsia"/>
                <w:color w:val="000000"/>
                <w:lang w:val="en-US" w:eastAsia="zh-CN"/>
              </w:rPr>
              <w:t>生物</w:t>
            </w:r>
            <w:r>
              <w:rPr>
                <w:rFonts w:hint="eastAsia"/>
                <w:color w:val="000000"/>
                <w:lang w:val="en-US"/>
              </w:rPr>
              <w:t>教师</w:t>
            </w:r>
            <w:r>
              <w:rPr>
                <w:rFonts w:hint="eastAsia"/>
                <w:color w:val="000000"/>
                <w:lang w:val="en-US" w:eastAsia="zh-CN"/>
              </w:rPr>
              <w:t>（非应届生类）</w:t>
            </w:r>
          </w:p>
        </w:tc>
        <w:tc>
          <w:tcPr>
            <w:tcW w:w="719" w:type="dxa"/>
            <w:shd w:val="clear" w:color="auto" w:fill="auto"/>
            <w:vAlign w:val="center"/>
          </w:tcPr>
          <w:p w14:paraId="33F11CE2">
            <w:pPr>
              <w:widowControl/>
              <w:jc w:val="center"/>
              <w:textAlignment w:val="center"/>
              <w:rPr>
                <w:rFonts w:hint="eastAsia" w:ascii="仿宋" w:hAnsi="仿宋" w:eastAsia="仿宋" w:cs="仿宋"/>
                <w:sz w:val="22"/>
                <w:szCs w:val="22"/>
                <w:lang w:val="en-US" w:eastAsia="zh" w:bidi="zh-CN"/>
                <w:woUserID w:val="2"/>
              </w:rPr>
            </w:pPr>
            <w:r>
              <w:rPr>
                <w:rFonts w:hint="eastAsia" w:cs="仿宋"/>
                <w:sz w:val="22"/>
                <w:szCs w:val="22"/>
                <w:lang w:val="en-US" w:eastAsia="zh" w:bidi="zh-CN"/>
                <w:woUserID w:val="2"/>
              </w:rPr>
              <w:t>1</w:t>
            </w:r>
          </w:p>
        </w:tc>
        <w:tc>
          <w:tcPr>
            <w:tcW w:w="4846" w:type="dxa"/>
            <w:shd w:val="clear" w:color="auto" w:fill="auto"/>
            <w:vAlign w:val="center"/>
          </w:tcPr>
          <w:p w14:paraId="639AFD26">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0710生物科学类</w:t>
            </w:r>
          </w:p>
        </w:tc>
        <w:tc>
          <w:tcPr>
            <w:tcW w:w="5761" w:type="dxa"/>
            <w:shd w:val="clear" w:color="auto" w:fill="auto"/>
            <w:vAlign w:val="center"/>
          </w:tcPr>
          <w:p w14:paraId="156E776C">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0710生物学、0713生态学、0451教育（生物方向）、0836生物工程、0860生物与医药、0401教育学（</w:t>
            </w:r>
            <w:r>
              <w:rPr>
                <w:rFonts w:hint="eastAsia"/>
                <w:color w:val="000000"/>
                <w:lang w:val="en-US" w:eastAsia="zh-CN"/>
              </w:rPr>
              <w:t>生物</w:t>
            </w:r>
            <w:r>
              <w:rPr>
                <w:rFonts w:hint="eastAsia"/>
                <w:color w:val="000000"/>
                <w:lang w:val="en-US"/>
              </w:rPr>
              <w:t>方向）</w:t>
            </w:r>
          </w:p>
        </w:tc>
      </w:tr>
      <w:tr w14:paraId="209C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438D5592">
            <w:pPr>
              <w:widowControl/>
              <w:jc w:val="center"/>
              <w:textAlignment w:val="center"/>
              <w:rPr>
                <w:rFonts w:hint="default" w:ascii="仿宋" w:hAnsi="仿宋" w:eastAsia="仿宋" w:cs="仿宋"/>
                <w:color w:val="000000"/>
                <w:sz w:val="22"/>
                <w:szCs w:val="22"/>
                <w:lang w:val="en-US" w:eastAsia="zh-CN" w:bidi="zh-CN"/>
              </w:rPr>
            </w:pPr>
            <w:r>
              <w:rPr>
                <w:rFonts w:hint="eastAsia" w:cs="仿宋"/>
                <w:color w:val="000000"/>
                <w:sz w:val="22"/>
                <w:szCs w:val="22"/>
                <w:lang w:val="en-US" w:eastAsia="zh-CN" w:bidi="zh-CN"/>
              </w:rPr>
              <w:t>13</w:t>
            </w:r>
          </w:p>
        </w:tc>
        <w:tc>
          <w:tcPr>
            <w:tcW w:w="1928" w:type="dxa"/>
            <w:shd w:val="clear" w:color="auto" w:fill="auto"/>
            <w:vAlign w:val="center"/>
          </w:tcPr>
          <w:p w14:paraId="2D80C018">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rPr>
              <w:t>初中政治教师</w:t>
            </w:r>
            <w:r>
              <w:rPr>
                <w:rFonts w:hint="eastAsia"/>
                <w:color w:val="000000"/>
                <w:lang w:val="en-US" w:eastAsia="zh-CN"/>
              </w:rPr>
              <w:t>（非应届生类）</w:t>
            </w:r>
          </w:p>
        </w:tc>
        <w:tc>
          <w:tcPr>
            <w:tcW w:w="719" w:type="dxa"/>
            <w:shd w:val="clear" w:color="auto" w:fill="auto"/>
            <w:vAlign w:val="center"/>
          </w:tcPr>
          <w:p w14:paraId="59CF9006">
            <w:pPr>
              <w:widowControl/>
              <w:jc w:val="center"/>
              <w:textAlignment w:val="center"/>
              <w:rPr>
                <w:rFonts w:hint="eastAsia" w:ascii="仿宋" w:hAnsi="仿宋" w:eastAsia="仿宋" w:cs="仿宋"/>
                <w:sz w:val="22"/>
                <w:szCs w:val="22"/>
                <w:lang w:val="en-US" w:eastAsia="zh" w:bidi="zh-CN"/>
                <w:woUserID w:val="2"/>
              </w:rPr>
            </w:pPr>
            <w:r>
              <w:rPr>
                <w:rFonts w:hint="eastAsia" w:cs="仿宋"/>
                <w:sz w:val="22"/>
                <w:szCs w:val="22"/>
                <w:lang w:val="en-US" w:eastAsia="zh" w:bidi="zh-CN"/>
                <w:woUserID w:val="2"/>
              </w:rPr>
              <w:t>1</w:t>
            </w:r>
          </w:p>
        </w:tc>
        <w:tc>
          <w:tcPr>
            <w:tcW w:w="4846" w:type="dxa"/>
            <w:shd w:val="clear" w:color="auto" w:fill="auto"/>
            <w:vAlign w:val="center"/>
          </w:tcPr>
          <w:p w14:paraId="1E8D953D">
            <w:pPr>
              <w:widowControl/>
              <w:jc w:val="both"/>
              <w:textAlignment w:val="center"/>
              <w:rPr>
                <w:rFonts w:hint="eastAsia" w:ascii="黑体" w:hAnsi="宋体" w:eastAsia="黑体" w:cs="黑体"/>
                <w:color w:val="000000"/>
                <w:sz w:val="28"/>
                <w:szCs w:val="28"/>
                <w:lang w:val="en-US" w:eastAsia="zh-CN" w:bidi="zh-CN"/>
              </w:rPr>
            </w:pPr>
            <w:r>
              <w:rPr>
                <w:rFonts w:hint="eastAsia"/>
                <w:color w:val="000000"/>
                <w:lang w:val="en-US"/>
              </w:rPr>
              <w:t>0101哲学类、0301法学类、0302政治学类、0303社会学类、0305马克思主义理论类</w:t>
            </w:r>
          </w:p>
        </w:tc>
        <w:tc>
          <w:tcPr>
            <w:tcW w:w="5761" w:type="dxa"/>
            <w:shd w:val="clear" w:color="auto" w:fill="auto"/>
            <w:vAlign w:val="center"/>
          </w:tcPr>
          <w:p w14:paraId="70463996">
            <w:pPr>
              <w:widowControl/>
              <w:jc w:val="both"/>
              <w:textAlignment w:val="center"/>
              <w:rPr>
                <w:rFonts w:hint="eastAsia" w:ascii="黑体" w:hAnsi="宋体" w:eastAsia="仿宋" w:cs="黑体"/>
                <w:color w:val="000000"/>
                <w:sz w:val="28"/>
                <w:szCs w:val="28"/>
                <w:lang w:val="en-US" w:eastAsia="zh-CN" w:bidi="zh-CN"/>
              </w:rPr>
            </w:pPr>
            <w:r>
              <w:rPr>
                <w:rFonts w:hint="eastAsia"/>
                <w:color w:val="000000"/>
                <w:lang w:val="en-US"/>
              </w:rPr>
              <w:t>0302政治学、0303社会学、0305马克思主义理论、0451教育（思政方向）</w:t>
            </w:r>
            <w:r>
              <w:rPr>
                <w:rFonts w:hint="eastAsia"/>
                <w:color w:val="000000"/>
                <w:lang w:val="en-US" w:eastAsia="zh-CN"/>
              </w:rPr>
              <w:t>、</w:t>
            </w:r>
            <w:r>
              <w:rPr>
                <w:rFonts w:hint="eastAsia"/>
                <w:color w:val="000000"/>
                <w:lang w:val="en-US"/>
              </w:rPr>
              <w:t>0401教育学（</w:t>
            </w:r>
            <w:r>
              <w:rPr>
                <w:rFonts w:hint="eastAsia"/>
                <w:color w:val="000000"/>
                <w:lang w:val="en-US" w:eastAsia="zh-CN"/>
              </w:rPr>
              <w:t>思政</w:t>
            </w:r>
            <w:r>
              <w:rPr>
                <w:rFonts w:hint="eastAsia"/>
                <w:color w:val="000000"/>
                <w:lang w:val="en-US"/>
              </w:rPr>
              <w:t>方向）</w:t>
            </w:r>
          </w:p>
        </w:tc>
      </w:tr>
      <w:tr w14:paraId="69E7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5CC63019">
            <w:pPr>
              <w:widowControl/>
              <w:jc w:val="center"/>
              <w:textAlignment w:val="center"/>
              <w:rPr>
                <w:rFonts w:hint="default" w:ascii="仿宋" w:hAnsi="仿宋" w:eastAsia="仿宋" w:cs="仿宋"/>
                <w:color w:val="000000"/>
                <w:sz w:val="22"/>
                <w:szCs w:val="22"/>
                <w:lang w:val="en-US" w:eastAsia="zh-CN" w:bidi="zh-CN"/>
              </w:rPr>
            </w:pPr>
            <w:r>
              <w:rPr>
                <w:rFonts w:hint="eastAsia" w:cs="仿宋"/>
                <w:color w:val="000000"/>
                <w:sz w:val="22"/>
                <w:szCs w:val="22"/>
                <w:lang w:val="en-US" w:eastAsia="zh-CN" w:bidi="zh-CN"/>
              </w:rPr>
              <w:t>14</w:t>
            </w:r>
          </w:p>
        </w:tc>
        <w:tc>
          <w:tcPr>
            <w:tcW w:w="1928" w:type="dxa"/>
            <w:shd w:val="clear" w:color="auto" w:fill="auto"/>
            <w:vAlign w:val="center"/>
          </w:tcPr>
          <w:p w14:paraId="73D35282">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rPr>
              <w:t>初中历史教师</w:t>
            </w:r>
            <w:r>
              <w:rPr>
                <w:rFonts w:hint="eastAsia"/>
                <w:color w:val="000000"/>
                <w:lang w:val="en-US" w:eastAsia="zh-CN"/>
              </w:rPr>
              <w:t>（非应届生类）</w:t>
            </w:r>
          </w:p>
        </w:tc>
        <w:tc>
          <w:tcPr>
            <w:tcW w:w="719" w:type="dxa"/>
            <w:shd w:val="clear" w:color="auto" w:fill="auto"/>
            <w:vAlign w:val="center"/>
          </w:tcPr>
          <w:p w14:paraId="40C52BE9">
            <w:pPr>
              <w:widowControl/>
              <w:jc w:val="center"/>
              <w:textAlignment w:val="center"/>
              <w:rPr>
                <w:rFonts w:hint="eastAsia" w:ascii="仿宋" w:hAnsi="仿宋" w:eastAsia="仿宋" w:cs="仿宋"/>
                <w:sz w:val="22"/>
                <w:szCs w:val="22"/>
                <w:lang w:val="en-US" w:eastAsia="zh" w:bidi="zh-CN"/>
                <w:woUserID w:val="2"/>
              </w:rPr>
            </w:pPr>
            <w:r>
              <w:rPr>
                <w:rFonts w:hint="eastAsia" w:cs="仿宋"/>
                <w:sz w:val="22"/>
                <w:szCs w:val="22"/>
                <w:lang w:val="en-US" w:eastAsia="zh" w:bidi="zh-CN"/>
                <w:woUserID w:val="2"/>
              </w:rPr>
              <w:t>1</w:t>
            </w:r>
          </w:p>
        </w:tc>
        <w:tc>
          <w:tcPr>
            <w:tcW w:w="4846" w:type="dxa"/>
            <w:shd w:val="clear" w:color="auto" w:fill="auto"/>
            <w:vAlign w:val="center"/>
          </w:tcPr>
          <w:p w14:paraId="0DBFB6C9">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0601历史学类</w:t>
            </w:r>
          </w:p>
        </w:tc>
        <w:tc>
          <w:tcPr>
            <w:tcW w:w="5761" w:type="dxa"/>
            <w:shd w:val="clear" w:color="auto" w:fill="auto"/>
            <w:vAlign w:val="center"/>
          </w:tcPr>
          <w:p w14:paraId="29A1BDDC">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06历史学、0451教育（历史方向）</w:t>
            </w:r>
            <w:r>
              <w:rPr>
                <w:rFonts w:hint="eastAsia"/>
                <w:color w:val="000000"/>
                <w:lang w:val="en-US" w:eastAsia="zh-CN"/>
              </w:rPr>
              <w:t>、</w:t>
            </w:r>
            <w:r>
              <w:rPr>
                <w:rFonts w:hint="eastAsia"/>
                <w:color w:val="000000"/>
                <w:lang w:val="en-US"/>
              </w:rPr>
              <w:t>0401教育学（</w:t>
            </w:r>
            <w:r>
              <w:rPr>
                <w:rFonts w:hint="eastAsia"/>
                <w:color w:val="000000"/>
                <w:lang w:val="en-US" w:eastAsia="zh-CN"/>
              </w:rPr>
              <w:t>历史</w:t>
            </w:r>
            <w:r>
              <w:rPr>
                <w:rFonts w:hint="eastAsia"/>
                <w:color w:val="000000"/>
                <w:lang w:val="en-US"/>
              </w:rPr>
              <w:t>方向）</w:t>
            </w:r>
          </w:p>
        </w:tc>
      </w:tr>
      <w:tr w14:paraId="02C3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65A0242F">
            <w:pPr>
              <w:widowControl/>
              <w:jc w:val="center"/>
              <w:textAlignment w:val="center"/>
              <w:rPr>
                <w:rFonts w:hint="default" w:ascii="仿宋" w:hAnsi="仿宋" w:eastAsia="仿宋" w:cs="仿宋"/>
                <w:color w:val="000000"/>
                <w:sz w:val="22"/>
                <w:szCs w:val="22"/>
                <w:lang w:val="en-US" w:eastAsia="zh-CN" w:bidi="zh-CN"/>
              </w:rPr>
            </w:pPr>
            <w:r>
              <w:rPr>
                <w:rFonts w:hint="eastAsia" w:cs="仿宋"/>
                <w:color w:val="000000"/>
                <w:sz w:val="22"/>
                <w:szCs w:val="22"/>
                <w:lang w:val="en-US" w:eastAsia="zh-CN" w:bidi="zh-CN"/>
              </w:rPr>
              <w:t>15</w:t>
            </w:r>
          </w:p>
        </w:tc>
        <w:tc>
          <w:tcPr>
            <w:tcW w:w="1928" w:type="dxa"/>
            <w:shd w:val="clear" w:color="auto" w:fill="auto"/>
            <w:vAlign w:val="center"/>
          </w:tcPr>
          <w:p w14:paraId="4B99123D">
            <w:pPr>
              <w:widowControl/>
              <w:jc w:val="center"/>
              <w:textAlignment w:val="center"/>
              <w:rPr>
                <w:rFonts w:hint="eastAsia" w:eastAsia="仿宋"/>
                <w:color w:val="000000"/>
                <w:lang w:val="en-US" w:eastAsia="zh-CN"/>
              </w:rPr>
            </w:pPr>
            <w:r>
              <w:rPr>
                <w:rFonts w:hint="eastAsia"/>
                <w:color w:val="000000"/>
                <w:lang w:val="en-US"/>
              </w:rPr>
              <w:t>初中地理教师</w:t>
            </w:r>
            <w:r>
              <w:rPr>
                <w:rFonts w:hint="eastAsia"/>
                <w:color w:val="000000"/>
                <w:lang w:val="en-US" w:eastAsia="zh-CN"/>
              </w:rPr>
              <w:t>（非应届生类）</w:t>
            </w:r>
          </w:p>
        </w:tc>
        <w:tc>
          <w:tcPr>
            <w:tcW w:w="719" w:type="dxa"/>
            <w:shd w:val="clear" w:color="auto" w:fill="auto"/>
            <w:vAlign w:val="center"/>
          </w:tcPr>
          <w:p w14:paraId="4A5D8EF8">
            <w:pPr>
              <w:widowControl/>
              <w:jc w:val="center"/>
              <w:textAlignment w:val="center"/>
              <w:rPr>
                <w:rFonts w:hint="eastAsia" w:eastAsia="仿宋"/>
                <w:highlight w:val="none"/>
                <w:lang w:val="en-US" w:eastAsia="zh"/>
                <w:woUserID w:val="2"/>
              </w:rPr>
            </w:pPr>
            <w:r>
              <w:rPr>
                <w:rFonts w:hint="eastAsia"/>
                <w:highlight w:val="none"/>
                <w:lang w:val="en-US" w:eastAsia="zh"/>
                <w:woUserID w:val="2"/>
              </w:rPr>
              <w:t>1</w:t>
            </w:r>
          </w:p>
        </w:tc>
        <w:tc>
          <w:tcPr>
            <w:tcW w:w="4846" w:type="dxa"/>
            <w:shd w:val="clear" w:color="auto" w:fill="auto"/>
            <w:vAlign w:val="center"/>
          </w:tcPr>
          <w:p w14:paraId="4F915061">
            <w:pPr>
              <w:widowControl/>
              <w:jc w:val="both"/>
              <w:textAlignment w:val="center"/>
              <w:rPr>
                <w:rFonts w:hint="eastAsia"/>
                <w:color w:val="000000"/>
                <w:lang w:val="en-US"/>
              </w:rPr>
            </w:pPr>
            <w:r>
              <w:rPr>
                <w:rFonts w:hint="eastAsia"/>
                <w:color w:val="000000"/>
                <w:lang w:val="en-US"/>
              </w:rPr>
              <w:t>0704天文学类、0705地理科学类、0707海洋科学类、0708地球物理类、0709地质学类</w:t>
            </w:r>
          </w:p>
        </w:tc>
        <w:tc>
          <w:tcPr>
            <w:tcW w:w="5761" w:type="dxa"/>
            <w:shd w:val="clear" w:color="auto" w:fill="auto"/>
            <w:vAlign w:val="center"/>
          </w:tcPr>
          <w:p w14:paraId="4E40CCB4">
            <w:pPr>
              <w:widowControl/>
              <w:jc w:val="both"/>
              <w:textAlignment w:val="center"/>
              <w:rPr>
                <w:rFonts w:hint="eastAsia" w:eastAsia="仿宋"/>
                <w:color w:val="000000"/>
                <w:lang w:val="en-US" w:eastAsia="zh-CN"/>
              </w:rPr>
            </w:pPr>
            <w:r>
              <w:rPr>
                <w:rFonts w:hint="eastAsia"/>
                <w:color w:val="000000"/>
                <w:lang w:val="en-US"/>
              </w:rPr>
              <w:t>0704天文学、0705地理学、0706大气科学、0707海洋科学、0708地球物理学、0709地质学、0451教育（地理方向）、0818地质资源与地质工程</w:t>
            </w:r>
            <w:r>
              <w:rPr>
                <w:rFonts w:hint="eastAsia"/>
                <w:color w:val="000000"/>
                <w:lang w:val="en-US" w:eastAsia="zh-CN"/>
              </w:rPr>
              <w:t>、</w:t>
            </w:r>
            <w:r>
              <w:rPr>
                <w:rFonts w:hint="eastAsia"/>
                <w:color w:val="000000"/>
                <w:lang w:val="en-US"/>
              </w:rPr>
              <w:t>0401教育学（</w:t>
            </w:r>
            <w:r>
              <w:rPr>
                <w:rFonts w:hint="eastAsia"/>
                <w:color w:val="000000"/>
                <w:lang w:val="en-US" w:eastAsia="zh-CN"/>
              </w:rPr>
              <w:t>地理</w:t>
            </w:r>
            <w:r>
              <w:rPr>
                <w:rFonts w:hint="eastAsia"/>
                <w:color w:val="000000"/>
                <w:lang w:val="en-US"/>
              </w:rPr>
              <w:t>方向）</w:t>
            </w:r>
          </w:p>
        </w:tc>
      </w:tr>
      <w:tr w14:paraId="2F07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12DE650C">
            <w:pPr>
              <w:widowControl/>
              <w:jc w:val="center"/>
              <w:textAlignment w:val="center"/>
              <w:rPr>
                <w:rFonts w:hint="default" w:eastAsia="仿宋"/>
                <w:color w:val="000000"/>
                <w:lang w:val="en-US" w:eastAsia="zh-CN"/>
              </w:rPr>
            </w:pPr>
            <w:r>
              <w:rPr>
                <w:rFonts w:hint="eastAsia"/>
                <w:color w:val="000000"/>
                <w:lang w:val="en-US" w:eastAsia="zh-CN"/>
              </w:rPr>
              <w:t>16</w:t>
            </w:r>
          </w:p>
        </w:tc>
        <w:tc>
          <w:tcPr>
            <w:tcW w:w="1928" w:type="dxa"/>
            <w:vAlign w:val="center"/>
          </w:tcPr>
          <w:p w14:paraId="0F153A82">
            <w:pPr>
              <w:widowControl/>
              <w:jc w:val="center"/>
              <w:textAlignment w:val="center"/>
              <w:rPr>
                <w:rFonts w:hint="default" w:eastAsia="仿宋"/>
                <w:color w:val="000000"/>
                <w:lang w:val="en-US" w:eastAsia="zh-CN"/>
              </w:rPr>
            </w:pPr>
            <w:r>
              <w:rPr>
                <w:rFonts w:hint="eastAsia"/>
                <w:color w:val="000000"/>
                <w:lang w:val="en-US" w:eastAsia="zh-CN"/>
              </w:rPr>
              <w:t>初中体育教师（非应届生类）</w:t>
            </w:r>
          </w:p>
        </w:tc>
        <w:tc>
          <w:tcPr>
            <w:tcW w:w="719" w:type="dxa"/>
            <w:vAlign w:val="center"/>
          </w:tcPr>
          <w:p w14:paraId="38C9D14B">
            <w:pPr>
              <w:widowControl/>
              <w:jc w:val="center"/>
              <w:textAlignment w:val="center"/>
              <w:rPr>
                <w:rFonts w:hint="eastAsia" w:eastAsia="仿宋"/>
                <w:lang w:val="en-US" w:eastAsia="zh"/>
                <w:woUserID w:val="2"/>
              </w:rPr>
            </w:pPr>
            <w:r>
              <w:rPr>
                <w:rFonts w:hint="eastAsia"/>
                <w:lang w:val="en-US" w:eastAsia="zh"/>
                <w:woUserID w:val="2"/>
              </w:rPr>
              <w:t>1</w:t>
            </w:r>
          </w:p>
        </w:tc>
        <w:tc>
          <w:tcPr>
            <w:tcW w:w="4846" w:type="dxa"/>
            <w:shd w:val="clear" w:color="auto" w:fill="auto"/>
            <w:vAlign w:val="center"/>
          </w:tcPr>
          <w:p w14:paraId="4EDEFC9C">
            <w:pPr>
              <w:widowControl/>
              <w:jc w:val="both"/>
              <w:textAlignment w:val="center"/>
              <w:rPr>
                <w:rFonts w:hint="eastAsia"/>
                <w:color w:val="000000"/>
                <w:lang w:val="en-US"/>
              </w:rPr>
            </w:pPr>
            <w:r>
              <w:rPr>
                <w:rFonts w:hint="eastAsia"/>
                <w:color w:val="000000"/>
                <w:lang w:val="en-US"/>
              </w:rPr>
              <w:t>0402体育学类</w:t>
            </w:r>
          </w:p>
        </w:tc>
        <w:tc>
          <w:tcPr>
            <w:tcW w:w="5761" w:type="dxa"/>
            <w:shd w:val="clear" w:color="auto" w:fill="auto"/>
            <w:vAlign w:val="center"/>
          </w:tcPr>
          <w:p w14:paraId="22BCB361">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0403体育学、0451教育（体育方向）、0452体育、0401教育学</w:t>
            </w:r>
            <w:r>
              <w:rPr>
                <w:rFonts w:hint="eastAsia"/>
                <w:color w:val="000000"/>
                <w:lang w:val="en-US" w:eastAsia="zh-CN"/>
              </w:rPr>
              <w:t>（体育方向）</w:t>
            </w:r>
          </w:p>
        </w:tc>
      </w:tr>
      <w:tr w14:paraId="084A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60D6AB04">
            <w:pPr>
              <w:widowControl/>
              <w:jc w:val="center"/>
              <w:textAlignment w:val="center"/>
              <w:rPr>
                <w:rFonts w:hint="default" w:eastAsia="仿宋"/>
                <w:color w:val="000000"/>
                <w:lang w:val="en-US" w:eastAsia="zh-CN"/>
              </w:rPr>
            </w:pPr>
            <w:r>
              <w:rPr>
                <w:rFonts w:hint="eastAsia"/>
                <w:color w:val="000000"/>
                <w:lang w:val="en-US" w:eastAsia="zh-CN"/>
              </w:rPr>
              <w:t>17</w:t>
            </w:r>
          </w:p>
        </w:tc>
        <w:tc>
          <w:tcPr>
            <w:tcW w:w="1928" w:type="dxa"/>
            <w:vAlign w:val="center"/>
          </w:tcPr>
          <w:p w14:paraId="266BA39A">
            <w:pPr>
              <w:widowControl/>
              <w:jc w:val="center"/>
              <w:textAlignment w:val="center"/>
              <w:rPr>
                <w:rFonts w:hint="eastAsia" w:ascii="黑体" w:hAnsi="宋体" w:eastAsia="仿宋" w:cs="黑体"/>
                <w:color w:val="000000"/>
                <w:lang w:val="en-US" w:eastAsia="zh-CN"/>
              </w:rPr>
            </w:pPr>
            <w:r>
              <w:rPr>
                <w:rFonts w:hint="eastAsia"/>
                <w:color w:val="000000"/>
                <w:lang w:val="en-US"/>
              </w:rPr>
              <w:t>高中语文教师</w:t>
            </w:r>
            <w:r>
              <w:rPr>
                <w:rFonts w:hint="eastAsia"/>
                <w:color w:val="000000"/>
                <w:lang w:val="en-US" w:eastAsia="zh-CN"/>
              </w:rPr>
              <w:t>（应届生类）</w:t>
            </w:r>
          </w:p>
        </w:tc>
        <w:tc>
          <w:tcPr>
            <w:tcW w:w="719" w:type="dxa"/>
            <w:vAlign w:val="center"/>
          </w:tcPr>
          <w:p w14:paraId="0A701B0C">
            <w:pPr>
              <w:widowControl/>
              <w:jc w:val="center"/>
              <w:textAlignment w:val="center"/>
              <w:rPr>
                <w:rFonts w:hint="eastAsia" w:eastAsia="仿宋"/>
                <w:lang w:val="en-US" w:eastAsia="zh"/>
                <w:woUserID w:val="3"/>
              </w:rPr>
            </w:pPr>
            <w:r>
              <w:rPr>
                <w:rFonts w:hint="eastAsia"/>
                <w:lang w:val="en-US" w:eastAsia="zh"/>
                <w:woUserID w:val="3"/>
              </w:rPr>
              <w:t>3</w:t>
            </w:r>
          </w:p>
        </w:tc>
        <w:tc>
          <w:tcPr>
            <w:tcW w:w="4846" w:type="dxa"/>
            <w:vMerge w:val="restart"/>
            <w:vAlign w:val="center"/>
          </w:tcPr>
          <w:p w14:paraId="09CA5582">
            <w:pPr>
              <w:widowControl/>
              <w:jc w:val="both"/>
              <w:textAlignment w:val="center"/>
              <w:rPr>
                <w:rFonts w:hint="eastAsia"/>
                <w:color w:val="000000"/>
                <w:lang w:val="en-US"/>
              </w:rPr>
            </w:pPr>
            <w:r>
              <w:rPr>
                <w:rFonts w:hint="eastAsia"/>
                <w:color w:val="000000"/>
                <w:lang w:val="en-US"/>
              </w:rPr>
              <w:t>0501中国语言文学类</w:t>
            </w:r>
          </w:p>
          <w:p w14:paraId="7827AD05">
            <w:pPr>
              <w:widowControl/>
              <w:jc w:val="center"/>
              <w:textAlignment w:val="center"/>
              <w:rPr>
                <w:rFonts w:hint="eastAsia"/>
                <w:color w:val="000000"/>
                <w:lang w:val="en-US"/>
              </w:rPr>
            </w:pPr>
          </w:p>
        </w:tc>
        <w:tc>
          <w:tcPr>
            <w:tcW w:w="5761" w:type="dxa"/>
            <w:vMerge w:val="restart"/>
            <w:vAlign w:val="center"/>
          </w:tcPr>
          <w:p w14:paraId="323F0DE8">
            <w:pPr>
              <w:widowControl/>
              <w:jc w:val="both"/>
              <w:textAlignment w:val="center"/>
              <w:rPr>
                <w:rFonts w:hint="eastAsia" w:eastAsia="仿宋"/>
                <w:color w:val="000000"/>
                <w:lang w:val="en-US" w:eastAsia="zh-CN"/>
              </w:rPr>
            </w:pPr>
            <w:r>
              <w:rPr>
                <w:rFonts w:hint="eastAsia"/>
                <w:color w:val="000000"/>
                <w:lang w:val="en-US"/>
              </w:rPr>
              <w:t>0501中国语言文学、0451教育（语文方向）</w:t>
            </w:r>
            <w:r>
              <w:rPr>
                <w:rFonts w:hint="eastAsia"/>
                <w:color w:val="000000"/>
                <w:lang w:val="en-US" w:eastAsia="zh-CN"/>
              </w:rPr>
              <w:t>、</w:t>
            </w:r>
            <w:r>
              <w:rPr>
                <w:rFonts w:hint="eastAsia"/>
                <w:color w:val="000000"/>
                <w:lang w:val="en-US"/>
              </w:rPr>
              <w:t>0401教育学（</w:t>
            </w:r>
            <w:r>
              <w:rPr>
                <w:rFonts w:hint="eastAsia"/>
                <w:color w:val="000000"/>
                <w:lang w:val="en-US" w:eastAsia="zh-CN"/>
              </w:rPr>
              <w:t>语文</w:t>
            </w:r>
            <w:r>
              <w:rPr>
                <w:rFonts w:hint="eastAsia"/>
                <w:color w:val="000000"/>
                <w:lang w:val="en-US"/>
              </w:rPr>
              <w:t>方向）</w:t>
            </w:r>
          </w:p>
        </w:tc>
      </w:tr>
      <w:tr w14:paraId="2E0B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114DEAEE">
            <w:pPr>
              <w:widowControl/>
              <w:jc w:val="center"/>
              <w:textAlignment w:val="center"/>
              <w:rPr>
                <w:rFonts w:hint="default"/>
                <w:color w:val="000000"/>
                <w:lang w:val="en-US" w:eastAsia="zh-CN"/>
              </w:rPr>
            </w:pPr>
            <w:r>
              <w:rPr>
                <w:rFonts w:hint="eastAsia"/>
                <w:color w:val="000000"/>
                <w:lang w:val="en-US" w:eastAsia="zh-CN"/>
              </w:rPr>
              <w:t>18</w:t>
            </w:r>
          </w:p>
        </w:tc>
        <w:tc>
          <w:tcPr>
            <w:tcW w:w="1928" w:type="dxa"/>
            <w:vAlign w:val="center"/>
          </w:tcPr>
          <w:p w14:paraId="170EDBEB">
            <w:pPr>
              <w:widowControl/>
              <w:jc w:val="center"/>
              <w:textAlignment w:val="center"/>
              <w:rPr>
                <w:rFonts w:hint="eastAsia"/>
                <w:color w:val="000000"/>
                <w:lang w:val="en-US"/>
              </w:rPr>
            </w:pPr>
            <w:r>
              <w:rPr>
                <w:rFonts w:hint="eastAsia"/>
                <w:color w:val="000000"/>
                <w:lang w:val="en-US"/>
              </w:rPr>
              <w:t>高中语文教师</w:t>
            </w:r>
            <w:r>
              <w:rPr>
                <w:rFonts w:hint="eastAsia"/>
                <w:color w:val="000000"/>
                <w:lang w:val="en-US" w:eastAsia="zh-CN"/>
              </w:rPr>
              <w:t>（非应届生类）</w:t>
            </w:r>
          </w:p>
        </w:tc>
        <w:tc>
          <w:tcPr>
            <w:tcW w:w="719" w:type="dxa"/>
            <w:vAlign w:val="center"/>
          </w:tcPr>
          <w:p w14:paraId="2DC5CB01">
            <w:pPr>
              <w:widowControl/>
              <w:jc w:val="center"/>
              <w:textAlignment w:val="center"/>
              <w:rPr>
                <w:rFonts w:hint="eastAsia" w:eastAsia="仿宋"/>
                <w:lang w:val="en-US" w:eastAsia="zh"/>
                <w:woUserID w:val="3"/>
              </w:rPr>
            </w:pPr>
            <w:r>
              <w:rPr>
                <w:rFonts w:hint="eastAsia"/>
                <w:lang w:val="en-US" w:eastAsia="zh"/>
                <w:woUserID w:val="3"/>
              </w:rPr>
              <w:t>3</w:t>
            </w:r>
          </w:p>
        </w:tc>
        <w:tc>
          <w:tcPr>
            <w:tcW w:w="4846" w:type="dxa"/>
            <w:vMerge w:val="continue"/>
            <w:vAlign w:val="center"/>
          </w:tcPr>
          <w:p w14:paraId="383D4B01">
            <w:pPr>
              <w:widowControl/>
              <w:jc w:val="center"/>
              <w:textAlignment w:val="center"/>
              <w:rPr>
                <w:rFonts w:hint="eastAsia"/>
                <w:color w:val="000000"/>
                <w:lang w:val="en-US"/>
              </w:rPr>
            </w:pPr>
          </w:p>
        </w:tc>
        <w:tc>
          <w:tcPr>
            <w:tcW w:w="5761" w:type="dxa"/>
            <w:vMerge w:val="continue"/>
            <w:vAlign w:val="center"/>
          </w:tcPr>
          <w:p w14:paraId="1FCB8C1B">
            <w:pPr>
              <w:widowControl/>
              <w:jc w:val="both"/>
              <w:textAlignment w:val="center"/>
              <w:rPr>
                <w:rFonts w:hint="eastAsia"/>
                <w:color w:val="000000"/>
                <w:lang w:val="en-US"/>
              </w:rPr>
            </w:pPr>
          </w:p>
        </w:tc>
      </w:tr>
      <w:tr w14:paraId="5469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3CA1D7D4">
            <w:pPr>
              <w:widowControl/>
              <w:jc w:val="center"/>
              <w:textAlignment w:val="center"/>
              <w:rPr>
                <w:rFonts w:hint="default" w:eastAsia="仿宋"/>
                <w:color w:val="000000"/>
                <w:lang w:val="en-US" w:eastAsia="zh-CN"/>
              </w:rPr>
            </w:pPr>
            <w:r>
              <w:rPr>
                <w:rFonts w:hint="eastAsia"/>
                <w:color w:val="000000"/>
                <w:lang w:val="en-US" w:eastAsia="zh-CN"/>
              </w:rPr>
              <w:t>19</w:t>
            </w:r>
          </w:p>
        </w:tc>
        <w:tc>
          <w:tcPr>
            <w:tcW w:w="1928" w:type="dxa"/>
            <w:vAlign w:val="center"/>
          </w:tcPr>
          <w:p w14:paraId="27E1A540">
            <w:pPr>
              <w:widowControl/>
              <w:jc w:val="center"/>
              <w:textAlignment w:val="center"/>
              <w:rPr>
                <w:rFonts w:hint="default" w:eastAsia="仿宋"/>
                <w:color w:val="000000"/>
                <w:lang w:val="en-US" w:eastAsia="zh-CN"/>
              </w:rPr>
            </w:pPr>
            <w:r>
              <w:rPr>
                <w:rFonts w:hint="eastAsia"/>
                <w:color w:val="000000"/>
                <w:lang w:val="en-US"/>
              </w:rPr>
              <w:t>高中数学教师</w:t>
            </w:r>
            <w:r>
              <w:rPr>
                <w:rFonts w:hint="eastAsia"/>
                <w:color w:val="000000"/>
                <w:lang w:val="en-US" w:eastAsia="zh-CN"/>
              </w:rPr>
              <w:t>（应届生类）</w:t>
            </w:r>
          </w:p>
        </w:tc>
        <w:tc>
          <w:tcPr>
            <w:tcW w:w="719" w:type="dxa"/>
            <w:vAlign w:val="center"/>
          </w:tcPr>
          <w:p w14:paraId="168D5BCC">
            <w:pPr>
              <w:widowControl/>
              <w:jc w:val="center"/>
              <w:textAlignment w:val="center"/>
              <w:rPr>
                <w:rFonts w:hint="eastAsia" w:eastAsia="仿宋"/>
                <w:lang w:val="en-US" w:eastAsia="zh"/>
                <w:woUserID w:val="3"/>
              </w:rPr>
            </w:pPr>
            <w:r>
              <w:rPr>
                <w:rFonts w:hint="eastAsia"/>
                <w:lang w:val="en-US" w:eastAsia="zh"/>
                <w:woUserID w:val="3"/>
              </w:rPr>
              <w:t>5</w:t>
            </w:r>
          </w:p>
        </w:tc>
        <w:tc>
          <w:tcPr>
            <w:tcW w:w="4846" w:type="dxa"/>
            <w:vMerge w:val="restart"/>
            <w:vAlign w:val="center"/>
          </w:tcPr>
          <w:p w14:paraId="480768E4">
            <w:pPr>
              <w:widowControl/>
              <w:jc w:val="both"/>
              <w:textAlignment w:val="center"/>
              <w:rPr>
                <w:rFonts w:hint="eastAsia"/>
                <w:color w:val="000000"/>
                <w:lang w:val="en-US"/>
              </w:rPr>
            </w:pPr>
            <w:r>
              <w:rPr>
                <w:rFonts w:hint="eastAsia"/>
                <w:color w:val="000000"/>
                <w:lang w:val="en-US"/>
              </w:rPr>
              <w:t>0701数学类、0712统计学类</w:t>
            </w:r>
            <w:r>
              <w:rPr>
                <w:rFonts w:hint="eastAsia"/>
                <w:color w:val="000000"/>
                <w:lang w:val="en-US" w:eastAsia="zh"/>
                <w:woUserID w:val="1"/>
              </w:rPr>
              <w:t>、0807电子信息类、0809计算机类</w:t>
            </w:r>
          </w:p>
        </w:tc>
        <w:tc>
          <w:tcPr>
            <w:tcW w:w="5761" w:type="dxa"/>
            <w:vMerge w:val="restart"/>
            <w:vAlign w:val="center"/>
          </w:tcPr>
          <w:p w14:paraId="5F4FCD1D">
            <w:pPr>
              <w:widowControl/>
              <w:jc w:val="both"/>
              <w:textAlignment w:val="center"/>
              <w:rPr>
                <w:rFonts w:hint="eastAsia"/>
                <w:color w:val="000000"/>
                <w:lang w:val="en-US"/>
              </w:rPr>
            </w:pPr>
            <w:r>
              <w:rPr>
                <w:rFonts w:hint="eastAsia"/>
                <w:color w:val="000000"/>
                <w:lang w:val="en-US"/>
              </w:rPr>
              <w:t>0701数学、0714统计学、0451教育（数学方向）、0401教育学（数学方向）</w:t>
            </w:r>
          </w:p>
        </w:tc>
      </w:tr>
      <w:tr w14:paraId="3C9D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73E799A1">
            <w:pPr>
              <w:widowControl/>
              <w:jc w:val="center"/>
              <w:textAlignment w:val="center"/>
              <w:rPr>
                <w:rFonts w:hint="default" w:eastAsia="仿宋"/>
                <w:color w:val="000000"/>
                <w:lang w:val="en-US" w:eastAsia="zh-CN"/>
              </w:rPr>
            </w:pPr>
            <w:r>
              <w:rPr>
                <w:rFonts w:hint="eastAsia"/>
                <w:color w:val="000000"/>
                <w:lang w:val="en-US" w:eastAsia="zh-CN"/>
              </w:rPr>
              <w:t>20</w:t>
            </w:r>
          </w:p>
        </w:tc>
        <w:tc>
          <w:tcPr>
            <w:tcW w:w="1928" w:type="dxa"/>
            <w:vAlign w:val="center"/>
          </w:tcPr>
          <w:p w14:paraId="7808693A">
            <w:pPr>
              <w:widowControl/>
              <w:jc w:val="center"/>
              <w:textAlignment w:val="center"/>
              <w:rPr>
                <w:rFonts w:hint="eastAsia"/>
                <w:color w:val="000000"/>
                <w:lang w:val="en-US"/>
              </w:rPr>
            </w:pPr>
            <w:r>
              <w:rPr>
                <w:rFonts w:hint="eastAsia"/>
                <w:color w:val="000000"/>
                <w:lang w:val="en-US"/>
              </w:rPr>
              <w:t>高中数学教师</w:t>
            </w:r>
            <w:r>
              <w:rPr>
                <w:rFonts w:hint="eastAsia"/>
                <w:color w:val="000000"/>
                <w:lang w:val="en-US" w:eastAsia="zh-CN"/>
              </w:rPr>
              <w:t>（非应届生类）</w:t>
            </w:r>
          </w:p>
        </w:tc>
        <w:tc>
          <w:tcPr>
            <w:tcW w:w="719" w:type="dxa"/>
            <w:vAlign w:val="center"/>
          </w:tcPr>
          <w:p w14:paraId="5B11BB69">
            <w:pPr>
              <w:widowControl/>
              <w:jc w:val="center"/>
              <w:textAlignment w:val="center"/>
              <w:rPr>
                <w:rFonts w:hint="eastAsia" w:eastAsia="仿宋"/>
                <w:lang w:val="en-US" w:eastAsia="zh"/>
                <w:woUserID w:val="3"/>
              </w:rPr>
            </w:pPr>
            <w:r>
              <w:rPr>
                <w:rFonts w:hint="eastAsia"/>
                <w:lang w:val="en-US" w:eastAsia="zh"/>
                <w:woUserID w:val="3"/>
              </w:rPr>
              <w:t>3</w:t>
            </w:r>
          </w:p>
        </w:tc>
        <w:tc>
          <w:tcPr>
            <w:tcW w:w="4846" w:type="dxa"/>
            <w:vMerge w:val="continue"/>
            <w:vAlign w:val="center"/>
          </w:tcPr>
          <w:p w14:paraId="64E5DEC2">
            <w:pPr>
              <w:widowControl/>
              <w:jc w:val="both"/>
              <w:textAlignment w:val="center"/>
              <w:rPr>
                <w:rFonts w:hint="eastAsia"/>
                <w:color w:val="000000"/>
                <w:lang w:val="en-US"/>
              </w:rPr>
            </w:pPr>
          </w:p>
        </w:tc>
        <w:tc>
          <w:tcPr>
            <w:tcW w:w="5761" w:type="dxa"/>
            <w:vMerge w:val="continue"/>
            <w:vAlign w:val="center"/>
          </w:tcPr>
          <w:p w14:paraId="211F8AFE">
            <w:pPr>
              <w:widowControl/>
              <w:jc w:val="both"/>
              <w:textAlignment w:val="center"/>
              <w:rPr>
                <w:rFonts w:hint="eastAsia"/>
                <w:color w:val="000000"/>
                <w:lang w:val="en-US"/>
              </w:rPr>
            </w:pPr>
          </w:p>
        </w:tc>
      </w:tr>
      <w:tr w14:paraId="7AA2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19220F87">
            <w:pPr>
              <w:widowControl/>
              <w:jc w:val="center"/>
              <w:textAlignment w:val="center"/>
              <w:rPr>
                <w:rFonts w:hint="default" w:eastAsia="仿宋"/>
                <w:color w:val="000000"/>
                <w:lang w:val="en-US" w:eastAsia="zh-CN"/>
              </w:rPr>
            </w:pPr>
            <w:r>
              <w:rPr>
                <w:rFonts w:hint="eastAsia"/>
                <w:color w:val="000000"/>
                <w:lang w:val="en-US" w:eastAsia="zh-CN"/>
              </w:rPr>
              <w:t>21</w:t>
            </w:r>
          </w:p>
        </w:tc>
        <w:tc>
          <w:tcPr>
            <w:tcW w:w="1928" w:type="dxa"/>
            <w:vAlign w:val="center"/>
          </w:tcPr>
          <w:p w14:paraId="535CB428">
            <w:pPr>
              <w:widowControl/>
              <w:jc w:val="center"/>
              <w:textAlignment w:val="center"/>
              <w:rPr>
                <w:rFonts w:hint="eastAsia" w:eastAsia="仿宋"/>
                <w:color w:val="000000"/>
                <w:lang w:val="en-US" w:eastAsia="zh-CN"/>
              </w:rPr>
            </w:pPr>
            <w:r>
              <w:rPr>
                <w:rFonts w:hint="eastAsia"/>
                <w:color w:val="000000"/>
                <w:lang w:val="en-US"/>
              </w:rPr>
              <w:t>高中英语教师</w:t>
            </w:r>
            <w:r>
              <w:rPr>
                <w:rFonts w:hint="eastAsia"/>
                <w:color w:val="000000"/>
                <w:lang w:val="en-US" w:eastAsia="zh-CN"/>
              </w:rPr>
              <w:t>（应届生类）</w:t>
            </w:r>
          </w:p>
        </w:tc>
        <w:tc>
          <w:tcPr>
            <w:tcW w:w="719" w:type="dxa"/>
            <w:vAlign w:val="center"/>
          </w:tcPr>
          <w:p w14:paraId="26783F85">
            <w:pPr>
              <w:widowControl/>
              <w:jc w:val="center"/>
              <w:textAlignment w:val="center"/>
              <w:rPr>
                <w:rFonts w:hint="eastAsia" w:eastAsia="仿宋"/>
                <w:highlight w:val="none"/>
                <w:lang w:val="en-US" w:eastAsia="zh"/>
                <w:woUserID w:val="3"/>
              </w:rPr>
            </w:pPr>
            <w:r>
              <w:rPr>
                <w:rFonts w:hint="eastAsia"/>
                <w:highlight w:val="none"/>
                <w:lang w:val="en-US" w:eastAsia="zh"/>
                <w:woUserID w:val="3"/>
              </w:rPr>
              <w:t>5</w:t>
            </w:r>
          </w:p>
        </w:tc>
        <w:tc>
          <w:tcPr>
            <w:tcW w:w="4846" w:type="dxa"/>
            <w:vMerge w:val="restart"/>
            <w:vAlign w:val="center"/>
          </w:tcPr>
          <w:p w14:paraId="71CC83AF">
            <w:pPr>
              <w:widowControl/>
              <w:jc w:val="both"/>
              <w:textAlignment w:val="center"/>
              <w:rPr>
                <w:rFonts w:hint="eastAsia"/>
                <w:color w:val="000000"/>
                <w:lang w:val="en-US"/>
              </w:rPr>
            </w:pPr>
            <w:r>
              <w:rPr>
                <w:rFonts w:hint="eastAsia"/>
                <w:color w:val="000000"/>
                <w:lang w:val="en-US"/>
              </w:rPr>
              <w:t>0502外国语言文学类（英语方向）、0551翻译（英语方向）、0451教育（英语方向）</w:t>
            </w:r>
            <w:r>
              <w:rPr>
                <w:rFonts w:hint="eastAsia"/>
                <w:color w:val="000000"/>
                <w:lang w:val="en-US" w:eastAsia="zh-CN"/>
              </w:rPr>
              <w:t>、</w:t>
            </w:r>
            <w:r>
              <w:rPr>
                <w:rFonts w:hint="eastAsia"/>
                <w:color w:val="000000"/>
                <w:lang w:val="en-US"/>
              </w:rPr>
              <w:t>0401教育学（</w:t>
            </w:r>
            <w:r>
              <w:rPr>
                <w:rFonts w:hint="eastAsia"/>
                <w:color w:val="000000"/>
                <w:lang w:val="en-US" w:eastAsia="zh-CN"/>
              </w:rPr>
              <w:t>英语</w:t>
            </w:r>
            <w:r>
              <w:rPr>
                <w:rFonts w:hint="eastAsia"/>
                <w:color w:val="000000"/>
                <w:lang w:val="en-US"/>
              </w:rPr>
              <w:t>方向）</w:t>
            </w:r>
          </w:p>
        </w:tc>
        <w:tc>
          <w:tcPr>
            <w:tcW w:w="5761" w:type="dxa"/>
            <w:vMerge w:val="restart"/>
            <w:vAlign w:val="center"/>
          </w:tcPr>
          <w:p w14:paraId="4C3C75DF">
            <w:pPr>
              <w:widowControl/>
              <w:jc w:val="both"/>
              <w:textAlignment w:val="center"/>
              <w:rPr>
                <w:rFonts w:hint="eastAsia" w:eastAsia="仿宋"/>
                <w:color w:val="000000"/>
                <w:lang w:val="en-US" w:eastAsia="zh-CN"/>
              </w:rPr>
            </w:pPr>
            <w:r>
              <w:rPr>
                <w:rFonts w:hint="eastAsia"/>
                <w:color w:val="000000"/>
                <w:lang w:val="en-US"/>
              </w:rPr>
              <w:t>0502外国语言文学（英语方向）、0551翻译（英语方向）、0451教育（英语方向）、0401教育学（</w:t>
            </w:r>
            <w:r>
              <w:rPr>
                <w:rFonts w:hint="eastAsia"/>
                <w:color w:val="000000"/>
                <w:lang w:val="en-US" w:eastAsia="zh-CN"/>
              </w:rPr>
              <w:t>英语</w:t>
            </w:r>
            <w:r>
              <w:rPr>
                <w:rFonts w:hint="eastAsia"/>
                <w:color w:val="000000"/>
                <w:lang w:val="en-US"/>
              </w:rPr>
              <w:t>方向）</w:t>
            </w:r>
          </w:p>
        </w:tc>
      </w:tr>
      <w:tr w14:paraId="29A4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33A2173C">
            <w:pPr>
              <w:widowControl/>
              <w:jc w:val="center"/>
              <w:textAlignment w:val="center"/>
              <w:rPr>
                <w:rFonts w:hint="default"/>
                <w:color w:val="000000"/>
                <w:lang w:val="en-US" w:eastAsia="zh-CN"/>
              </w:rPr>
            </w:pPr>
            <w:r>
              <w:rPr>
                <w:rFonts w:hint="eastAsia"/>
                <w:color w:val="000000"/>
                <w:lang w:val="en-US" w:eastAsia="zh-CN"/>
              </w:rPr>
              <w:t>22</w:t>
            </w:r>
          </w:p>
        </w:tc>
        <w:tc>
          <w:tcPr>
            <w:tcW w:w="1928" w:type="dxa"/>
            <w:vAlign w:val="center"/>
          </w:tcPr>
          <w:p w14:paraId="2E99F143">
            <w:pPr>
              <w:widowControl/>
              <w:jc w:val="center"/>
              <w:textAlignment w:val="center"/>
              <w:rPr>
                <w:rFonts w:hint="eastAsia"/>
                <w:color w:val="000000"/>
                <w:lang w:val="en-US"/>
              </w:rPr>
            </w:pPr>
            <w:r>
              <w:rPr>
                <w:rFonts w:hint="eastAsia"/>
                <w:color w:val="000000"/>
                <w:lang w:val="en-US"/>
              </w:rPr>
              <w:t>高中英语教师</w:t>
            </w:r>
            <w:r>
              <w:rPr>
                <w:rFonts w:hint="eastAsia"/>
                <w:color w:val="000000"/>
                <w:lang w:val="en-US" w:eastAsia="zh-CN"/>
              </w:rPr>
              <w:t>（非应届生类）</w:t>
            </w:r>
          </w:p>
        </w:tc>
        <w:tc>
          <w:tcPr>
            <w:tcW w:w="719" w:type="dxa"/>
            <w:vAlign w:val="center"/>
          </w:tcPr>
          <w:p w14:paraId="140130CD">
            <w:pPr>
              <w:widowControl/>
              <w:jc w:val="center"/>
              <w:textAlignment w:val="center"/>
              <w:rPr>
                <w:rFonts w:hint="eastAsia" w:eastAsia="仿宋"/>
                <w:highlight w:val="none"/>
                <w:lang w:val="en-US" w:eastAsia="zh"/>
                <w:woUserID w:val="3"/>
              </w:rPr>
            </w:pPr>
            <w:r>
              <w:rPr>
                <w:rFonts w:hint="eastAsia"/>
                <w:highlight w:val="none"/>
                <w:lang w:val="en-US" w:eastAsia="zh"/>
                <w:woUserID w:val="3"/>
              </w:rPr>
              <w:t>4</w:t>
            </w:r>
          </w:p>
        </w:tc>
        <w:tc>
          <w:tcPr>
            <w:tcW w:w="4846" w:type="dxa"/>
            <w:vMerge w:val="continue"/>
            <w:vAlign w:val="center"/>
          </w:tcPr>
          <w:p w14:paraId="5E6DDFBF">
            <w:pPr>
              <w:widowControl/>
              <w:jc w:val="center"/>
              <w:textAlignment w:val="center"/>
              <w:rPr>
                <w:rFonts w:hint="eastAsia"/>
                <w:color w:val="000000"/>
                <w:lang w:val="en-US"/>
              </w:rPr>
            </w:pPr>
          </w:p>
        </w:tc>
        <w:tc>
          <w:tcPr>
            <w:tcW w:w="5761" w:type="dxa"/>
            <w:vMerge w:val="continue"/>
            <w:vAlign w:val="center"/>
          </w:tcPr>
          <w:p w14:paraId="285B7C1A">
            <w:pPr>
              <w:widowControl/>
              <w:jc w:val="both"/>
              <w:textAlignment w:val="center"/>
              <w:rPr>
                <w:rFonts w:hint="eastAsia"/>
                <w:color w:val="000000"/>
                <w:lang w:val="en-US"/>
              </w:rPr>
            </w:pPr>
          </w:p>
        </w:tc>
      </w:tr>
      <w:tr w14:paraId="765B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03267E70">
            <w:pPr>
              <w:widowControl/>
              <w:jc w:val="center"/>
              <w:textAlignment w:val="center"/>
              <w:rPr>
                <w:rFonts w:hint="default"/>
                <w:color w:val="000000"/>
                <w:lang w:val="en-US" w:eastAsia="zh-CN"/>
              </w:rPr>
            </w:pPr>
            <w:r>
              <w:rPr>
                <w:rFonts w:hint="eastAsia"/>
                <w:color w:val="000000"/>
                <w:lang w:val="en-US" w:eastAsia="zh-CN"/>
              </w:rPr>
              <w:t>23</w:t>
            </w:r>
          </w:p>
        </w:tc>
        <w:tc>
          <w:tcPr>
            <w:tcW w:w="1928" w:type="dxa"/>
            <w:vAlign w:val="center"/>
          </w:tcPr>
          <w:p w14:paraId="331034FC">
            <w:pPr>
              <w:widowControl/>
              <w:jc w:val="center"/>
              <w:textAlignment w:val="center"/>
              <w:rPr>
                <w:rFonts w:hint="eastAsia" w:eastAsia="仿宋"/>
                <w:color w:val="000000"/>
                <w:lang w:val="en-US" w:eastAsia="zh-CN"/>
              </w:rPr>
            </w:pPr>
            <w:r>
              <w:rPr>
                <w:rFonts w:hint="eastAsia"/>
                <w:color w:val="000000"/>
                <w:lang w:val="en-US"/>
              </w:rPr>
              <w:t>高中物理教师</w:t>
            </w:r>
            <w:r>
              <w:rPr>
                <w:rFonts w:hint="eastAsia"/>
                <w:color w:val="000000"/>
                <w:lang w:val="en-US" w:eastAsia="zh-CN"/>
              </w:rPr>
              <w:t>（应届生类）</w:t>
            </w:r>
          </w:p>
        </w:tc>
        <w:tc>
          <w:tcPr>
            <w:tcW w:w="719" w:type="dxa"/>
            <w:vAlign w:val="center"/>
          </w:tcPr>
          <w:p w14:paraId="54B4EECD">
            <w:pPr>
              <w:widowControl/>
              <w:jc w:val="center"/>
              <w:textAlignment w:val="center"/>
              <w:rPr>
                <w:rFonts w:hint="eastAsia" w:eastAsia="仿宋"/>
                <w:highlight w:val="none"/>
                <w:lang w:val="en-US" w:eastAsia="zh-CN"/>
                <w:woUserID w:val="3"/>
              </w:rPr>
            </w:pPr>
            <w:r>
              <w:rPr>
                <w:rFonts w:hint="eastAsia"/>
                <w:highlight w:val="none"/>
                <w:lang w:val="en-US" w:eastAsia="zh-CN"/>
                <w:woUserID w:val="3"/>
              </w:rPr>
              <w:t>3</w:t>
            </w:r>
          </w:p>
        </w:tc>
        <w:tc>
          <w:tcPr>
            <w:tcW w:w="4846" w:type="dxa"/>
            <w:vMerge w:val="restart"/>
            <w:vAlign w:val="center"/>
          </w:tcPr>
          <w:p w14:paraId="22909AA8">
            <w:pPr>
              <w:widowControl/>
              <w:jc w:val="both"/>
              <w:textAlignment w:val="center"/>
              <w:rPr>
                <w:rFonts w:hint="eastAsia"/>
                <w:color w:val="000000"/>
                <w:lang w:val="en-US"/>
              </w:rPr>
            </w:pPr>
            <w:r>
              <w:rPr>
                <w:rFonts w:hint="eastAsia"/>
                <w:color w:val="000000"/>
                <w:lang w:val="en-US"/>
              </w:rPr>
              <w:t>0702物理学类、0801理论和应用力学类、0802机械类、0806电气工程及其自动化类</w:t>
            </w:r>
            <w:r>
              <w:rPr>
                <w:rFonts w:hint="eastAsia"/>
                <w:color w:val="000000"/>
                <w:lang w:val="en-US" w:eastAsia="zh-CN"/>
              </w:rPr>
              <w:t>、0807电子信息类</w:t>
            </w:r>
          </w:p>
        </w:tc>
        <w:tc>
          <w:tcPr>
            <w:tcW w:w="5761" w:type="dxa"/>
            <w:vMerge w:val="restart"/>
            <w:vAlign w:val="center"/>
          </w:tcPr>
          <w:p w14:paraId="1FE1A0B8">
            <w:pPr>
              <w:widowControl/>
              <w:jc w:val="both"/>
              <w:textAlignment w:val="center"/>
              <w:rPr>
                <w:rFonts w:hint="eastAsia"/>
                <w:color w:val="000000"/>
                <w:lang w:val="en-US"/>
              </w:rPr>
            </w:pPr>
            <w:r>
              <w:rPr>
                <w:rFonts w:hint="eastAsia"/>
                <w:color w:val="000000"/>
                <w:lang w:val="en-US"/>
              </w:rPr>
              <w:t>0702物理学、0451教育（物理方向）、0801力学、0708地球物理学、0401教育学</w:t>
            </w:r>
            <w:r>
              <w:rPr>
                <w:rFonts w:hint="eastAsia"/>
                <w:color w:val="000000"/>
                <w:lang w:val="en-US" w:eastAsia="zh-CN"/>
              </w:rPr>
              <w:t>（物理方向）</w:t>
            </w:r>
            <w:r>
              <w:rPr>
                <w:rFonts w:hint="eastAsia"/>
                <w:color w:val="000000"/>
                <w:lang w:val="en-US"/>
              </w:rPr>
              <w:t>、0802机械工程、0803光学工程</w:t>
            </w:r>
          </w:p>
        </w:tc>
      </w:tr>
      <w:tr w14:paraId="4147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75C494B8">
            <w:pPr>
              <w:widowControl/>
              <w:jc w:val="center"/>
              <w:textAlignment w:val="center"/>
              <w:rPr>
                <w:rFonts w:hint="default"/>
                <w:color w:val="000000"/>
                <w:lang w:val="en-US" w:eastAsia="zh-CN"/>
              </w:rPr>
            </w:pPr>
            <w:r>
              <w:rPr>
                <w:rFonts w:hint="eastAsia"/>
                <w:color w:val="000000"/>
                <w:lang w:val="en-US" w:eastAsia="zh-CN"/>
              </w:rPr>
              <w:t>24</w:t>
            </w:r>
          </w:p>
        </w:tc>
        <w:tc>
          <w:tcPr>
            <w:tcW w:w="1928" w:type="dxa"/>
            <w:vAlign w:val="center"/>
          </w:tcPr>
          <w:p w14:paraId="1C1730E3">
            <w:pPr>
              <w:widowControl/>
              <w:jc w:val="center"/>
              <w:textAlignment w:val="center"/>
              <w:rPr>
                <w:rFonts w:hint="eastAsia"/>
                <w:color w:val="000000"/>
                <w:lang w:val="en-US"/>
              </w:rPr>
            </w:pPr>
            <w:r>
              <w:rPr>
                <w:rFonts w:hint="eastAsia"/>
                <w:color w:val="000000"/>
                <w:lang w:val="en-US"/>
              </w:rPr>
              <w:t>高中物理教师</w:t>
            </w:r>
            <w:r>
              <w:rPr>
                <w:rFonts w:hint="eastAsia"/>
                <w:color w:val="000000"/>
                <w:lang w:val="en-US" w:eastAsia="zh-CN"/>
              </w:rPr>
              <w:t>（非应届生类）</w:t>
            </w:r>
          </w:p>
        </w:tc>
        <w:tc>
          <w:tcPr>
            <w:tcW w:w="719" w:type="dxa"/>
            <w:vAlign w:val="center"/>
          </w:tcPr>
          <w:p w14:paraId="76DFC973">
            <w:pPr>
              <w:widowControl/>
              <w:jc w:val="center"/>
              <w:textAlignment w:val="center"/>
              <w:rPr>
                <w:rFonts w:hint="eastAsia" w:eastAsia="仿宋"/>
                <w:highlight w:val="none"/>
                <w:lang w:val="en-US" w:eastAsia="zh-CN"/>
                <w:woUserID w:val="3"/>
              </w:rPr>
            </w:pPr>
            <w:r>
              <w:rPr>
                <w:rFonts w:hint="eastAsia"/>
                <w:highlight w:val="none"/>
                <w:lang w:val="en-US" w:eastAsia="zh-CN"/>
                <w:woUserID w:val="3"/>
              </w:rPr>
              <w:t>2</w:t>
            </w:r>
          </w:p>
        </w:tc>
        <w:tc>
          <w:tcPr>
            <w:tcW w:w="4846" w:type="dxa"/>
            <w:vMerge w:val="continue"/>
            <w:vAlign w:val="center"/>
          </w:tcPr>
          <w:p w14:paraId="1DD0AFF0">
            <w:pPr>
              <w:widowControl/>
              <w:jc w:val="both"/>
              <w:textAlignment w:val="center"/>
              <w:rPr>
                <w:rFonts w:hint="eastAsia"/>
                <w:color w:val="000000"/>
                <w:lang w:val="en-US"/>
              </w:rPr>
            </w:pPr>
          </w:p>
        </w:tc>
        <w:tc>
          <w:tcPr>
            <w:tcW w:w="5761" w:type="dxa"/>
            <w:vMerge w:val="continue"/>
            <w:vAlign w:val="center"/>
          </w:tcPr>
          <w:p w14:paraId="1D05EA8C">
            <w:pPr>
              <w:widowControl/>
              <w:jc w:val="both"/>
              <w:textAlignment w:val="center"/>
              <w:rPr>
                <w:rFonts w:hint="eastAsia"/>
                <w:color w:val="000000"/>
                <w:lang w:val="en-US"/>
              </w:rPr>
            </w:pPr>
          </w:p>
        </w:tc>
      </w:tr>
      <w:tr w14:paraId="39FF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402681FC">
            <w:pPr>
              <w:widowControl/>
              <w:jc w:val="center"/>
              <w:textAlignment w:val="center"/>
              <w:rPr>
                <w:rFonts w:hint="default" w:eastAsia="仿宋"/>
                <w:color w:val="000000"/>
                <w:lang w:val="en-US" w:eastAsia="zh-CN"/>
              </w:rPr>
            </w:pPr>
            <w:r>
              <w:rPr>
                <w:rFonts w:hint="eastAsia"/>
                <w:color w:val="000000"/>
                <w:lang w:val="en-US" w:eastAsia="zh-CN"/>
              </w:rPr>
              <w:t>25</w:t>
            </w:r>
          </w:p>
        </w:tc>
        <w:tc>
          <w:tcPr>
            <w:tcW w:w="1928" w:type="dxa"/>
            <w:vAlign w:val="center"/>
          </w:tcPr>
          <w:p w14:paraId="20556735">
            <w:pPr>
              <w:widowControl/>
              <w:jc w:val="center"/>
              <w:textAlignment w:val="center"/>
              <w:rPr>
                <w:rFonts w:hint="eastAsia" w:eastAsia="仿宋"/>
                <w:color w:val="000000"/>
                <w:lang w:val="en-US" w:eastAsia="zh-CN"/>
              </w:rPr>
            </w:pPr>
            <w:r>
              <w:rPr>
                <w:rFonts w:hint="eastAsia"/>
                <w:color w:val="000000"/>
                <w:lang w:val="en-US"/>
              </w:rPr>
              <w:t>高中化学教师</w:t>
            </w:r>
            <w:r>
              <w:rPr>
                <w:rFonts w:hint="eastAsia"/>
                <w:color w:val="000000"/>
                <w:lang w:val="en-US" w:eastAsia="zh-CN"/>
              </w:rPr>
              <w:t>（应届生类）</w:t>
            </w:r>
          </w:p>
        </w:tc>
        <w:tc>
          <w:tcPr>
            <w:tcW w:w="719" w:type="dxa"/>
            <w:vAlign w:val="center"/>
          </w:tcPr>
          <w:p w14:paraId="07651ABF">
            <w:pPr>
              <w:widowControl/>
              <w:jc w:val="center"/>
              <w:textAlignment w:val="center"/>
              <w:rPr>
                <w:rFonts w:hint="eastAsia" w:eastAsia="仿宋"/>
                <w:lang w:val="en-US" w:eastAsia="zh"/>
                <w:woUserID w:val="3"/>
              </w:rPr>
            </w:pPr>
            <w:r>
              <w:rPr>
                <w:rFonts w:hint="eastAsia"/>
                <w:lang w:val="en-US" w:eastAsia="zh"/>
                <w:woUserID w:val="3"/>
              </w:rPr>
              <w:t>2</w:t>
            </w:r>
          </w:p>
        </w:tc>
        <w:tc>
          <w:tcPr>
            <w:tcW w:w="4846" w:type="dxa"/>
            <w:vMerge w:val="restart"/>
            <w:vAlign w:val="center"/>
          </w:tcPr>
          <w:p w14:paraId="4CBFD798">
            <w:pPr>
              <w:widowControl/>
              <w:jc w:val="both"/>
              <w:textAlignment w:val="center"/>
              <w:rPr>
                <w:rFonts w:hint="eastAsia"/>
                <w:color w:val="000000"/>
                <w:lang w:val="en-US"/>
              </w:rPr>
            </w:pPr>
            <w:r>
              <w:rPr>
                <w:rFonts w:hint="eastAsia"/>
                <w:color w:val="000000"/>
                <w:lang w:val="en-US"/>
              </w:rPr>
              <w:t>0703化学类</w:t>
            </w:r>
          </w:p>
        </w:tc>
        <w:tc>
          <w:tcPr>
            <w:tcW w:w="5761" w:type="dxa"/>
            <w:vMerge w:val="restart"/>
            <w:vAlign w:val="center"/>
          </w:tcPr>
          <w:p w14:paraId="76BEC39F">
            <w:pPr>
              <w:widowControl/>
              <w:jc w:val="both"/>
              <w:textAlignment w:val="center"/>
              <w:rPr>
                <w:rFonts w:hint="eastAsia" w:eastAsia="仿宋"/>
                <w:color w:val="000000"/>
                <w:lang w:val="en-US" w:eastAsia="zh-CN"/>
              </w:rPr>
            </w:pPr>
            <w:r>
              <w:rPr>
                <w:rFonts w:hint="eastAsia"/>
                <w:color w:val="000000"/>
                <w:lang w:val="en-US"/>
              </w:rPr>
              <w:t>0703化学、0451教育（化学方向）、0817化学工程与技术</w:t>
            </w:r>
            <w:r>
              <w:rPr>
                <w:rFonts w:hint="eastAsia"/>
                <w:color w:val="000000"/>
                <w:lang w:val="en-US" w:eastAsia="zh-CN"/>
              </w:rPr>
              <w:t>、</w:t>
            </w:r>
            <w:r>
              <w:rPr>
                <w:rFonts w:hint="eastAsia"/>
                <w:color w:val="000000"/>
                <w:lang w:val="en-US"/>
              </w:rPr>
              <w:t>0401教育学（</w:t>
            </w:r>
            <w:r>
              <w:rPr>
                <w:rFonts w:hint="eastAsia"/>
                <w:color w:val="000000"/>
                <w:lang w:val="en-US" w:eastAsia="zh-CN"/>
              </w:rPr>
              <w:t>化学</w:t>
            </w:r>
            <w:r>
              <w:rPr>
                <w:rFonts w:hint="eastAsia"/>
                <w:color w:val="000000"/>
                <w:lang w:val="en-US"/>
              </w:rPr>
              <w:t>方向）</w:t>
            </w:r>
          </w:p>
        </w:tc>
      </w:tr>
      <w:tr w14:paraId="7A78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10906D6D">
            <w:pPr>
              <w:widowControl/>
              <w:jc w:val="center"/>
              <w:textAlignment w:val="center"/>
              <w:rPr>
                <w:rFonts w:hint="default" w:eastAsia="仿宋"/>
                <w:color w:val="000000"/>
                <w:lang w:val="en-US" w:eastAsia="zh-CN"/>
              </w:rPr>
            </w:pPr>
            <w:r>
              <w:rPr>
                <w:rFonts w:hint="eastAsia"/>
                <w:color w:val="000000"/>
                <w:lang w:val="en-US" w:eastAsia="zh-CN"/>
              </w:rPr>
              <w:t>26</w:t>
            </w:r>
          </w:p>
        </w:tc>
        <w:tc>
          <w:tcPr>
            <w:tcW w:w="1928" w:type="dxa"/>
            <w:vAlign w:val="center"/>
          </w:tcPr>
          <w:p w14:paraId="4736F7AA">
            <w:pPr>
              <w:widowControl/>
              <w:jc w:val="center"/>
              <w:textAlignment w:val="center"/>
              <w:rPr>
                <w:rFonts w:hint="eastAsia"/>
                <w:color w:val="000000"/>
                <w:lang w:val="en-US"/>
              </w:rPr>
            </w:pPr>
            <w:r>
              <w:rPr>
                <w:rFonts w:hint="eastAsia"/>
                <w:color w:val="000000"/>
                <w:lang w:val="en-US"/>
              </w:rPr>
              <w:t>高中化学教师</w:t>
            </w:r>
            <w:r>
              <w:rPr>
                <w:rFonts w:hint="eastAsia"/>
                <w:color w:val="000000"/>
                <w:lang w:val="en-US" w:eastAsia="zh-CN"/>
              </w:rPr>
              <w:t>（非应届生类）</w:t>
            </w:r>
          </w:p>
        </w:tc>
        <w:tc>
          <w:tcPr>
            <w:tcW w:w="719" w:type="dxa"/>
            <w:vAlign w:val="center"/>
          </w:tcPr>
          <w:p w14:paraId="4BBC7F9E">
            <w:pPr>
              <w:widowControl/>
              <w:jc w:val="center"/>
              <w:textAlignment w:val="center"/>
              <w:rPr>
                <w:rFonts w:hint="eastAsia" w:eastAsia="仿宋"/>
                <w:lang w:val="en-US" w:eastAsia="zh"/>
                <w:woUserID w:val="3"/>
              </w:rPr>
            </w:pPr>
            <w:r>
              <w:rPr>
                <w:rFonts w:hint="eastAsia"/>
                <w:lang w:val="en-US" w:eastAsia="zh"/>
                <w:woUserID w:val="3"/>
              </w:rPr>
              <w:t>2</w:t>
            </w:r>
          </w:p>
        </w:tc>
        <w:tc>
          <w:tcPr>
            <w:tcW w:w="4846" w:type="dxa"/>
            <w:vMerge w:val="continue"/>
            <w:vAlign w:val="center"/>
          </w:tcPr>
          <w:p w14:paraId="127E9807">
            <w:pPr>
              <w:widowControl/>
              <w:jc w:val="both"/>
              <w:textAlignment w:val="center"/>
              <w:rPr>
                <w:rFonts w:hint="eastAsia"/>
                <w:color w:val="000000"/>
                <w:lang w:val="en-US"/>
              </w:rPr>
            </w:pPr>
          </w:p>
        </w:tc>
        <w:tc>
          <w:tcPr>
            <w:tcW w:w="5761" w:type="dxa"/>
            <w:vMerge w:val="continue"/>
            <w:vAlign w:val="center"/>
          </w:tcPr>
          <w:p w14:paraId="407B2B04">
            <w:pPr>
              <w:widowControl/>
              <w:jc w:val="both"/>
              <w:textAlignment w:val="center"/>
              <w:rPr>
                <w:rFonts w:hint="eastAsia"/>
                <w:color w:val="000000"/>
                <w:lang w:val="en-US"/>
              </w:rPr>
            </w:pPr>
          </w:p>
        </w:tc>
      </w:tr>
      <w:tr w14:paraId="43E0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1311505A">
            <w:pPr>
              <w:widowControl/>
              <w:jc w:val="center"/>
              <w:textAlignment w:val="center"/>
              <w:rPr>
                <w:rFonts w:hint="default"/>
                <w:color w:val="000000"/>
                <w:lang w:val="en-US" w:eastAsia="zh-CN"/>
              </w:rPr>
            </w:pPr>
            <w:r>
              <w:rPr>
                <w:rFonts w:hint="eastAsia"/>
                <w:color w:val="000000"/>
                <w:lang w:val="en-US" w:eastAsia="zh-CN"/>
              </w:rPr>
              <w:t>27</w:t>
            </w:r>
          </w:p>
        </w:tc>
        <w:tc>
          <w:tcPr>
            <w:tcW w:w="1928" w:type="dxa"/>
            <w:shd w:val="clear" w:color="auto" w:fill="auto"/>
            <w:vAlign w:val="center"/>
          </w:tcPr>
          <w:p w14:paraId="10C04622">
            <w:pPr>
              <w:widowControl/>
              <w:jc w:val="center"/>
              <w:textAlignment w:val="center"/>
              <w:rPr>
                <w:rFonts w:hint="eastAsia"/>
                <w:color w:val="000000"/>
                <w:lang w:val="en-US"/>
              </w:rPr>
            </w:pPr>
            <w:r>
              <w:rPr>
                <w:rFonts w:hint="eastAsia"/>
                <w:color w:val="000000"/>
                <w:lang w:val="en-US"/>
              </w:rPr>
              <w:t>高中生物教师</w:t>
            </w:r>
            <w:r>
              <w:rPr>
                <w:rFonts w:hint="eastAsia"/>
                <w:color w:val="000000"/>
                <w:lang w:val="en-US" w:eastAsia="zh-CN"/>
              </w:rPr>
              <w:t>（应届生类）</w:t>
            </w:r>
          </w:p>
        </w:tc>
        <w:tc>
          <w:tcPr>
            <w:tcW w:w="719" w:type="dxa"/>
            <w:shd w:val="clear" w:color="auto" w:fill="auto"/>
            <w:vAlign w:val="center"/>
          </w:tcPr>
          <w:p w14:paraId="439485F0">
            <w:pPr>
              <w:widowControl/>
              <w:jc w:val="center"/>
              <w:textAlignment w:val="center"/>
              <w:rPr>
                <w:rFonts w:hint="default" w:ascii="仿宋" w:hAnsi="仿宋" w:eastAsia="仿宋" w:cs="仿宋"/>
                <w:sz w:val="22"/>
                <w:szCs w:val="22"/>
                <w:lang w:val="en-US" w:eastAsia="zh" w:bidi="zh-CN"/>
                <w:woUserID w:val="3"/>
              </w:rPr>
            </w:pPr>
            <w:r>
              <w:rPr>
                <w:rFonts w:hint="eastAsia" w:cs="仿宋"/>
                <w:sz w:val="22"/>
                <w:szCs w:val="22"/>
                <w:lang w:val="en-US" w:eastAsia="zh" w:bidi="zh-CN"/>
                <w:woUserID w:val="3"/>
              </w:rPr>
              <w:t>2</w:t>
            </w:r>
          </w:p>
        </w:tc>
        <w:tc>
          <w:tcPr>
            <w:tcW w:w="4846" w:type="dxa"/>
            <w:vMerge w:val="restart"/>
            <w:shd w:val="clear" w:color="auto" w:fill="auto"/>
            <w:vAlign w:val="center"/>
          </w:tcPr>
          <w:p w14:paraId="425BAD80">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0710生物科学类</w:t>
            </w:r>
          </w:p>
        </w:tc>
        <w:tc>
          <w:tcPr>
            <w:tcW w:w="5761" w:type="dxa"/>
            <w:vMerge w:val="restart"/>
            <w:shd w:val="clear" w:color="auto" w:fill="auto"/>
            <w:vAlign w:val="center"/>
          </w:tcPr>
          <w:p w14:paraId="3BC42A90">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0710生物学、0713生态学、0451教育（生物方向）、0836生物工程、0860生物与医药、0401教育学（</w:t>
            </w:r>
            <w:r>
              <w:rPr>
                <w:rFonts w:hint="eastAsia"/>
                <w:color w:val="000000"/>
                <w:lang w:val="en-US" w:eastAsia="zh-CN"/>
              </w:rPr>
              <w:t>生物</w:t>
            </w:r>
            <w:r>
              <w:rPr>
                <w:rFonts w:hint="eastAsia"/>
                <w:color w:val="000000"/>
                <w:lang w:val="en-US"/>
              </w:rPr>
              <w:t>方向）</w:t>
            </w:r>
          </w:p>
        </w:tc>
      </w:tr>
      <w:tr w14:paraId="4B68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1C8FA8D7">
            <w:pPr>
              <w:widowControl/>
              <w:jc w:val="center"/>
              <w:textAlignment w:val="center"/>
              <w:rPr>
                <w:rFonts w:hint="default"/>
                <w:color w:val="000000"/>
                <w:lang w:val="en-US" w:eastAsia="zh-CN"/>
              </w:rPr>
            </w:pPr>
            <w:r>
              <w:rPr>
                <w:rFonts w:hint="eastAsia"/>
                <w:color w:val="000000"/>
                <w:lang w:val="en-US" w:eastAsia="zh-CN"/>
              </w:rPr>
              <w:t>28</w:t>
            </w:r>
          </w:p>
        </w:tc>
        <w:tc>
          <w:tcPr>
            <w:tcW w:w="1928" w:type="dxa"/>
            <w:shd w:val="clear" w:color="auto" w:fill="auto"/>
            <w:vAlign w:val="center"/>
          </w:tcPr>
          <w:p w14:paraId="38666274">
            <w:pPr>
              <w:widowControl/>
              <w:jc w:val="center"/>
              <w:textAlignment w:val="center"/>
              <w:rPr>
                <w:rFonts w:hint="default" w:ascii="仿宋" w:hAnsi="仿宋" w:eastAsia="仿宋" w:cs="仿宋"/>
                <w:color w:val="000000"/>
                <w:sz w:val="22"/>
                <w:szCs w:val="22"/>
                <w:lang w:val="en-US" w:eastAsia="zh-CN" w:bidi="zh-CN"/>
              </w:rPr>
            </w:pPr>
            <w:r>
              <w:rPr>
                <w:rFonts w:hint="eastAsia"/>
                <w:color w:val="000000"/>
                <w:lang w:val="en-US"/>
              </w:rPr>
              <w:t>高中生物教师</w:t>
            </w:r>
            <w:r>
              <w:rPr>
                <w:rFonts w:hint="eastAsia"/>
                <w:color w:val="000000"/>
                <w:lang w:val="en-US" w:eastAsia="zh-CN"/>
              </w:rPr>
              <w:t>（非应届生类）</w:t>
            </w:r>
          </w:p>
        </w:tc>
        <w:tc>
          <w:tcPr>
            <w:tcW w:w="719" w:type="dxa"/>
            <w:shd w:val="clear" w:color="auto" w:fill="auto"/>
            <w:vAlign w:val="center"/>
          </w:tcPr>
          <w:p w14:paraId="4229B9B6">
            <w:pPr>
              <w:widowControl/>
              <w:jc w:val="center"/>
              <w:textAlignment w:val="center"/>
              <w:rPr>
                <w:rFonts w:hint="eastAsia" w:ascii="仿宋" w:hAnsi="仿宋" w:eastAsia="仿宋" w:cs="仿宋"/>
                <w:sz w:val="22"/>
                <w:szCs w:val="22"/>
                <w:lang w:val="en-US" w:eastAsia="zh" w:bidi="zh-CN"/>
                <w:woUserID w:val="3"/>
              </w:rPr>
            </w:pPr>
            <w:r>
              <w:rPr>
                <w:rFonts w:hint="eastAsia" w:cs="仿宋"/>
                <w:sz w:val="22"/>
                <w:szCs w:val="22"/>
                <w:lang w:val="en-US" w:eastAsia="zh" w:bidi="zh-CN"/>
                <w:woUserID w:val="3"/>
              </w:rPr>
              <w:t>1</w:t>
            </w:r>
          </w:p>
        </w:tc>
        <w:tc>
          <w:tcPr>
            <w:tcW w:w="4846" w:type="dxa"/>
            <w:vMerge w:val="continue"/>
            <w:shd w:val="clear" w:color="auto" w:fill="auto"/>
            <w:vAlign w:val="center"/>
          </w:tcPr>
          <w:p w14:paraId="46CFF913">
            <w:pPr>
              <w:widowControl/>
              <w:jc w:val="both"/>
              <w:textAlignment w:val="center"/>
              <w:rPr>
                <w:rFonts w:hint="eastAsia" w:ascii="仿宋" w:hAnsi="仿宋" w:eastAsia="仿宋" w:cs="仿宋"/>
                <w:color w:val="000000"/>
                <w:sz w:val="22"/>
                <w:szCs w:val="22"/>
                <w:lang w:val="en-US" w:eastAsia="zh-CN" w:bidi="zh-CN"/>
              </w:rPr>
            </w:pPr>
          </w:p>
        </w:tc>
        <w:tc>
          <w:tcPr>
            <w:tcW w:w="5761" w:type="dxa"/>
            <w:vMerge w:val="continue"/>
            <w:shd w:val="clear" w:color="auto" w:fill="auto"/>
            <w:vAlign w:val="center"/>
          </w:tcPr>
          <w:p w14:paraId="7FCE9370">
            <w:pPr>
              <w:widowControl/>
              <w:jc w:val="both"/>
              <w:textAlignment w:val="center"/>
              <w:rPr>
                <w:rFonts w:hint="eastAsia" w:ascii="仿宋" w:hAnsi="仿宋" w:eastAsia="仿宋" w:cs="仿宋"/>
                <w:color w:val="000000"/>
                <w:sz w:val="22"/>
                <w:szCs w:val="22"/>
                <w:lang w:val="en-US" w:eastAsia="zh-CN" w:bidi="zh-CN"/>
              </w:rPr>
            </w:pPr>
          </w:p>
        </w:tc>
      </w:tr>
      <w:tr w14:paraId="6388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02F3B7DD">
            <w:pPr>
              <w:widowControl/>
              <w:jc w:val="center"/>
              <w:textAlignment w:val="center"/>
              <w:rPr>
                <w:rFonts w:hint="default"/>
                <w:color w:val="000000"/>
                <w:lang w:val="en-US" w:eastAsia="zh-CN"/>
              </w:rPr>
            </w:pPr>
            <w:r>
              <w:rPr>
                <w:rFonts w:hint="eastAsia"/>
                <w:color w:val="000000"/>
                <w:lang w:val="en-US" w:eastAsia="zh-CN"/>
              </w:rPr>
              <w:t>29</w:t>
            </w:r>
          </w:p>
        </w:tc>
        <w:tc>
          <w:tcPr>
            <w:tcW w:w="1928" w:type="dxa"/>
            <w:shd w:val="clear" w:color="auto" w:fill="auto"/>
            <w:vAlign w:val="center"/>
          </w:tcPr>
          <w:p w14:paraId="29304707">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高中地理教师（应届生类）</w:t>
            </w:r>
          </w:p>
        </w:tc>
        <w:tc>
          <w:tcPr>
            <w:tcW w:w="719" w:type="dxa"/>
            <w:shd w:val="clear" w:color="auto" w:fill="auto"/>
            <w:vAlign w:val="center"/>
          </w:tcPr>
          <w:p w14:paraId="5D7D1160">
            <w:pPr>
              <w:widowControl/>
              <w:jc w:val="center"/>
              <w:textAlignment w:val="center"/>
              <w:rPr>
                <w:rFonts w:hint="eastAsia" w:ascii="仿宋" w:hAnsi="仿宋" w:eastAsia="仿宋" w:cs="仿宋"/>
                <w:sz w:val="22"/>
                <w:szCs w:val="22"/>
                <w:lang w:val="en-US" w:eastAsia="zh" w:bidi="zh-CN"/>
                <w:woUserID w:val="3"/>
              </w:rPr>
            </w:pPr>
            <w:r>
              <w:rPr>
                <w:rFonts w:hint="eastAsia" w:cs="仿宋"/>
                <w:sz w:val="22"/>
                <w:szCs w:val="22"/>
                <w:lang w:val="en-US" w:eastAsia="zh" w:bidi="zh-CN"/>
                <w:woUserID w:val="3"/>
              </w:rPr>
              <w:t>1</w:t>
            </w:r>
          </w:p>
        </w:tc>
        <w:tc>
          <w:tcPr>
            <w:tcW w:w="4846" w:type="dxa"/>
            <w:vMerge w:val="restart"/>
            <w:shd w:val="clear" w:color="auto" w:fill="auto"/>
            <w:vAlign w:val="center"/>
          </w:tcPr>
          <w:p w14:paraId="296ABB40">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0704天文学类、0705地理科学类、0707海洋科学类、0708地球物理类、0709地质学类</w:t>
            </w:r>
          </w:p>
        </w:tc>
        <w:tc>
          <w:tcPr>
            <w:tcW w:w="5761" w:type="dxa"/>
            <w:vMerge w:val="restart"/>
            <w:shd w:val="clear" w:color="auto" w:fill="auto"/>
            <w:vAlign w:val="center"/>
          </w:tcPr>
          <w:p w14:paraId="575E148E">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0704天文学、0705地理学、0706大气科学、0707海洋科学、0708地球物理学、0709地质学、0451教育（地理方向）、0818地质资源与地质工程</w:t>
            </w:r>
            <w:r>
              <w:rPr>
                <w:rFonts w:hint="eastAsia"/>
                <w:color w:val="000000"/>
                <w:lang w:val="en-US" w:eastAsia="zh-CN"/>
              </w:rPr>
              <w:t>、</w:t>
            </w:r>
            <w:r>
              <w:rPr>
                <w:rFonts w:hint="eastAsia"/>
                <w:color w:val="000000"/>
                <w:lang w:val="en-US"/>
              </w:rPr>
              <w:t>0401教育学（</w:t>
            </w:r>
            <w:r>
              <w:rPr>
                <w:rFonts w:hint="eastAsia"/>
                <w:color w:val="000000"/>
                <w:lang w:val="en-US" w:eastAsia="zh-CN"/>
              </w:rPr>
              <w:t>地理</w:t>
            </w:r>
            <w:r>
              <w:rPr>
                <w:rFonts w:hint="eastAsia"/>
                <w:color w:val="000000"/>
                <w:lang w:val="en-US"/>
              </w:rPr>
              <w:t>方向）</w:t>
            </w:r>
          </w:p>
        </w:tc>
      </w:tr>
      <w:tr w14:paraId="5887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78AD7F78">
            <w:pPr>
              <w:widowControl/>
              <w:jc w:val="center"/>
              <w:textAlignment w:val="center"/>
              <w:rPr>
                <w:rFonts w:hint="default"/>
                <w:color w:val="000000"/>
                <w:lang w:val="en-US" w:eastAsia="zh-CN"/>
              </w:rPr>
            </w:pPr>
            <w:r>
              <w:rPr>
                <w:rFonts w:hint="eastAsia"/>
                <w:color w:val="000000"/>
                <w:lang w:val="en-US" w:eastAsia="zh-CN"/>
              </w:rPr>
              <w:t>30</w:t>
            </w:r>
          </w:p>
        </w:tc>
        <w:tc>
          <w:tcPr>
            <w:tcW w:w="1928" w:type="dxa"/>
            <w:shd w:val="clear" w:color="auto" w:fill="auto"/>
            <w:vAlign w:val="center"/>
          </w:tcPr>
          <w:p w14:paraId="599271ED">
            <w:pPr>
              <w:widowControl/>
              <w:jc w:val="center"/>
              <w:textAlignment w:val="center"/>
              <w:rPr>
                <w:rFonts w:hint="eastAsia"/>
                <w:color w:val="000000"/>
                <w:lang w:val="en-US" w:eastAsia="zh-CN"/>
              </w:rPr>
            </w:pPr>
            <w:r>
              <w:rPr>
                <w:rFonts w:hint="eastAsia"/>
                <w:color w:val="000000"/>
                <w:lang w:val="en-US" w:eastAsia="zh-CN"/>
              </w:rPr>
              <w:t>高中地理教师（非应届生类）</w:t>
            </w:r>
          </w:p>
        </w:tc>
        <w:tc>
          <w:tcPr>
            <w:tcW w:w="719" w:type="dxa"/>
            <w:shd w:val="clear" w:color="auto" w:fill="auto"/>
            <w:vAlign w:val="center"/>
          </w:tcPr>
          <w:p w14:paraId="6532A953">
            <w:pPr>
              <w:widowControl/>
              <w:jc w:val="center"/>
              <w:textAlignment w:val="center"/>
              <w:rPr>
                <w:rFonts w:hint="eastAsia" w:ascii="仿宋" w:hAnsi="仿宋" w:eastAsia="仿宋" w:cs="仿宋"/>
                <w:sz w:val="22"/>
                <w:szCs w:val="22"/>
                <w:lang w:val="en-US" w:eastAsia="zh" w:bidi="zh-CN"/>
                <w:woUserID w:val="3"/>
              </w:rPr>
            </w:pPr>
            <w:r>
              <w:rPr>
                <w:rFonts w:hint="eastAsia" w:cs="仿宋"/>
                <w:sz w:val="22"/>
                <w:szCs w:val="22"/>
                <w:lang w:val="en-US" w:eastAsia="zh" w:bidi="zh-CN"/>
                <w:woUserID w:val="3"/>
              </w:rPr>
              <w:t>1</w:t>
            </w:r>
          </w:p>
        </w:tc>
        <w:tc>
          <w:tcPr>
            <w:tcW w:w="4846" w:type="dxa"/>
            <w:vMerge w:val="continue"/>
            <w:shd w:val="clear" w:color="auto" w:fill="auto"/>
            <w:vAlign w:val="center"/>
          </w:tcPr>
          <w:p w14:paraId="7E2917B0">
            <w:pPr>
              <w:widowControl/>
              <w:jc w:val="both"/>
              <w:textAlignment w:val="center"/>
              <w:rPr>
                <w:rFonts w:hint="eastAsia"/>
                <w:color w:val="000000"/>
                <w:lang w:val="en-US"/>
              </w:rPr>
            </w:pPr>
          </w:p>
        </w:tc>
        <w:tc>
          <w:tcPr>
            <w:tcW w:w="5761" w:type="dxa"/>
            <w:vMerge w:val="continue"/>
            <w:shd w:val="clear" w:color="auto" w:fill="auto"/>
            <w:vAlign w:val="center"/>
          </w:tcPr>
          <w:p w14:paraId="08D08576">
            <w:pPr>
              <w:widowControl/>
              <w:jc w:val="both"/>
              <w:textAlignment w:val="center"/>
              <w:rPr>
                <w:rFonts w:hint="eastAsia"/>
                <w:color w:val="000000"/>
                <w:lang w:val="en-US"/>
              </w:rPr>
            </w:pPr>
          </w:p>
        </w:tc>
      </w:tr>
      <w:tr w14:paraId="59B4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097A74F1">
            <w:pPr>
              <w:widowControl/>
              <w:jc w:val="center"/>
              <w:textAlignment w:val="center"/>
              <w:rPr>
                <w:rFonts w:hint="default" w:eastAsia="仿宋"/>
                <w:color w:val="000000"/>
                <w:lang w:val="en-US" w:eastAsia="zh-CN"/>
              </w:rPr>
            </w:pPr>
            <w:r>
              <w:rPr>
                <w:rFonts w:hint="eastAsia"/>
                <w:color w:val="000000"/>
                <w:lang w:val="en-US" w:eastAsia="zh-CN"/>
              </w:rPr>
              <w:t>31</w:t>
            </w:r>
          </w:p>
        </w:tc>
        <w:tc>
          <w:tcPr>
            <w:tcW w:w="1928" w:type="dxa"/>
            <w:vAlign w:val="center"/>
          </w:tcPr>
          <w:p w14:paraId="2C4E243F">
            <w:pPr>
              <w:widowControl/>
              <w:jc w:val="center"/>
              <w:textAlignment w:val="center"/>
              <w:rPr>
                <w:rFonts w:hint="eastAsia" w:eastAsia="仿宋"/>
                <w:color w:val="000000"/>
                <w:lang w:val="en-US" w:eastAsia="zh-CN"/>
              </w:rPr>
            </w:pPr>
            <w:r>
              <w:rPr>
                <w:rFonts w:hint="eastAsia"/>
                <w:color w:val="000000"/>
                <w:lang w:val="en-US"/>
              </w:rPr>
              <w:t>高中</w:t>
            </w:r>
            <w:r>
              <w:rPr>
                <w:rFonts w:hint="eastAsia"/>
                <w:color w:val="000000"/>
                <w:lang w:val="en-US" w:eastAsia="zh-CN"/>
              </w:rPr>
              <w:t>政治</w:t>
            </w:r>
            <w:r>
              <w:rPr>
                <w:rFonts w:hint="eastAsia"/>
                <w:color w:val="000000"/>
                <w:lang w:val="en-US"/>
              </w:rPr>
              <w:t>教师</w:t>
            </w:r>
            <w:r>
              <w:rPr>
                <w:rFonts w:hint="eastAsia"/>
                <w:color w:val="000000"/>
                <w:lang w:val="en-US" w:eastAsia="zh-CN"/>
              </w:rPr>
              <w:t>（应届生类）</w:t>
            </w:r>
          </w:p>
        </w:tc>
        <w:tc>
          <w:tcPr>
            <w:tcW w:w="719" w:type="dxa"/>
            <w:vAlign w:val="center"/>
          </w:tcPr>
          <w:p w14:paraId="4CD14241">
            <w:pPr>
              <w:widowControl/>
              <w:jc w:val="center"/>
              <w:textAlignment w:val="center"/>
              <w:rPr>
                <w:rFonts w:hint="eastAsia" w:eastAsia="仿宋"/>
                <w:lang w:val="en-US" w:eastAsia="zh-CN"/>
                <w:woUserID w:val="3"/>
              </w:rPr>
            </w:pPr>
            <w:r>
              <w:rPr>
                <w:rFonts w:hint="eastAsia"/>
                <w:lang w:val="en-US" w:eastAsia="zh-CN"/>
                <w:woUserID w:val="3"/>
              </w:rPr>
              <w:t>2</w:t>
            </w:r>
          </w:p>
        </w:tc>
        <w:tc>
          <w:tcPr>
            <w:tcW w:w="4846" w:type="dxa"/>
            <w:vMerge w:val="restart"/>
            <w:vAlign w:val="center"/>
          </w:tcPr>
          <w:p w14:paraId="3FC421E8">
            <w:pPr>
              <w:widowControl/>
              <w:jc w:val="both"/>
              <w:textAlignment w:val="center"/>
              <w:rPr>
                <w:rFonts w:hint="eastAsia" w:ascii="黑体" w:hAnsi="宋体" w:eastAsia="黑体" w:cs="黑体"/>
                <w:color w:val="000000"/>
                <w:sz w:val="28"/>
                <w:szCs w:val="28"/>
                <w:lang w:val="en-US" w:eastAsia="zh-CN" w:bidi="zh-CN"/>
              </w:rPr>
            </w:pPr>
            <w:r>
              <w:rPr>
                <w:rFonts w:hint="eastAsia"/>
                <w:color w:val="000000"/>
                <w:lang w:val="en-US"/>
              </w:rPr>
              <w:t>0101哲学类、0301法学类、0302政治学类、0303社会学类、0305马克思主义理论类</w:t>
            </w:r>
          </w:p>
        </w:tc>
        <w:tc>
          <w:tcPr>
            <w:tcW w:w="5761" w:type="dxa"/>
            <w:vMerge w:val="restart"/>
            <w:vAlign w:val="center"/>
          </w:tcPr>
          <w:p w14:paraId="70894EF3">
            <w:pPr>
              <w:widowControl/>
              <w:jc w:val="both"/>
              <w:textAlignment w:val="center"/>
              <w:rPr>
                <w:rFonts w:hint="eastAsia" w:ascii="黑体" w:hAnsi="宋体" w:eastAsia="仿宋" w:cs="黑体"/>
                <w:color w:val="000000"/>
                <w:sz w:val="28"/>
                <w:szCs w:val="28"/>
                <w:lang w:val="en-US" w:eastAsia="zh-CN" w:bidi="zh-CN"/>
              </w:rPr>
            </w:pPr>
            <w:r>
              <w:rPr>
                <w:rFonts w:hint="eastAsia"/>
                <w:color w:val="000000"/>
                <w:lang w:val="en-US"/>
              </w:rPr>
              <w:t>0302政治学、0303社会学、0305马克思主义理论、0451教育（思政方向）</w:t>
            </w:r>
            <w:r>
              <w:rPr>
                <w:rFonts w:hint="eastAsia"/>
                <w:color w:val="000000"/>
                <w:lang w:val="en-US" w:eastAsia="zh-CN"/>
              </w:rPr>
              <w:t>、</w:t>
            </w:r>
            <w:r>
              <w:rPr>
                <w:rFonts w:hint="eastAsia"/>
                <w:color w:val="000000"/>
                <w:lang w:val="en-US"/>
              </w:rPr>
              <w:t>0401教育学（</w:t>
            </w:r>
            <w:r>
              <w:rPr>
                <w:rFonts w:hint="eastAsia"/>
                <w:color w:val="000000"/>
                <w:lang w:val="en-US" w:eastAsia="zh-CN"/>
              </w:rPr>
              <w:t>思政</w:t>
            </w:r>
            <w:r>
              <w:rPr>
                <w:rFonts w:hint="eastAsia"/>
                <w:color w:val="000000"/>
                <w:lang w:val="en-US"/>
              </w:rPr>
              <w:t>方向）</w:t>
            </w:r>
          </w:p>
        </w:tc>
      </w:tr>
      <w:tr w14:paraId="296E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666AC2AC">
            <w:pPr>
              <w:widowControl/>
              <w:jc w:val="center"/>
              <w:textAlignment w:val="center"/>
              <w:rPr>
                <w:rFonts w:hint="default" w:eastAsia="仿宋"/>
                <w:color w:val="000000"/>
                <w:lang w:val="en-US" w:eastAsia="zh-CN"/>
              </w:rPr>
            </w:pPr>
            <w:r>
              <w:rPr>
                <w:rFonts w:hint="eastAsia"/>
                <w:color w:val="000000"/>
                <w:lang w:val="en-US" w:eastAsia="zh-CN"/>
              </w:rPr>
              <w:t>32</w:t>
            </w:r>
          </w:p>
        </w:tc>
        <w:tc>
          <w:tcPr>
            <w:tcW w:w="1928" w:type="dxa"/>
            <w:vAlign w:val="center"/>
          </w:tcPr>
          <w:p w14:paraId="28BB1B86">
            <w:pPr>
              <w:widowControl/>
              <w:jc w:val="center"/>
              <w:textAlignment w:val="center"/>
              <w:rPr>
                <w:rFonts w:hint="eastAsia" w:eastAsia="仿宋"/>
                <w:color w:val="000000"/>
                <w:lang w:val="en-US" w:eastAsia="zh-CN"/>
              </w:rPr>
            </w:pPr>
            <w:r>
              <w:rPr>
                <w:rFonts w:hint="eastAsia"/>
                <w:color w:val="000000"/>
                <w:lang w:val="en-US"/>
              </w:rPr>
              <w:t>高中政治教师</w:t>
            </w:r>
            <w:r>
              <w:rPr>
                <w:rFonts w:hint="eastAsia"/>
                <w:color w:val="000000"/>
                <w:lang w:val="en-US" w:eastAsia="zh-CN"/>
              </w:rPr>
              <w:t>（非应届生类）</w:t>
            </w:r>
          </w:p>
        </w:tc>
        <w:tc>
          <w:tcPr>
            <w:tcW w:w="719" w:type="dxa"/>
            <w:vAlign w:val="center"/>
          </w:tcPr>
          <w:p w14:paraId="2D1BB1C2">
            <w:pPr>
              <w:widowControl/>
              <w:jc w:val="center"/>
              <w:textAlignment w:val="center"/>
              <w:rPr>
                <w:rFonts w:hint="eastAsia" w:eastAsia="仿宋"/>
                <w:lang w:val="en-US" w:eastAsia="zh"/>
                <w:woUserID w:val="3"/>
              </w:rPr>
            </w:pPr>
            <w:r>
              <w:rPr>
                <w:rFonts w:hint="eastAsia"/>
                <w:lang w:val="en-US" w:eastAsia="zh"/>
                <w:woUserID w:val="3"/>
              </w:rPr>
              <w:t>1</w:t>
            </w:r>
          </w:p>
        </w:tc>
        <w:tc>
          <w:tcPr>
            <w:tcW w:w="4846" w:type="dxa"/>
            <w:vMerge w:val="continue"/>
            <w:shd w:val="clear" w:color="auto" w:fill="auto"/>
            <w:vAlign w:val="center"/>
          </w:tcPr>
          <w:p w14:paraId="1A7F1D4C">
            <w:pPr>
              <w:widowControl/>
              <w:jc w:val="both"/>
              <w:textAlignment w:val="center"/>
              <w:rPr>
                <w:rFonts w:hint="eastAsia" w:ascii="黑体" w:hAnsi="宋体" w:eastAsia="黑体" w:cs="黑体"/>
                <w:color w:val="000000"/>
                <w:sz w:val="28"/>
                <w:szCs w:val="28"/>
                <w:lang w:val="en-US" w:eastAsia="zh-CN" w:bidi="zh-CN"/>
              </w:rPr>
            </w:pPr>
          </w:p>
        </w:tc>
        <w:tc>
          <w:tcPr>
            <w:tcW w:w="5761" w:type="dxa"/>
            <w:vMerge w:val="continue"/>
            <w:shd w:val="clear" w:color="auto" w:fill="auto"/>
            <w:vAlign w:val="center"/>
          </w:tcPr>
          <w:p w14:paraId="19939A78">
            <w:pPr>
              <w:widowControl/>
              <w:jc w:val="both"/>
              <w:textAlignment w:val="center"/>
              <w:rPr>
                <w:rFonts w:hint="eastAsia" w:ascii="黑体" w:hAnsi="宋体" w:eastAsia="仿宋" w:cs="黑体"/>
                <w:color w:val="000000"/>
                <w:sz w:val="28"/>
                <w:szCs w:val="28"/>
                <w:lang w:val="en-US" w:eastAsia="zh-CN" w:bidi="zh-CN"/>
              </w:rPr>
            </w:pPr>
          </w:p>
        </w:tc>
      </w:tr>
      <w:tr w14:paraId="0BA2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61DFCA54">
            <w:pPr>
              <w:widowControl/>
              <w:jc w:val="center"/>
              <w:textAlignment w:val="center"/>
              <w:rPr>
                <w:rFonts w:hint="default" w:eastAsia="仿宋"/>
                <w:color w:val="000000"/>
                <w:lang w:val="en-US" w:eastAsia="zh-CN"/>
              </w:rPr>
            </w:pPr>
            <w:r>
              <w:rPr>
                <w:rFonts w:hint="eastAsia"/>
                <w:color w:val="000000"/>
                <w:lang w:val="en-US" w:eastAsia="zh-CN"/>
              </w:rPr>
              <w:t>33</w:t>
            </w:r>
          </w:p>
        </w:tc>
        <w:tc>
          <w:tcPr>
            <w:tcW w:w="1928" w:type="dxa"/>
            <w:vAlign w:val="center"/>
          </w:tcPr>
          <w:p w14:paraId="73587D16">
            <w:pPr>
              <w:widowControl/>
              <w:jc w:val="center"/>
              <w:textAlignment w:val="center"/>
              <w:rPr>
                <w:rFonts w:hint="eastAsia"/>
                <w:color w:val="000000"/>
                <w:lang w:val="en-US"/>
              </w:rPr>
            </w:pPr>
            <w:r>
              <w:rPr>
                <w:rFonts w:hint="eastAsia"/>
                <w:color w:val="000000"/>
                <w:lang w:val="en-US"/>
              </w:rPr>
              <w:t>高中</w:t>
            </w:r>
            <w:r>
              <w:rPr>
                <w:rFonts w:hint="eastAsia"/>
                <w:color w:val="000000"/>
                <w:lang w:val="en-US" w:eastAsia="zh-CN"/>
              </w:rPr>
              <w:t>历史</w:t>
            </w:r>
            <w:r>
              <w:rPr>
                <w:rFonts w:hint="eastAsia"/>
                <w:color w:val="000000"/>
                <w:lang w:val="en-US"/>
              </w:rPr>
              <w:t>教师</w:t>
            </w:r>
            <w:r>
              <w:rPr>
                <w:rFonts w:hint="eastAsia"/>
                <w:color w:val="000000"/>
                <w:lang w:val="en-US" w:eastAsia="zh-CN"/>
              </w:rPr>
              <w:t>（应届生类）</w:t>
            </w:r>
          </w:p>
        </w:tc>
        <w:tc>
          <w:tcPr>
            <w:tcW w:w="719" w:type="dxa"/>
            <w:vAlign w:val="center"/>
          </w:tcPr>
          <w:p w14:paraId="3BF66124">
            <w:pPr>
              <w:widowControl/>
              <w:jc w:val="center"/>
              <w:textAlignment w:val="center"/>
              <w:rPr>
                <w:rFonts w:hint="eastAsia" w:eastAsia="仿宋"/>
                <w:lang w:val="en-US" w:eastAsia="zh"/>
                <w:woUserID w:val="3"/>
              </w:rPr>
            </w:pPr>
            <w:r>
              <w:rPr>
                <w:rFonts w:hint="eastAsia"/>
                <w:lang w:val="en-US" w:eastAsia="zh"/>
                <w:woUserID w:val="3"/>
              </w:rPr>
              <w:t>2</w:t>
            </w:r>
          </w:p>
        </w:tc>
        <w:tc>
          <w:tcPr>
            <w:tcW w:w="4846" w:type="dxa"/>
            <w:vMerge w:val="restart"/>
            <w:shd w:val="clear" w:color="auto" w:fill="auto"/>
            <w:vAlign w:val="center"/>
          </w:tcPr>
          <w:p w14:paraId="10961E31">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0601历史学类</w:t>
            </w:r>
          </w:p>
        </w:tc>
        <w:tc>
          <w:tcPr>
            <w:tcW w:w="5761" w:type="dxa"/>
            <w:vMerge w:val="restart"/>
            <w:shd w:val="clear" w:color="auto" w:fill="auto"/>
            <w:vAlign w:val="center"/>
          </w:tcPr>
          <w:p w14:paraId="7D693DB4">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06历史学、0451教育（历史方向）</w:t>
            </w:r>
            <w:r>
              <w:rPr>
                <w:rFonts w:hint="eastAsia"/>
                <w:color w:val="000000"/>
                <w:lang w:val="en-US" w:eastAsia="zh-CN"/>
              </w:rPr>
              <w:t>、</w:t>
            </w:r>
            <w:r>
              <w:rPr>
                <w:rFonts w:hint="eastAsia"/>
                <w:color w:val="000000"/>
                <w:lang w:val="en-US"/>
              </w:rPr>
              <w:t>0401教育学（</w:t>
            </w:r>
            <w:r>
              <w:rPr>
                <w:rFonts w:hint="eastAsia"/>
                <w:color w:val="000000"/>
                <w:lang w:val="en-US" w:eastAsia="zh-CN"/>
              </w:rPr>
              <w:t>历史</w:t>
            </w:r>
            <w:r>
              <w:rPr>
                <w:rFonts w:hint="eastAsia"/>
                <w:color w:val="000000"/>
                <w:lang w:val="en-US"/>
              </w:rPr>
              <w:t>方向）</w:t>
            </w:r>
          </w:p>
        </w:tc>
      </w:tr>
      <w:tr w14:paraId="4DB8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2EC3224A">
            <w:pPr>
              <w:widowControl/>
              <w:jc w:val="center"/>
              <w:textAlignment w:val="center"/>
              <w:rPr>
                <w:rFonts w:hint="default" w:eastAsia="仿宋"/>
                <w:color w:val="000000"/>
                <w:lang w:val="en-US" w:eastAsia="zh-CN"/>
              </w:rPr>
            </w:pPr>
            <w:r>
              <w:rPr>
                <w:rFonts w:hint="eastAsia"/>
                <w:color w:val="000000"/>
                <w:lang w:val="en-US" w:eastAsia="zh-CN"/>
              </w:rPr>
              <w:t>34</w:t>
            </w:r>
          </w:p>
        </w:tc>
        <w:tc>
          <w:tcPr>
            <w:tcW w:w="1928" w:type="dxa"/>
            <w:vAlign w:val="center"/>
          </w:tcPr>
          <w:p w14:paraId="6161EEC0">
            <w:pPr>
              <w:widowControl/>
              <w:jc w:val="center"/>
              <w:textAlignment w:val="center"/>
              <w:rPr>
                <w:rFonts w:hint="eastAsia" w:eastAsia="仿宋"/>
                <w:color w:val="000000"/>
                <w:lang w:val="en-US" w:eastAsia="zh-CN"/>
              </w:rPr>
            </w:pPr>
            <w:r>
              <w:rPr>
                <w:rFonts w:hint="eastAsia"/>
                <w:color w:val="000000"/>
                <w:lang w:val="en-US"/>
              </w:rPr>
              <w:t>高中</w:t>
            </w:r>
            <w:r>
              <w:rPr>
                <w:rFonts w:hint="eastAsia"/>
                <w:color w:val="000000"/>
                <w:lang w:val="en-US" w:eastAsia="zh-CN"/>
              </w:rPr>
              <w:t>历史</w:t>
            </w:r>
            <w:r>
              <w:rPr>
                <w:rFonts w:hint="eastAsia"/>
                <w:color w:val="000000"/>
                <w:lang w:val="en-US"/>
              </w:rPr>
              <w:t>教师</w:t>
            </w:r>
            <w:r>
              <w:rPr>
                <w:rFonts w:hint="eastAsia"/>
                <w:color w:val="000000"/>
                <w:lang w:val="en-US" w:eastAsia="zh-CN"/>
              </w:rPr>
              <w:t>（非应届生类）</w:t>
            </w:r>
          </w:p>
        </w:tc>
        <w:tc>
          <w:tcPr>
            <w:tcW w:w="719" w:type="dxa"/>
            <w:vAlign w:val="center"/>
          </w:tcPr>
          <w:p w14:paraId="05112DB8">
            <w:pPr>
              <w:widowControl/>
              <w:jc w:val="center"/>
              <w:textAlignment w:val="center"/>
              <w:rPr>
                <w:rFonts w:hint="eastAsia" w:eastAsia="仿宋"/>
                <w:lang w:val="en-US" w:eastAsia="zh"/>
                <w:woUserID w:val="3"/>
              </w:rPr>
            </w:pPr>
            <w:r>
              <w:rPr>
                <w:rFonts w:hint="eastAsia"/>
                <w:lang w:val="en-US" w:eastAsia="zh"/>
                <w:woUserID w:val="3"/>
              </w:rPr>
              <w:t>1</w:t>
            </w:r>
          </w:p>
        </w:tc>
        <w:tc>
          <w:tcPr>
            <w:tcW w:w="4846" w:type="dxa"/>
            <w:vMerge w:val="continue"/>
            <w:shd w:val="clear" w:color="auto" w:fill="auto"/>
            <w:vAlign w:val="center"/>
          </w:tcPr>
          <w:p w14:paraId="7F13A9E1">
            <w:pPr>
              <w:widowControl/>
              <w:jc w:val="both"/>
              <w:textAlignment w:val="center"/>
              <w:rPr>
                <w:rFonts w:hint="eastAsia" w:ascii="仿宋" w:hAnsi="仿宋" w:eastAsia="仿宋" w:cs="仿宋"/>
                <w:color w:val="000000"/>
                <w:sz w:val="22"/>
                <w:szCs w:val="22"/>
                <w:lang w:val="en-US" w:eastAsia="zh-CN" w:bidi="zh-CN"/>
              </w:rPr>
            </w:pPr>
          </w:p>
        </w:tc>
        <w:tc>
          <w:tcPr>
            <w:tcW w:w="5761" w:type="dxa"/>
            <w:vMerge w:val="continue"/>
            <w:shd w:val="clear" w:color="auto" w:fill="auto"/>
            <w:vAlign w:val="center"/>
          </w:tcPr>
          <w:p w14:paraId="30692C3A">
            <w:pPr>
              <w:widowControl/>
              <w:jc w:val="both"/>
              <w:textAlignment w:val="center"/>
              <w:rPr>
                <w:rFonts w:hint="eastAsia" w:ascii="仿宋" w:hAnsi="仿宋" w:eastAsia="仿宋" w:cs="仿宋"/>
                <w:color w:val="000000"/>
                <w:sz w:val="22"/>
                <w:szCs w:val="22"/>
                <w:lang w:val="en-US" w:eastAsia="zh-CN" w:bidi="zh-CN"/>
              </w:rPr>
            </w:pPr>
          </w:p>
        </w:tc>
      </w:tr>
      <w:tr w14:paraId="6DD0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4A75BB4F">
            <w:pPr>
              <w:widowControl/>
              <w:jc w:val="center"/>
              <w:textAlignment w:val="center"/>
              <w:rPr>
                <w:rFonts w:hint="default" w:eastAsia="仿宋"/>
                <w:color w:val="000000"/>
                <w:lang w:val="en-US" w:eastAsia="zh-CN"/>
              </w:rPr>
            </w:pPr>
            <w:r>
              <w:rPr>
                <w:rFonts w:hint="eastAsia"/>
                <w:color w:val="000000"/>
                <w:lang w:val="en-US" w:eastAsia="zh-CN"/>
              </w:rPr>
              <w:t>35</w:t>
            </w:r>
          </w:p>
        </w:tc>
        <w:tc>
          <w:tcPr>
            <w:tcW w:w="1928" w:type="dxa"/>
            <w:vAlign w:val="center"/>
          </w:tcPr>
          <w:p w14:paraId="0AD3A200">
            <w:pPr>
              <w:widowControl/>
              <w:jc w:val="center"/>
              <w:textAlignment w:val="center"/>
              <w:rPr>
                <w:rFonts w:hint="default" w:eastAsia="仿宋"/>
                <w:color w:val="000000"/>
                <w:lang w:val="en-US" w:eastAsia="zh-CN"/>
              </w:rPr>
            </w:pPr>
            <w:r>
              <w:rPr>
                <w:rFonts w:hint="eastAsia"/>
                <w:color w:val="000000"/>
                <w:lang w:val="en-US" w:eastAsia="zh-CN"/>
              </w:rPr>
              <w:t>高中体育教师（应届生类）</w:t>
            </w:r>
          </w:p>
        </w:tc>
        <w:tc>
          <w:tcPr>
            <w:tcW w:w="719" w:type="dxa"/>
            <w:vAlign w:val="center"/>
          </w:tcPr>
          <w:p w14:paraId="2EC05A69">
            <w:pPr>
              <w:widowControl/>
              <w:jc w:val="center"/>
              <w:textAlignment w:val="center"/>
              <w:rPr>
                <w:rFonts w:hint="eastAsia" w:eastAsia="仿宋"/>
                <w:lang w:val="en-US" w:eastAsia="zh-CN"/>
                <w:woUserID w:val="3"/>
              </w:rPr>
            </w:pPr>
            <w:r>
              <w:rPr>
                <w:rFonts w:hint="eastAsia"/>
                <w:lang w:val="en-US" w:eastAsia="zh-CN"/>
                <w:woUserID w:val="3"/>
              </w:rPr>
              <w:t>2</w:t>
            </w:r>
          </w:p>
        </w:tc>
        <w:tc>
          <w:tcPr>
            <w:tcW w:w="4846" w:type="dxa"/>
            <w:vMerge w:val="restart"/>
            <w:shd w:val="clear" w:color="auto" w:fill="auto"/>
            <w:vAlign w:val="center"/>
          </w:tcPr>
          <w:p w14:paraId="2FAF9483">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0402体育学类</w:t>
            </w:r>
          </w:p>
        </w:tc>
        <w:tc>
          <w:tcPr>
            <w:tcW w:w="5761" w:type="dxa"/>
            <w:vMerge w:val="restart"/>
            <w:shd w:val="clear" w:color="auto" w:fill="auto"/>
            <w:vAlign w:val="center"/>
          </w:tcPr>
          <w:p w14:paraId="422DAB01">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0403体育学、0451教育（体育方向）、0452体育、0401教育学</w:t>
            </w:r>
            <w:r>
              <w:rPr>
                <w:rFonts w:hint="eastAsia"/>
                <w:color w:val="000000"/>
                <w:lang w:val="en-US" w:eastAsia="zh-CN"/>
              </w:rPr>
              <w:t>（体育方向）</w:t>
            </w:r>
          </w:p>
        </w:tc>
      </w:tr>
      <w:tr w14:paraId="2486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3C0D279D">
            <w:pPr>
              <w:widowControl/>
              <w:jc w:val="center"/>
              <w:textAlignment w:val="center"/>
              <w:rPr>
                <w:rFonts w:hint="default" w:eastAsia="仿宋"/>
                <w:color w:val="000000"/>
                <w:lang w:val="en-US" w:eastAsia="zh-CN"/>
              </w:rPr>
            </w:pPr>
            <w:r>
              <w:rPr>
                <w:rFonts w:hint="eastAsia"/>
                <w:color w:val="000000"/>
                <w:lang w:val="en-US" w:eastAsia="zh-CN"/>
              </w:rPr>
              <w:t>36</w:t>
            </w:r>
          </w:p>
        </w:tc>
        <w:tc>
          <w:tcPr>
            <w:tcW w:w="1928" w:type="dxa"/>
            <w:vAlign w:val="center"/>
          </w:tcPr>
          <w:p w14:paraId="4F77AA3D">
            <w:pPr>
              <w:widowControl/>
              <w:jc w:val="center"/>
              <w:textAlignment w:val="center"/>
              <w:rPr>
                <w:rFonts w:hint="eastAsia"/>
                <w:color w:val="000000"/>
                <w:lang w:val="en-US" w:eastAsia="zh-CN"/>
              </w:rPr>
            </w:pPr>
            <w:r>
              <w:rPr>
                <w:rFonts w:hint="eastAsia"/>
                <w:color w:val="000000"/>
                <w:lang w:val="en-US" w:eastAsia="zh-CN"/>
              </w:rPr>
              <w:t>高中体育教师（非应届生类）</w:t>
            </w:r>
          </w:p>
        </w:tc>
        <w:tc>
          <w:tcPr>
            <w:tcW w:w="719" w:type="dxa"/>
            <w:vAlign w:val="center"/>
          </w:tcPr>
          <w:p w14:paraId="2E469DD6">
            <w:pPr>
              <w:widowControl/>
              <w:jc w:val="center"/>
              <w:textAlignment w:val="center"/>
              <w:rPr>
                <w:rFonts w:hint="eastAsia" w:eastAsia="仿宋"/>
                <w:lang w:val="en-US" w:eastAsia="zh-CN"/>
                <w:woUserID w:val="3"/>
              </w:rPr>
            </w:pPr>
            <w:r>
              <w:rPr>
                <w:rFonts w:hint="eastAsia"/>
                <w:lang w:val="en-US" w:eastAsia="zh-CN"/>
                <w:woUserID w:val="3"/>
              </w:rPr>
              <w:t>1</w:t>
            </w:r>
          </w:p>
        </w:tc>
        <w:tc>
          <w:tcPr>
            <w:tcW w:w="4846" w:type="dxa"/>
            <w:vMerge w:val="continue"/>
            <w:shd w:val="clear" w:color="auto" w:fill="auto"/>
            <w:vAlign w:val="center"/>
          </w:tcPr>
          <w:p w14:paraId="689AE678">
            <w:pPr>
              <w:widowControl/>
              <w:jc w:val="both"/>
              <w:textAlignment w:val="center"/>
              <w:rPr>
                <w:rFonts w:hint="eastAsia"/>
                <w:color w:val="000000"/>
                <w:lang w:val="en-US"/>
              </w:rPr>
            </w:pPr>
          </w:p>
        </w:tc>
        <w:tc>
          <w:tcPr>
            <w:tcW w:w="5761" w:type="dxa"/>
            <w:vMerge w:val="continue"/>
            <w:shd w:val="clear" w:color="auto" w:fill="auto"/>
            <w:vAlign w:val="center"/>
          </w:tcPr>
          <w:p w14:paraId="47E9C8CF">
            <w:pPr>
              <w:widowControl/>
              <w:jc w:val="both"/>
              <w:textAlignment w:val="center"/>
              <w:rPr>
                <w:rFonts w:hint="eastAsia"/>
                <w:color w:val="000000"/>
                <w:lang w:val="en-US"/>
              </w:rPr>
            </w:pPr>
          </w:p>
        </w:tc>
      </w:tr>
      <w:tr w14:paraId="2C28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249EC267">
            <w:pPr>
              <w:widowControl/>
              <w:jc w:val="center"/>
              <w:textAlignment w:val="center"/>
              <w:rPr>
                <w:rFonts w:hint="default" w:eastAsia="仿宋"/>
                <w:color w:val="000000"/>
                <w:lang w:val="en-US" w:eastAsia="zh-CN"/>
              </w:rPr>
            </w:pPr>
            <w:r>
              <w:rPr>
                <w:rFonts w:hint="eastAsia"/>
                <w:color w:val="000000"/>
                <w:lang w:val="en-US" w:eastAsia="zh-CN"/>
              </w:rPr>
              <w:t>37</w:t>
            </w:r>
          </w:p>
        </w:tc>
        <w:tc>
          <w:tcPr>
            <w:tcW w:w="1928" w:type="dxa"/>
            <w:vAlign w:val="center"/>
          </w:tcPr>
          <w:p w14:paraId="4219FB1A">
            <w:pPr>
              <w:widowControl/>
              <w:jc w:val="center"/>
              <w:textAlignment w:val="center"/>
              <w:rPr>
                <w:rFonts w:hint="eastAsia"/>
                <w:color w:val="000000"/>
                <w:lang w:val="en-US"/>
              </w:rPr>
            </w:pPr>
            <w:r>
              <w:rPr>
                <w:rFonts w:hint="eastAsia"/>
                <w:color w:val="000000"/>
                <w:lang w:val="en-US" w:eastAsia="zh-CN"/>
              </w:rPr>
              <w:t>高中美术教师（应届生类）</w:t>
            </w:r>
          </w:p>
        </w:tc>
        <w:tc>
          <w:tcPr>
            <w:tcW w:w="719" w:type="dxa"/>
            <w:vAlign w:val="center"/>
          </w:tcPr>
          <w:p w14:paraId="3842812A">
            <w:pPr>
              <w:widowControl/>
              <w:jc w:val="center"/>
              <w:textAlignment w:val="center"/>
              <w:rPr>
                <w:rFonts w:hint="eastAsia" w:eastAsia="仿宋"/>
                <w:lang w:val="en-US" w:eastAsia="zh"/>
                <w:woUserID w:val="3"/>
              </w:rPr>
            </w:pPr>
            <w:r>
              <w:rPr>
                <w:rFonts w:hint="eastAsia"/>
                <w:lang w:val="en-US" w:eastAsia="zh"/>
                <w:woUserID w:val="3"/>
              </w:rPr>
              <w:t>1</w:t>
            </w:r>
          </w:p>
        </w:tc>
        <w:tc>
          <w:tcPr>
            <w:tcW w:w="4846" w:type="dxa"/>
            <w:shd w:val="clear" w:color="auto" w:fill="auto"/>
            <w:vAlign w:val="center"/>
          </w:tcPr>
          <w:p w14:paraId="0EC0CAFE">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1304美术学类、1305设计学类</w:t>
            </w:r>
          </w:p>
        </w:tc>
        <w:tc>
          <w:tcPr>
            <w:tcW w:w="5761" w:type="dxa"/>
            <w:shd w:val="clear" w:color="auto" w:fill="auto"/>
            <w:vAlign w:val="center"/>
          </w:tcPr>
          <w:p w14:paraId="0E57010E">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1304美术学类、1305设计学类</w:t>
            </w:r>
            <w:r>
              <w:rPr>
                <w:rFonts w:hint="eastAsia"/>
                <w:color w:val="000000"/>
                <w:lang w:val="en-US" w:eastAsia="zh-CN"/>
              </w:rPr>
              <w:t>、1301艺术学理论</w:t>
            </w:r>
          </w:p>
        </w:tc>
      </w:tr>
      <w:tr w14:paraId="6399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2B4B0D02">
            <w:pPr>
              <w:widowControl/>
              <w:jc w:val="center"/>
              <w:textAlignment w:val="center"/>
              <w:rPr>
                <w:rFonts w:hint="default" w:eastAsia="仿宋"/>
                <w:color w:val="000000"/>
                <w:lang w:val="en-US" w:eastAsia="zh-CN"/>
              </w:rPr>
            </w:pPr>
            <w:r>
              <w:rPr>
                <w:rFonts w:hint="eastAsia"/>
                <w:color w:val="000000"/>
                <w:lang w:val="en-US" w:eastAsia="zh-CN"/>
              </w:rPr>
              <w:t>38</w:t>
            </w:r>
          </w:p>
        </w:tc>
        <w:tc>
          <w:tcPr>
            <w:tcW w:w="1928" w:type="dxa"/>
            <w:vAlign w:val="center"/>
          </w:tcPr>
          <w:p w14:paraId="38F315DB">
            <w:pPr>
              <w:widowControl/>
              <w:jc w:val="center"/>
              <w:textAlignment w:val="center"/>
              <w:rPr>
                <w:rFonts w:hint="default"/>
                <w:color w:val="000000"/>
                <w:lang w:val="en-US" w:eastAsia="zh-CN"/>
              </w:rPr>
            </w:pPr>
            <w:r>
              <w:rPr>
                <w:rFonts w:hint="eastAsia"/>
                <w:color w:val="000000"/>
                <w:lang w:val="en-US" w:eastAsia="zh-CN"/>
              </w:rPr>
              <w:t>高中信息技术教师（应届生类）</w:t>
            </w:r>
          </w:p>
        </w:tc>
        <w:tc>
          <w:tcPr>
            <w:tcW w:w="719" w:type="dxa"/>
            <w:vAlign w:val="center"/>
          </w:tcPr>
          <w:p w14:paraId="1D668B60">
            <w:pPr>
              <w:widowControl/>
              <w:jc w:val="center"/>
              <w:textAlignment w:val="center"/>
              <w:rPr>
                <w:rFonts w:hint="eastAsia" w:eastAsia="仿宋"/>
                <w:lang w:val="en-US" w:eastAsia="zh"/>
                <w:woUserID w:val="3"/>
              </w:rPr>
            </w:pPr>
            <w:r>
              <w:rPr>
                <w:rFonts w:hint="eastAsia"/>
                <w:lang w:val="en-US" w:eastAsia="zh"/>
                <w:woUserID w:val="3"/>
              </w:rPr>
              <w:t>1</w:t>
            </w:r>
          </w:p>
        </w:tc>
        <w:tc>
          <w:tcPr>
            <w:tcW w:w="4846" w:type="dxa"/>
            <w:shd w:val="clear" w:color="auto" w:fill="auto"/>
            <w:vAlign w:val="center"/>
          </w:tcPr>
          <w:p w14:paraId="1B24AAE2">
            <w:pPr>
              <w:keepNext w:val="0"/>
              <w:keepLines w:val="0"/>
              <w:widowControl/>
              <w:suppressLineNumbers w:val="0"/>
              <w:jc w:val="both"/>
              <w:textAlignment w:val="center"/>
              <w:rPr>
                <w:rFonts w:hint="eastAsia" w:ascii="仿宋" w:hAnsi="仿宋" w:eastAsia="仿宋" w:cs="仿宋"/>
                <w:color w:val="000000"/>
                <w:sz w:val="22"/>
                <w:szCs w:val="22"/>
                <w:lang w:val="en-US" w:eastAsia="zh-CN" w:bidi="zh-CN"/>
              </w:rPr>
            </w:pPr>
            <w:r>
              <w:rPr>
                <w:rFonts w:hint="eastAsia" w:cs="仿宋"/>
                <w:i w:val="0"/>
                <w:iCs w:val="0"/>
                <w:color w:val="000000"/>
                <w:kern w:val="0"/>
                <w:sz w:val="22"/>
                <w:szCs w:val="22"/>
                <w:highlight w:val="none"/>
                <w:u w:val="none"/>
                <w:lang w:val="en-US" w:eastAsia="zh-CN"/>
              </w:rPr>
              <w:t>0809计算机类、0807电子信息类、0808自动化类、040104教育技术学</w:t>
            </w:r>
          </w:p>
        </w:tc>
        <w:tc>
          <w:tcPr>
            <w:tcW w:w="5761" w:type="dxa"/>
            <w:shd w:val="clear" w:color="auto" w:fill="auto"/>
            <w:vAlign w:val="center"/>
          </w:tcPr>
          <w:p w14:paraId="13622E5D">
            <w:pPr>
              <w:keepNext w:val="0"/>
              <w:keepLines w:val="0"/>
              <w:widowControl/>
              <w:suppressLineNumbers w:val="0"/>
              <w:jc w:val="both"/>
              <w:textAlignment w:val="center"/>
              <w:rPr>
                <w:rFonts w:hint="eastAsia" w:ascii="仿宋" w:hAnsi="仿宋" w:eastAsia="仿宋" w:cs="仿宋"/>
                <w:color w:val="000000"/>
                <w:sz w:val="22"/>
                <w:szCs w:val="22"/>
                <w:lang w:val="en-US" w:eastAsia="zh-CN" w:bidi="zh-CN"/>
              </w:rPr>
            </w:pPr>
            <w:r>
              <w:rPr>
                <w:rFonts w:hint="eastAsia" w:cs="仿宋"/>
                <w:i w:val="0"/>
                <w:iCs w:val="0"/>
                <w:color w:val="000000"/>
                <w:kern w:val="0"/>
                <w:sz w:val="22"/>
                <w:szCs w:val="22"/>
                <w:highlight w:val="none"/>
                <w:u w:val="none"/>
                <w:lang w:val="en-US" w:eastAsia="zh-CN"/>
              </w:rPr>
              <w:t>0812计算机科学与技术、0835软件工程、0839网络空间安全、0854电子信息、0809电子科学与技术、0810 信息与通信工程、0401教育学</w:t>
            </w:r>
          </w:p>
        </w:tc>
      </w:tr>
      <w:tr w14:paraId="73F0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6A90F8FA">
            <w:pPr>
              <w:widowControl/>
              <w:jc w:val="center"/>
              <w:textAlignment w:val="center"/>
              <w:rPr>
                <w:rFonts w:hint="default" w:eastAsia="仿宋"/>
                <w:color w:val="000000"/>
                <w:lang w:val="en-US" w:eastAsia="zh-CN"/>
              </w:rPr>
            </w:pPr>
            <w:r>
              <w:rPr>
                <w:rFonts w:hint="eastAsia"/>
                <w:color w:val="000000"/>
                <w:lang w:val="en-US" w:eastAsia="zh-CN"/>
              </w:rPr>
              <w:t>39</w:t>
            </w:r>
          </w:p>
        </w:tc>
        <w:tc>
          <w:tcPr>
            <w:tcW w:w="1928" w:type="dxa"/>
            <w:vAlign w:val="center"/>
          </w:tcPr>
          <w:p w14:paraId="6E8D469B">
            <w:pPr>
              <w:widowControl/>
              <w:jc w:val="center"/>
              <w:textAlignment w:val="center"/>
              <w:rPr>
                <w:rFonts w:hint="default"/>
                <w:color w:val="000000"/>
                <w:lang w:val="en-US" w:eastAsia="zh-CN"/>
              </w:rPr>
            </w:pPr>
            <w:r>
              <w:rPr>
                <w:rFonts w:hint="eastAsia"/>
                <w:color w:val="000000"/>
                <w:lang w:val="en-US" w:eastAsia="zh-CN"/>
              </w:rPr>
              <w:t>高中通用技术教师（应届生类）</w:t>
            </w:r>
          </w:p>
        </w:tc>
        <w:tc>
          <w:tcPr>
            <w:tcW w:w="719" w:type="dxa"/>
            <w:vAlign w:val="center"/>
          </w:tcPr>
          <w:p w14:paraId="22EF8F81">
            <w:pPr>
              <w:widowControl/>
              <w:jc w:val="center"/>
              <w:textAlignment w:val="center"/>
              <w:rPr>
                <w:rFonts w:hint="eastAsia" w:eastAsia="仿宋"/>
                <w:lang w:val="en-US" w:eastAsia="zh"/>
                <w:woUserID w:val="3"/>
              </w:rPr>
            </w:pPr>
            <w:r>
              <w:rPr>
                <w:rFonts w:hint="eastAsia"/>
                <w:lang w:val="en-US" w:eastAsia="zh"/>
                <w:woUserID w:val="3"/>
              </w:rPr>
              <w:t>1</w:t>
            </w:r>
          </w:p>
        </w:tc>
        <w:tc>
          <w:tcPr>
            <w:tcW w:w="4846" w:type="dxa"/>
            <w:shd w:val="clear" w:color="auto" w:fill="auto"/>
            <w:vAlign w:val="center"/>
          </w:tcPr>
          <w:p w14:paraId="1AF7D97D">
            <w:pPr>
              <w:keepNext w:val="0"/>
              <w:keepLines w:val="0"/>
              <w:widowControl/>
              <w:suppressLineNumbers w:val="0"/>
              <w:jc w:val="both"/>
              <w:textAlignment w:val="center"/>
              <w:rPr>
                <w:rFonts w:hint="eastAsia" w:ascii="黑体" w:hAnsi="宋体" w:eastAsia="黑体" w:cs="黑体"/>
                <w:i w:val="0"/>
                <w:iCs w:val="0"/>
                <w:color w:val="000000"/>
                <w:kern w:val="0"/>
                <w:sz w:val="28"/>
                <w:szCs w:val="28"/>
                <w:u w:val="none"/>
                <w:vertAlign w:val="baseline"/>
                <w:lang w:val="en-US" w:eastAsia="zh-CN" w:bidi="zh-CN"/>
              </w:rPr>
            </w:pPr>
            <w:r>
              <w:rPr>
                <w:rFonts w:hint="eastAsia" w:cs="仿宋"/>
                <w:i w:val="0"/>
                <w:iCs w:val="0"/>
                <w:color w:val="000000"/>
                <w:kern w:val="0"/>
                <w:sz w:val="22"/>
                <w:szCs w:val="22"/>
                <w:highlight w:val="none"/>
                <w:u w:val="none"/>
                <w:lang w:val="en-US" w:eastAsia="zh-CN"/>
              </w:rPr>
              <w:t>0802机械类、0803仪器类、0807电子信息类、0808自动化类、0806电气类、0809计算机类</w:t>
            </w:r>
          </w:p>
        </w:tc>
        <w:tc>
          <w:tcPr>
            <w:tcW w:w="5761" w:type="dxa"/>
            <w:shd w:val="clear" w:color="auto" w:fill="auto"/>
            <w:vAlign w:val="center"/>
          </w:tcPr>
          <w:p w14:paraId="19E8410C">
            <w:pPr>
              <w:keepNext w:val="0"/>
              <w:keepLines w:val="0"/>
              <w:widowControl/>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zh-CN"/>
              </w:rPr>
            </w:pPr>
            <w:r>
              <w:rPr>
                <w:rFonts w:hint="eastAsia" w:cs="仿宋"/>
                <w:i w:val="0"/>
                <w:iCs w:val="0"/>
                <w:color w:val="000000"/>
                <w:kern w:val="0"/>
                <w:sz w:val="22"/>
                <w:szCs w:val="22"/>
                <w:highlight w:val="none"/>
                <w:u w:val="none"/>
                <w:lang w:val="en-US" w:eastAsia="zh-CN"/>
              </w:rPr>
              <w:t>0802机械工程、0808电气工程、0809电子科学与技术、0811控制科学与工程、0855机械、0812计算机科学与技术、0810 信息与通信工程、0401教育学</w:t>
            </w:r>
          </w:p>
        </w:tc>
      </w:tr>
      <w:tr w14:paraId="1A4D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6F4361F5">
            <w:pPr>
              <w:widowControl/>
              <w:ind w:left="0" w:leftChars="0" w:firstLine="0" w:firstLineChars="0"/>
              <w:jc w:val="center"/>
              <w:textAlignment w:val="center"/>
              <w:rPr>
                <w:rFonts w:hint="default" w:eastAsia="仿宋"/>
                <w:color w:val="000000"/>
                <w:lang w:val="en-US" w:eastAsia="zh-CN"/>
              </w:rPr>
            </w:pPr>
            <w:r>
              <w:rPr>
                <w:rFonts w:hint="eastAsia"/>
                <w:color w:val="000000"/>
                <w:lang w:val="en-US" w:eastAsia="zh-CN"/>
              </w:rPr>
              <w:t>40</w:t>
            </w:r>
          </w:p>
        </w:tc>
        <w:tc>
          <w:tcPr>
            <w:tcW w:w="1928" w:type="dxa"/>
            <w:vAlign w:val="center"/>
          </w:tcPr>
          <w:p w14:paraId="3586C04E">
            <w:pPr>
              <w:widowControl/>
              <w:ind w:left="0" w:leftChars="0" w:firstLine="0" w:firstLineChars="0"/>
              <w:jc w:val="center"/>
              <w:textAlignment w:val="center"/>
              <w:rPr>
                <w:rFonts w:hint="eastAsia" w:eastAsia="仿宋"/>
                <w:color w:val="000000"/>
                <w:lang w:val="en-US" w:eastAsia="zh"/>
                <w:woUserID w:val="3"/>
              </w:rPr>
            </w:pPr>
            <w:r>
              <w:rPr>
                <w:rFonts w:hint="eastAsia"/>
                <w:color w:val="000000"/>
                <w:lang w:val="en-US" w:eastAsia="zh-CN"/>
                <w:woUserID w:val="3"/>
              </w:rPr>
              <w:t>高中</w:t>
            </w:r>
            <w:r>
              <w:rPr>
                <w:rFonts w:hint="eastAsia"/>
                <w:color w:val="000000"/>
                <w:lang w:val="en-US" w:eastAsia="zh"/>
                <w:woUserID w:val="3"/>
              </w:rPr>
              <w:t>心理</w:t>
            </w:r>
            <w:r>
              <w:rPr>
                <w:rFonts w:hint="eastAsia"/>
                <w:color w:val="000000"/>
                <w:lang w:val="en-US" w:eastAsia="zh-CN"/>
                <w:woUserID w:val="3"/>
              </w:rPr>
              <w:t>教师</w:t>
            </w:r>
            <w:r>
              <w:rPr>
                <w:rFonts w:hint="eastAsia"/>
                <w:color w:val="000000"/>
                <w:lang w:val="en-US" w:eastAsia="zh"/>
                <w:woUserID w:val="3"/>
              </w:rPr>
              <w:t>（应届生类）</w:t>
            </w:r>
          </w:p>
        </w:tc>
        <w:tc>
          <w:tcPr>
            <w:tcW w:w="719" w:type="dxa"/>
            <w:vAlign w:val="center"/>
          </w:tcPr>
          <w:p w14:paraId="18305E3B">
            <w:pPr>
              <w:widowControl/>
              <w:ind w:left="0" w:leftChars="0" w:firstLine="0" w:firstLineChars="0"/>
              <w:jc w:val="center"/>
              <w:textAlignment w:val="center"/>
              <w:rPr>
                <w:rFonts w:hint="eastAsia"/>
                <w:lang w:val="en-US" w:eastAsia="zh"/>
                <w:woUserID w:val="3"/>
              </w:rPr>
            </w:pPr>
            <w:r>
              <w:rPr>
                <w:rFonts w:hint="eastAsia"/>
                <w:lang w:val="en-US" w:eastAsia="zh"/>
                <w:woUserID w:val="3"/>
              </w:rPr>
              <w:t>1</w:t>
            </w:r>
          </w:p>
        </w:tc>
        <w:tc>
          <w:tcPr>
            <w:tcW w:w="4846" w:type="dxa"/>
            <w:shd w:val="clear" w:color="auto" w:fill="auto"/>
            <w:vAlign w:val="center"/>
          </w:tcPr>
          <w:p w14:paraId="4ADDCA74">
            <w:pPr>
              <w:widowControl/>
              <w:ind w:left="0" w:leftChars="0" w:firstLine="0" w:firstLineChars="0"/>
              <w:jc w:val="both"/>
              <w:textAlignment w:val="center"/>
              <w:rPr>
                <w:rFonts w:hint="eastAsia"/>
                <w:color w:val="000000"/>
                <w:lang w:val="en-US"/>
              </w:rPr>
            </w:pPr>
            <w:r>
              <w:rPr>
                <w:rFonts w:hint="eastAsia" w:cs="仿宋"/>
                <w:i w:val="0"/>
                <w:iCs w:val="0"/>
                <w:color w:val="000000"/>
                <w:kern w:val="0"/>
                <w:sz w:val="22"/>
                <w:szCs w:val="22"/>
                <w:highlight w:val="none"/>
                <w:u w:val="none"/>
                <w:lang w:val="en-US" w:eastAsia="zh-CN"/>
              </w:rPr>
              <w:t>0711心理学类</w:t>
            </w:r>
          </w:p>
        </w:tc>
        <w:tc>
          <w:tcPr>
            <w:tcW w:w="5761" w:type="dxa"/>
            <w:shd w:val="clear" w:color="auto" w:fill="auto"/>
            <w:vAlign w:val="center"/>
          </w:tcPr>
          <w:p w14:paraId="405FDD39">
            <w:pPr>
              <w:widowControl/>
              <w:ind w:left="0" w:leftChars="0" w:firstLine="0" w:firstLineChars="0"/>
              <w:jc w:val="both"/>
              <w:textAlignment w:val="center"/>
              <w:rPr>
                <w:rFonts w:hint="eastAsia"/>
                <w:color w:val="000000"/>
                <w:lang w:val="en-US"/>
              </w:rPr>
            </w:pPr>
            <w:r>
              <w:rPr>
                <w:rFonts w:hint="eastAsia" w:cs="仿宋"/>
                <w:i w:val="0"/>
                <w:iCs w:val="0"/>
                <w:color w:val="000000"/>
                <w:kern w:val="0"/>
                <w:sz w:val="22"/>
                <w:szCs w:val="22"/>
                <w:highlight w:val="none"/>
                <w:u w:val="none"/>
                <w:lang w:val="en-US" w:eastAsia="zh-CN"/>
              </w:rPr>
              <w:t>0711心理学类、</w:t>
            </w:r>
            <w:r>
              <w:rPr>
                <w:rFonts w:hint="eastAsia"/>
                <w:color w:val="000000"/>
                <w:lang w:val="en-US"/>
              </w:rPr>
              <w:t>0401教育学</w:t>
            </w:r>
            <w:r>
              <w:rPr>
                <w:rFonts w:hint="eastAsia"/>
                <w:color w:val="000000"/>
                <w:lang w:val="en-US" w:eastAsia="zh-CN"/>
              </w:rPr>
              <w:t>（心理方向）</w:t>
            </w:r>
          </w:p>
        </w:tc>
      </w:tr>
      <w:tr w14:paraId="2C25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783C0D30">
            <w:pPr>
              <w:widowControl/>
              <w:ind w:left="0" w:leftChars="0" w:firstLine="0" w:firstLineChars="0"/>
              <w:jc w:val="center"/>
              <w:textAlignment w:val="center"/>
              <w:rPr>
                <w:rFonts w:hint="default" w:eastAsia="仿宋"/>
                <w:color w:val="000000"/>
                <w:lang w:val="en-US" w:eastAsia="zh-CN"/>
              </w:rPr>
            </w:pPr>
            <w:r>
              <w:rPr>
                <w:rFonts w:hint="eastAsia"/>
                <w:color w:val="000000"/>
                <w:lang w:val="en-US" w:eastAsia="zh-CN"/>
              </w:rPr>
              <w:t>41</w:t>
            </w:r>
          </w:p>
        </w:tc>
        <w:tc>
          <w:tcPr>
            <w:tcW w:w="1928" w:type="dxa"/>
            <w:shd w:val="clear" w:color="auto" w:fill="auto"/>
            <w:vAlign w:val="center"/>
          </w:tcPr>
          <w:p w14:paraId="16A7160C">
            <w:pPr>
              <w:widowControl/>
              <w:jc w:val="center"/>
              <w:textAlignment w:val="center"/>
              <w:rPr>
                <w:rFonts w:hint="eastAsia" w:ascii="仿宋" w:hAnsi="仿宋" w:eastAsia="仿宋" w:cs="仿宋"/>
                <w:color w:val="000000"/>
                <w:sz w:val="22"/>
                <w:szCs w:val="22"/>
                <w:highlight w:val="none"/>
                <w:lang w:val="en-US" w:eastAsia="zh" w:bidi="zh-CN"/>
              </w:rPr>
            </w:pPr>
            <w:r>
              <w:rPr>
                <w:rFonts w:hint="eastAsia"/>
                <w:color w:val="000000"/>
                <w:lang w:val="en-US" w:eastAsia="zh-CN"/>
              </w:rPr>
              <w:t>高中电教员（非应届生类）</w:t>
            </w:r>
          </w:p>
        </w:tc>
        <w:tc>
          <w:tcPr>
            <w:tcW w:w="719" w:type="dxa"/>
            <w:vAlign w:val="center"/>
          </w:tcPr>
          <w:p w14:paraId="2FADA7AB">
            <w:pPr>
              <w:widowControl/>
              <w:ind w:left="0" w:leftChars="0" w:firstLine="0" w:firstLineChars="0"/>
              <w:jc w:val="center"/>
              <w:textAlignment w:val="center"/>
              <w:rPr>
                <w:rFonts w:hint="eastAsia" w:eastAsia="仿宋"/>
                <w:lang w:val="en-US" w:eastAsia="zh-CN"/>
                <w:woUserID w:val="3"/>
              </w:rPr>
            </w:pPr>
            <w:r>
              <w:rPr>
                <w:rFonts w:hint="eastAsia"/>
                <w:lang w:val="en-US" w:eastAsia="zh-CN"/>
                <w:woUserID w:val="3"/>
              </w:rPr>
              <w:t>1</w:t>
            </w:r>
          </w:p>
        </w:tc>
        <w:tc>
          <w:tcPr>
            <w:tcW w:w="4846" w:type="dxa"/>
            <w:shd w:val="clear" w:color="auto" w:fill="auto"/>
            <w:vAlign w:val="center"/>
          </w:tcPr>
          <w:p w14:paraId="79CF557F">
            <w:pPr>
              <w:widowControl/>
              <w:jc w:val="both"/>
              <w:textAlignment w:val="center"/>
              <w:rPr>
                <w:rFonts w:hint="eastAsia" w:ascii="仿宋" w:hAnsi="仿宋" w:eastAsia="仿宋" w:cs="仿宋"/>
                <w:color w:val="000000"/>
                <w:sz w:val="22"/>
                <w:szCs w:val="22"/>
                <w:lang w:val="en-US" w:eastAsia="zh-CN" w:bidi="zh-CN"/>
              </w:rPr>
            </w:pPr>
            <w:r>
              <w:rPr>
                <w:rFonts w:hint="eastAsia" w:cs="仿宋"/>
                <w:i w:val="0"/>
                <w:iCs w:val="0"/>
                <w:color w:val="000000"/>
                <w:kern w:val="0"/>
                <w:sz w:val="22"/>
                <w:szCs w:val="22"/>
                <w:highlight w:val="none"/>
                <w:u w:val="none"/>
                <w:lang w:val="en-US" w:eastAsia="zh-CN"/>
              </w:rPr>
              <w:t>0802机械类、0803仪器类、0807电子信息类、0808自动化类、0806电气类、0809计算机类</w:t>
            </w:r>
          </w:p>
        </w:tc>
        <w:tc>
          <w:tcPr>
            <w:tcW w:w="5761" w:type="dxa"/>
            <w:shd w:val="clear" w:color="auto" w:fill="auto"/>
            <w:vAlign w:val="center"/>
          </w:tcPr>
          <w:p w14:paraId="6F927D35">
            <w:pPr>
              <w:widowControl/>
              <w:jc w:val="both"/>
              <w:textAlignment w:val="center"/>
              <w:rPr>
                <w:rFonts w:hint="eastAsia" w:ascii="仿宋" w:hAnsi="仿宋" w:eastAsia="仿宋" w:cs="仿宋"/>
                <w:i w:val="0"/>
                <w:iCs w:val="0"/>
                <w:color w:val="000000"/>
                <w:kern w:val="0"/>
                <w:sz w:val="22"/>
                <w:szCs w:val="22"/>
                <w:highlight w:val="none"/>
                <w:u w:val="none"/>
                <w:lang w:val="en-US" w:eastAsia="zh-CN" w:bidi="zh-CN"/>
              </w:rPr>
            </w:pPr>
            <w:r>
              <w:rPr>
                <w:rFonts w:hint="eastAsia" w:cs="仿宋"/>
                <w:i w:val="0"/>
                <w:iCs w:val="0"/>
                <w:color w:val="000000"/>
                <w:kern w:val="0"/>
                <w:sz w:val="22"/>
                <w:szCs w:val="22"/>
                <w:highlight w:val="none"/>
                <w:u w:val="none"/>
                <w:lang w:val="en-US" w:eastAsia="zh-CN"/>
              </w:rPr>
              <w:t>0802机械工程、0808电气工程、0809电子科学与技术、0811控制科学与工程、0855机械、0812计算机科学与技术、0810 信息与通信工程</w:t>
            </w:r>
          </w:p>
        </w:tc>
      </w:tr>
      <w:tr w14:paraId="00A2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8" w:type="dxa"/>
            <w:shd w:val="clear" w:color="auto" w:fill="auto"/>
            <w:vAlign w:val="center"/>
          </w:tcPr>
          <w:p w14:paraId="0FED3423">
            <w:pPr>
              <w:widowControl/>
              <w:ind w:left="0" w:leftChars="0" w:firstLine="0" w:firstLineChars="0"/>
              <w:jc w:val="center"/>
              <w:textAlignment w:val="center"/>
              <w:rPr>
                <w:rFonts w:hint="default" w:eastAsia="仿宋"/>
                <w:color w:val="000000"/>
                <w:lang w:val="en-US" w:eastAsia="zh-CN"/>
              </w:rPr>
            </w:pPr>
            <w:r>
              <w:rPr>
                <w:rFonts w:hint="eastAsia"/>
                <w:color w:val="000000"/>
                <w:lang w:val="en-US" w:eastAsia="zh-CN"/>
              </w:rPr>
              <w:t>42</w:t>
            </w:r>
          </w:p>
        </w:tc>
        <w:tc>
          <w:tcPr>
            <w:tcW w:w="1928" w:type="dxa"/>
            <w:shd w:val="clear" w:color="auto" w:fill="auto"/>
            <w:vAlign w:val="center"/>
          </w:tcPr>
          <w:p w14:paraId="12609DB9">
            <w:pPr>
              <w:widowControl/>
              <w:jc w:val="center"/>
              <w:textAlignment w:val="center"/>
              <w:rPr>
                <w:rFonts w:hint="eastAsia" w:ascii="仿宋" w:hAnsi="仿宋" w:eastAsia="仿宋" w:cs="仿宋"/>
                <w:color w:val="000000"/>
                <w:sz w:val="22"/>
                <w:szCs w:val="22"/>
                <w:highlight w:val="none"/>
                <w:lang w:val="en-US" w:eastAsia="zh" w:bidi="zh-CN"/>
              </w:rPr>
            </w:pPr>
            <w:r>
              <w:rPr>
                <w:rFonts w:hint="eastAsia"/>
                <w:color w:val="000000"/>
                <w:lang w:val="en-US" w:eastAsia="zh-CN"/>
              </w:rPr>
              <w:t>高中校医（非应届生类）</w:t>
            </w:r>
          </w:p>
        </w:tc>
        <w:tc>
          <w:tcPr>
            <w:tcW w:w="719" w:type="dxa"/>
            <w:vAlign w:val="center"/>
          </w:tcPr>
          <w:p w14:paraId="50ABC289">
            <w:pPr>
              <w:widowControl/>
              <w:ind w:left="0" w:leftChars="0" w:firstLine="0" w:firstLineChars="0"/>
              <w:jc w:val="center"/>
              <w:textAlignment w:val="center"/>
              <w:rPr>
                <w:rFonts w:hint="eastAsia" w:eastAsia="仿宋"/>
                <w:lang w:val="en-US" w:eastAsia="zh-CN"/>
                <w:woUserID w:val="3"/>
              </w:rPr>
            </w:pPr>
            <w:r>
              <w:rPr>
                <w:rFonts w:hint="eastAsia"/>
                <w:lang w:val="en-US" w:eastAsia="zh-CN"/>
                <w:woUserID w:val="3"/>
              </w:rPr>
              <w:t>1</w:t>
            </w:r>
          </w:p>
        </w:tc>
        <w:tc>
          <w:tcPr>
            <w:tcW w:w="4846" w:type="dxa"/>
            <w:shd w:val="clear" w:color="auto" w:fill="auto"/>
            <w:vAlign w:val="center"/>
          </w:tcPr>
          <w:p w14:paraId="544D6EA2">
            <w:pPr>
              <w:widowControl/>
              <w:jc w:val="both"/>
              <w:textAlignment w:val="center"/>
              <w:rPr>
                <w:rFonts w:hint="eastAsia" w:ascii="仿宋" w:hAnsi="仿宋" w:eastAsia="仿宋" w:cs="仿宋"/>
                <w:i w:val="0"/>
                <w:iCs w:val="0"/>
                <w:color w:val="000000"/>
                <w:kern w:val="0"/>
                <w:sz w:val="22"/>
                <w:szCs w:val="22"/>
                <w:highlight w:val="none"/>
                <w:u w:val="none"/>
                <w:lang w:val="en-US" w:eastAsia="zh-CN" w:bidi="zh-CN"/>
              </w:rPr>
            </w:pPr>
            <w:r>
              <w:rPr>
                <w:rFonts w:hint="eastAsia" w:ascii="仿宋" w:hAnsi="仿宋" w:eastAsia="仿宋" w:cs="仿宋"/>
                <w:i w:val="0"/>
                <w:iCs w:val="0"/>
                <w:color w:val="000000"/>
                <w:kern w:val="0"/>
                <w:sz w:val="22"/>
                <w:szCs w:val="22"/>
                <w:highlight w:val="none"/>
                <w:u w:val="none"/>
                <w:lang w:val="en-US" w:eastAsia="zh-CN"/>
              </w:rPr>
              <w:t>1001基础医学类、1002临床医学类、1004公共卫生与预防医学类</w:t>
            </w:r>
          </w:p>
        </w:tc>
        <w:tc>
          <w:tcPr>
            <w:tcW w:w="5761" w:type="dxa"/>
            <w:shd w:val="clear" w:color="auto" w:fill="auto"/>
            <w:vAlign w:val="center"/>
          </w:tcPr>
          <w:p w14:paraId="7DB2AC50">
            <w:pPr>
              <w:widowControl/>
              <w:jc w:val="both"/>
              <w:textAlignment w:val="center"/>
              <w:rPr>
                <w:rFonts w:hint="eastAsia" w:ascii="仿宋" w:hAnsi="仿宋" w:eastAsia="仿宋" w:cs="仿宋"/>
                <w:i w:val="0"/>
                <w:iCs w:val="0"/>
                <w:color w:val="000000"/>
                <w:kern w:val="0"/>
                <w:sz w:val="22"/>
                <w:szCs w:val="22"/>
                <w:highlight w:val="none"/>
                <w:u w:val="none"/>
                <w:lang w:val="en-US" w:eastAsia="zh-CN" w:bidi="zh-CN"/>
              </w:rPr>
            </w:pPr>
            <w:r>
              <w:rPr>
                <w:rFonts w:hint="eastAsia" w:ascii="仿宋" w:hAnsi="仿宋" w:eastAsia="仿宋" w:cs="仿宋"/>
                <w:i w:val="0"/>
                <w:iCs w:val="0"/>
                <w:color w:val="000000"/>
                <w:kern w:val="0"/>
                <w:sz w:val="22"/>
                <w:szCs w:val="22"/>
                <w:highlight w:val="none"/>
                <w:u w:val="none"/>
                <w:lang w:val="en-US" w:eastAsia="zh-CN"/>
              </w:rPr>
              <w:t>1001基础医学、1002临床医学、1004公共卫生与预防医学</w:t>
            </w:r>
          </w:p>
        </w:tc>
      </w:tr>
    </w:tbl>
    <w:p w14:paraId="37A3457C">
      <w:pPr>
        <w:widowControl/>
        <w:textAlignment w:val="center"/>
        <w:rPr>
          <w:rFonts w:hint="eastAsia"/>
          <w:highlight w:val="none"/>
          <w:lang w:val="en-US"/>
        </w:rPr>
      </w:pPr>
      <w:r>
        <w:rPr>
          <w:rFonts w:hint="eastAsia"/>
          <w:color w:val="000000"/>
          <w:sz w:val="24"/>
          <w:szCs w:val="24"/>
          <w:highlight w:val="none"/>
          <w:lang w:val="en-US"/>
        </w:rPr>
        <w:t>附则：</w:t>
      </w:r>
    </w:p>
    <w:p w14:paraId="6C61B98F">
      <w:pPr>
        <w:widowControl/>
        <w:numPr>
          <w:ilvl w:val="0"/>
          <w:numId w:val="1"/>
        </w:numPr>
        <w:ind w:left="425" w:leftChars="0" w:hanging="425" w:firstLineChars="0"/>
        <w:textAlignment w:val="center"/>
        <w:rPr>
          <w:rFonts w:hint="eastAsia"/>
          <w:color w:val="000000"/>
          <w:sz w:val="24"/>
          <w:szCs w:val="24"/>
          <w:highlight w:val="none"/>
          <w:lang w:val="en-US"/>
        </w:rPr>
      </w:pPr>
      <w:r>
        <w:rPr>
          <w:rFonts w:hint="eastAsia"/>
          <w:color w:val="000000"/>
          <w:sz w:val="24"/>
          <w:szCs w:val="24"/>
          <w:highlight w:val="none"/>
          <w:lang w:val="en-US"/>
        </w:rPr>
        <w:t>本次共招聘</w:t>
      </w:r>
      <w:r>
        <w:rPr>
          <w:rFonts w:hint="eastAsia"/>
          <w:color w:val="000000"/>
          <w:sz w:val="24"/>
          <w:szCs w:val="24"/>
          <w:highlight w:val="none"/>
          <w:lang w:val="en-US" w:eastAsia="zh-CN"/>
        </w:rPr>
        <w:t>74</w:t>
      </w:r>
      <w:r>
        <w:rPr>
          <w:rFonts w:hint="eastAsia"/>
          <w:color w:val="000000"/>
          <w:sz w:val="24"/>
          <w:szCs w:val="24"/>
          <w:highlight w:val="none"/>
          <w:lang w:val="en-US"/>
        </w:rPr>
        <w:t>名</w:t>
      </w:r>
      <w:r>
        <w:rPr>
          <w:rFonts w:hint="eastAsia"/>
          <w:color w:val="000000"/>
          <w:sz w:val="24"/>
          <w:szCs w:val="24"/>
          <w:highlight w:val="none"/>
          <w:lang w:val="en-US" w:eastAsia="zh-CN"/>
        </w:rPr>
        <w:t>工作人员</w:t>
      </w:r>
      <w:r>
        <w:rPr>
          <w:rFonts w:hint="eastAsia"/>
          <w:color w:val="000000"/>
          <w:sz w:val="24"/>
          <w:szCs w:val="24"/>
          <w:highlight w:val="none"/>
          <w:lang w:val="en-US"/>
        </w:rPr>
        <w:t>，岗位类别均为专业技术岗，性别、户籍不限。</w:t>
      </w:r>
    </w:p>
    <w:p w14:paraId="768FC7B1">
      <w:pPr>
        <w:widowControl/>
        <w:numPr>
          <w:ilvl w:val="0"/>
          <w:numId w:val="1"/>
        </w:numPr>
        <w:textAlignment w:val="center"/>
        <w:rPr>
          <w:rFonts w:hint="eastAsia"/>
          <w:color w:val="000000"/>
          <w:sz w:val="24"/>
          <w:szCs w:val="24"/>
          <w:highlight w:val="none"/>
          <w:lang w:val="en-US"/>
        </w:rPr>
      </w:pPr>
      <w:r>
        <w:rPr>
          <w:rFonts w:hint="eastAsia"/>
          <w:color w:val="000000"/>
          <w:sz w:val="24"/>
          <w:szCs w:val="24"/>
          <w:highlight w:val="none"/>
          <w:lang w:val="en-US"/>
        </w:rPr>
        <w:t>年龄要求：各岗位年龄要求见附件1“资格条件”，38周岁以内要求</w:t>
      </w:r>
      <w:r>
        <w:rPr>
          <w:rFonts w:hint="eastAsia"/>
          <w:color w:val="000000"/>
          <w:highlight w:val="none"/>
          <w:lang w:val="en-US"/>
        </w:rPr>
        <w:t>1986年1</w:t>
      </w:r>
      <w:r>
        <w:rPr>
          <w:rFonts w:hint="eastAsia"/>
          <w:color w:val="000000"/>
          <w:highlight w:val="none"/>
          <w:lang w:val="en-US" w:eastAsia="zh-CN"/>
        </w:rPr>
        <w:t>2</w:t>
      </w:r>
      <w:r>
        <w:rPr>
          <w:rFonts w:hint="eastAsia"/>
          <w:color w:val="000000"/>
          <w:highlight w:val="none"/>
          <w:lang w:val="en-US"/>
        </w:rPr>
        <w:t>月</w:t>
      </w:r>
      <w:r>
        <w:rPr>
          <w:rFonts w:hint="eastAsia"/>
          <w:color w:val="000000"/>
          <w:highlight w:val="none"/>
          <w:lang w:val="en-US" w:eastAsia="zh-CN"/>
        </w:rPr>
        <w:t>23</w:t>
      </w:r>
      <w:r>
        <w:rPr>
          <w:rFonts w:hint="eastAsia"/>
          <w:color w:val="000000"/>
          <w:highlight w:val="none"/>
          <w:lang w:val="en-US"/>
        </w:rPr>
        <w:t>日之后出生，45周岁以内要求1979年1</w:t>
      </w:r>
      <w:r>
        <w:rPr>
          <w:rFonts w:hint="eastAsia"/>
          <w:color w:val="000000"/>
          <w:highlight w:val="none"/>
          <w:lang w:val="en-US" w:eastAsia="zh-CN"/>
        </w:rPr>
        <w:t>2</w:t>
      </w:r>
      <w:r>
        <w:rPr>
          <w:rFonts w:hint="eastAsia"/>
          <w:color w:val="000000"/>
          <w:highlight w:val="none"/>
          <w:lang w:val="en-US"/>
        </w:rPr>
        <w:t>月</w:t>
      </w:r>
      <w:r>
        <w:rPr>
          <w:rFonts w:hint="eastAsia"/>
          <w:color w:val="000000"/>
          <w:highlight w:val="none"/>
          <w:lang w:val="en-US" w:eastAsia="zh-CN"/>
        </w:rPr>
        <w:t>23</w:t>
      </w:r>
      <w:r>
        <w:rPr>
          <w:rFonts w:hint="eastAsia"/>
          <w:color w:val="000000"/>
          <w:highlight w:val="none"/>
          <w:lang w:val="en-US"/>
        </w:rPr>
        <w:t>日之后出生，50周岁以内要求1974年1</w:t>
      </w:r>
      <w:r>
        <w:rPr>
          <w:rFonts w:hint="eastAsia"/>
          <w:color w:val="000000"/>
          <w:highlight w:val="none"/>
          <w:lang w:val="en-US" w:eastAsia="zh-CN"/>
        </w:rPr>
        <w:t>2</w:t>
      </w:r>
      <w:r>
        <w:rPr>
          <w:rFonts w:hint="eastAsia"/>
          <w:color w:val="000000"/>
          <w:highlight w:val="none"/>
          <w:lang w:val="en-US"/>
        </w:rPr>
        <w:t>月</w:t>
      </w:r>
      <w:r>
        <w:rPr>
          <w:rFonts w:hint="eastAsia"/>
          <w:color w:val="000000"/>
          <w:highlight w:val="none"/>
          <w:lang w:val="en-US" w:eastAsia="zh-CN"/>
        </w:rPr>
        <w:t>23</w:t>
      </w:r>
      <w:bookmarkStart w:id="0" w:name="_GoBack"/>
      <w:bookmarkEnd w:id="0"/>
      <w:r>
        <w:rPr>
          <w:rFonts w:hint="eastAsia"/>
          <w:color w:val="000000"/>
          <w:highlight w:val="none"/>
          <w:lang w:val="en-US"/>
        </w:rPr>
        <w:t>日之后出生</w:t>
      </w:r>
      <w:r>
        <w:rPr>
          <w:rFonts w:hint="eastAsia"/>
          <w:color w:val="000000"/>
          <w:sz w:val="24"/>
          <w:szCs w:val="24"/>
          <w:highlight w:val="none"/>
          <w:lang w:val="en-US"/>
        </w:rPr>
        <w:t>；</w:t>
      </w:r>
    </w:p>
    <w:p w14:paraId="04ECD7A7">
      <w:pPr>
        <w:widowControl/>
        <w:numPr>
          <w:ilvl w:val="0"/>
          <w:numId w:val="1"/>
        </w:numPr>
        <w:textAlignment w:val="center"/>
        <w:rPr>
          <w:rFonts w:hint="eastAsia"/>
          <w:color w:val="000000"/>
          <w:sz w:val="24"/>
          <w:szCs w:val="24"/>
          <w:highlight w:val="none"/>
          <w:lang w:val="en-US"/>
        </w:rPr>
      </w:pPr>
      <w:r>
        <w:rPr>
          <w:rFonts w:hint="eastAsia"/>
          <w:color w:val="000000"/>
          <w:sz w:val="24"/>
          <w:szCs w:val="24"/>
          <w:highlight w:val="none"/>
          <w:lang w:val="en-US"/>
        </w:rPr>
        <w:t>学历要求：各岗位学历要求见附件1“资格条件”，2026年应届毕业生可承诺于2026年7月31日前取得；</w:t>
      </w:r>
    </w:p>
    <w:p w14:paraId="0D19C902">
      <w:pPr>
        <w:widowControl/>
        <w:numPr>
          <w:ilvl w:val="0"/>
          <w:numId w:val="1"/>
        </w:numPr>
        <w:textAlignment w:val="center"/>
        <w:rPr>
          <w:rFonts w:hint="eastAsia"/>
          <w:color w:val="000000"/>
          <w:sz w:val="24"/>
          <w:szCs w:val="24"/>
          <w:highlight w:val="none"/>
          <w:lang w:val="en-US"/>
        </w:rPr>
      </w:pPr>
      <w:r>
        <w:rPr>
          <w:rFonts w:hint="eastAsia"/>
          <w:color w:val="000000"/>
          <w:sz w:val="24"/>
          <w:szCs w:val="24"/>
          <w:highlight w:val="none"/>
          <w:lang w:val="en-US"/>
        </w:rPr>
        <w:t>资格要求：</w:t>
      </w:r>
      <w:r>
        <w:rPr>
          <w:rFonts w:hint="eastAsia"/>
          <w:color w:val="000000"/>
          <w:sz w:val="24"/>
          <w:szCs w:val="24"/>
          <w:highlight w:val="none"/>
          <w:lang w:val="en-US" w:eastAsia="zh-CN"/>
        </w:rPr>
        <w:t>教师岗位需</w:t>
      </w:r>
      <w:r>
        <w:rPr>
          <w:color w:val="000000"/>
          <w:sz w:val="24"/>
          <w:szCs w:val="24"/>
          <w:highlight w:val="none"/>
          <w:lang w:val="en-US"/>
        </w:rPr>
        <w:t>持有对应学科及相应层次及以上的教师资格证</w:t>
      </w:r>
      <w:r>
        <w:rPr>
          <w:rFonts w:hint="eastAsia"/>
          <w:color w:val="000000"/>
          <w:sz w:val="24"/>
          <w:szCs w:val="24"/>
          <w:highlight w:val="none"/>
          <w:lang w:val="en-US"/>
        </w:rPr>
        <w:t>，</w:t>
      </w:r>
      <w:r>
        <w:rPr>
          <w:rFonts w:hint="eastAsia"/>
          <w:color w:val="000000"/>
          <w:sz w:val="24"/>
          <w:szCs w:val="24"/>
          <w:highlight w:val="none"/>
          <w:lang w:val="en-US" w:eastAsia="zh-CN"/>
        </w:rPr>
        <w:t>电教员需</w:t>
      </w:r>
      <w:r>
        <w:rPr>
          <w:rFonts w:hint="eastAsia"/>
          <w:sz w:val="22"/>
          <w:szCs w:val="22"/>
          <w:highlight w:val="none"/>
          <w:lang w:val="en-US" w:eastAsia="zh-CN"/>
        </w:rPr>
        <w:t>具有中级工程师或以上职称证，校医需</w:t>
      </w:r>
      <w:r>
        <w:rPr>
          <w:rFonts w:hint="eastAsia" w:ascii="仿宋" w:hAnsi="仿宋" w:eastAsia="仿宋" w:cs="仿宋"/>
          <w:i w:val="0"/>
          <w:iCs w:val="0"/>
          <w:color w:val="000000"/>
          <w:kern w:val="0"/>
          <w:sz w:val="22"/>
          <w:szCs w:val="22"/>
          <w:highlight w:val="none"/>
          <w:u w:val="none"/>
          <w:lang w:val="en-US" w:eastAsia="zh-CN"/>
        </w:rPr>
        <w:t>持有医师执业资格证</w:t>
      </w:r>
      <w:r>
        <w:rPr>
          <w:rFonts w:hint="eastAsia" w:cs="仿宋"/>
          <w:i w:val="0"/>
          <w:iCs w:val="0"/>
          <w:color w:val="000000"/>
          <w:kern w:val="0"/>
          <w:sz w:val="22"/>
          <w:szCs w:val="22"/>
          <w:highlight w:val="none"/>
          <w:u w:val="none"/>
          <w:lang w:val="en-US" w:eastAsia="zh-CN"/>
        </w:rPr>
        <w:t>，</w:t>
      </w:r>
      <w:r>
        <w:rPr>
          <w:rFonts w:hint="eastAsia"/>
          <w:color w:val="000000"/>
          <w:sz w:val="24"/>
          <w:szCs w:val="24"/>
          <w:highlight w:val="none"/>
          <w:lang w:val="en-US"/>
        </w:rPr>
        <w:t>未取得相应教师资格证的2026年应届毕业生须于2026年7月31日前取得相应岗位要求的教师资格证，否则将取消录用资格；</w:t>
      </w:r>
    </w:p>
    <w:p w14:paraId="31411311">
      <w:pPr>
        <w:widowControl/>
        <w:numPr>
          <w:ilvl w:val="0"/>
          <w:numId w:val="1"/>
        </w:numPr>
        <w:textAlignment w:val="center"/>
        <w:rPr>
          <w:rFonts w:hint="eastAsia"/>
          <w:color w:val="000000"/>
          <w:sz w:val="24"/>
          <w:szCs w:val="24"/>
          <w:highlight w:val="none"/>
          <w:lang w:val="en-US"/>
        </w:rPr>
      </w:pPr>
      <w:r>
        <w:rPr>
          <w:rFonts w:hint="eastAsia"/>
          <w:color w:val="000000"/>
          <w:sz w:val="24"/>
          <w:szCs w:val="24"/>
          <w:highlight w:val="none"/>
          <w:lang w:val="en-US"/>
        </w:rPr>
        <w:t>获奖界定：教育主管部门或行业主管部门组织的教育教学评比国家级奖项是指国务院及教育部、中国教育学会及全国各教学专业委员会、教育部基础课程教材研究中心所评的奖项；省级奖项是指省政府及省教育厅、省教育研究培训院、省教育学会所评奖项；市级奖项是指市政府、市级教育行政部门及市级教育研究培训院所评奖项。</w:t>
      </w:r>
    </w:p>
    <w:p w14:paraId="288535A4">
      <w:pPr>
        <w:widowControl/>
        <w:numPr>
          <w:ilvl w:val="0"/>
          <w:numId w:val="1"/>
        </w:numPr>
        <w:textAlignment w:val="center"/>
        <w:rPr>
          <w:rFonts w:hint="eastAsia"/>
          <w:color w:val="000000"/>
          <w:sz w:val="24"/>
          <w:szCs w:val="24"/>
          <w:highlight w:val="none"/>
          <w:lang w:val="en-US"/>
        </w:rPr>
      </w:pPr>
      <w:r>
        <w:rPr>
          <w:rFonts w:hint="eastAsia"/>
          <w:color w:val="000000"/>
          <w:sz w:val="24"/>
          <w:szCs w:val="24"/>
          <w:highlight w:val="none"/>
          <w:lang w:val="en-US"/>
        </w:rPr>
        <w:t>专业目录参照《普通高等学校本科专业目录（2024年版）》和《研究生教育学科专业目录（2022年）》。由于各类院校专业名称设置繁杂，且每年均有新设专业、自主设置专业出现，报考人员专业与参考目录专业相近或者属目录中没有的专业，应如实输入具体专业名称并上传所在学校或学院开具的课程设置证明等材料，由招聘工作领导小组按照具体职位需求及专业一致性原则予以认定。招聘工作领导小组负责对专业审核结果进行解释；</w:t>
      </w:r>
    </w:p>
    <w:p w14:paraId="47A83556">
      <w:pPr>
        <w:rPr>
          <w:highlight w:val="none"/>
        </w:rPr>
      </w:pPr>
      <w:r>
        <w:rPr>
          <w:rFonts w:hint="eastAsia"/>
          <w:color w:val="000000"/>
          <w:sz w:val="24"/>
          <w:szCs w:val="24"/>
          <w:highlight w:val="none"/>
          <w:lang w:val="en-US" w:eastAsia="zh-CN"/>
        </w:rPr>
        <w:t>7）</w:t>
      </w:r>
      <w:r>
        <w:rPr>
          <w:rFonts w:hint="eastAsia"/>
          <w:color w:val="000000"/>
          <w:sz w:val="24"/>
          <w:szCs w:val="24"/>
          <w:highlight w:val="none"/>
          <w:lang w:val="en-US"/>
        </w:rPr>
        <w:t>择业期界定：2024年和2025年国家统一招生的普通高校毕业生未落实工作单位，其户口、档案、组织关系仍保留在原毕业学校，或者保留在各级毕业生就业主管部门(毕业生就业指导服务中心)、各级人才交流服务机构和各级公共就业服务机构的毕业生，可按应届高校毕业生对待。</w:t>
      </w:r>
    </w:p>
    <w:p w14:paraId="7FBC16B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06491"/>
    <w:rsid w:val="03352E8B"/>
    <w:rsid w:val="0371196D"/>
    <w:rsid w:val="05B40335"/>
    <w:rsid w:val="145760A2"/>
    <w:rsid w:val="1FFD6983"/>
    <w:rsid w:val="33011459"/>
    <w:rsid w:val="35697EFC"/>
    <w:rsid w:val="48220A3A"/>
    <w:rsid w:val="53706491"/>
    <w:rsid w:val="555624AB"/>
    <w:rsid w:val="55826700"/>
    <w:rsid w:val="61502F36"/>
    <w:rsid w:val="64DB45C3"/>
    <w:rsid w:val="6F0E2E09"/>
    <w:rsid w:val="78361C83"/>
    <w:rsid w:val="7DEDCEDB"/>
    <w:rsid w:val="9A0C54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zh-CN" w:eastAsia="zh-CN" w:bidi="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spacing w:line="288" w:lineRule="auto"/>
      <w:ind w:firstLine="680"/>
    </w:pPr>
    <w:rPr>
      <w:rFonts w:hint="default" w:ascii="Times New Roman" w:hAnsi="Times New Roman" w:eastAsia="楷体_GB2312"/>
      <w:sz w:val="32"/>
      <w:szCs w:val="24"/>
    </w:rPr>
  </w:style>
  <w:style w:type="paragraph" w:styleId="3">
    <w:name w:val="Body Text"/>
    <w:basedOn w:val="1"/>
    <w:qFormat/>
    <w:uiPriority w:val="1"/>
    <w:pPr>
      <w:spacing w:before="241"/>
      <w:ind w:left="121"/>
    </w:pPr>
    <w:rPr>
      <w:sz w:val="28"/>
      <w:szCs w:val="28"/>
    </w:rPr>
  </w:style>
  <w:style w:type="paragraph" w:styleId="4">
    <w:name w:val="footer"/>
    <w:basedOn w:val="1"/>
    <w:qFormat/>
    <w:uiPriority w:val="0"/>
    <w:pP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2990</Words>
  <Characters>3714</Characters>
  <Lines>0</Lines>
  <Paragraphs>0</Paragraphs>
  <TotalTime>1</TotalTime>
  <ScaleCrop>false</ScaleCrop>
  <LinksUpToDate>false</LinksUpToDate>
  <CharactersWithSpaces>3717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2025-12-01T04:36:00Z</dcterms:created>
  <dc:creator>Hanson</dc:creator>
  <cp:lastModifiedBy>Hanson Zhang</cp:lastModifiedBy>
  <dcterms:modified xsi:type="dcterms:W3CDTF">2025-12-22T11:56:46Z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6523CA250F8D45B5AEB8F5832AF8BED2_13</vt:lpwstr>
  </property>
  <property fmtid="{D5CDD505-2E9C-101B-9397-08002B2CF9AE}" pid="4" name="KSOTemplateDocerSaveRecord">
    <vt:lpwstr>eyJoZGlkIjoiN2YzNjBkOTgyNWQ1YTMxYzM3MzMwNWFiODNmOWIzYWMiLCJ1c2VySWQiOiI0MDY0MDQ2MTYifQ==</vt:lpwstr>
  </property>
</Properties>
</file>