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24BE5" w14:textId="77777777" w:rsidR="00F34CD5" w:rsidRDefault="00000000">
      <w:pPr>
        <w:rPr>
          <w:rFonts w:ascii="黑体" w:eastAsia="黑体" w:hAnsi="黑体" w:cs="黑体" w:hint="eastAsia"/>
          <w:sz w:val="32"/>
          <w:szCs w:val="32"/>
        </w:rPr>
      </w:pPr>
      <w:r>
        <w:rPr>
          <w:rFonts w:ascii="黑体" w:eastAsia="黑体" w:hAnsi="黑体" w:cs="黑体" w:hint="eastAsia"/>
          <w:sz w:val="32"/>
          <w:szCs w:val="32"/>
        </w:rPr>
        <w:t>附件2</w:t>
      </w:r>
    </w:p>
    <w:p w14:paraId="79FFBECF" w14:textId="77777777" w:rsidR="00F34CD5" w:rsidRDefault="00000000">
      <w:pPr>
        <w:jc w:val="center"/>
        <w:rPr>
          <w:rFonts w:ascii="黑体" w:eastAsia="黑体" w:hAnsi="黑体" w:cs="黑体" w:hint="eastAsia"/>
          <w:sz w:val="32"/>
          <w:szCs w:val="32"/>
        </w:rPr>
      </w:pPr>
      <w:r>
        <w:rPr>
          <w:rFonts w:ascii="方正小标宋简体" w:eastAsia="方正小标宋简体" w:hAnsi="方正小标宋简体" w:cs="方正小标宋简体" w:hint="eastAsia"/>
          <w:bCs/>
          <w:color w:val="000000"/>
          <w:sz w:val="30"/>
          <w:szCs w:val="30"/>
        </w:rPr>
        <w:t>沧州市海量新能源发展有限公司公开招聘以完成一定工作任务为期限的劳动合同制人员岗位信息表</w:t>
      </w:r>
    </w:p>
    <w:tbl>
      <w:tblPr>
        <w:tblW w:w="54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661"/>
        <w:gridCol w:w="660"/>
        <w:gridCol w:w="650"/>
        <w:gridCol w:w="3263"/>
        <w:gridCol w:w="4397"/>
        <w:gridCol w:w="711"/>
        <w:gridCol w:w="621"/>
        <w:gridCol w:w="707"/>
        <w:gridCol w:w="2549"/>
        <w:gridCol w:w="1052"/>
      </w:tblGrid>
      <w:tr w:rsidR="00F34CD5" w14:paraId="21E432D6" w14:textId="77777777">
        <w:trPr>
          <w:trHeight w:val="737"/>
          <w:jc w:val="center"/>
        </w:trPr>
        <w:tc>
          <w:tcPr>
            <w:tcW w:w="207" w:type="pct"/>
            <w:noWrap/>
            <w:vAlign w:val="center"/>
          </w:tcPr>
          <w:p w14:paraId="6EABD128"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b/>
                <w:bCs/>
                <w:sz w:val="20"/>
                <w:szCs w:val="20"/>
              </w:rPr>
              <w:t>招聘单位</w:t>
            </w:r>
          </w:p>
        </w:tc>
        <w:tc>
          <w:tcPr>
            <w:tcW w:w="207" w:type="pct"/>
            <w:tcBorders>
              <w:top w:val="single" w:sz="4" w:space="0" w:color="auto"/>
              <w:bottom w:val="single" w:sz="4" w:space="0" w:color="auto"/>
            </w:tcBorders>
            <w:noWrap/>
            <w:vAlign w:val="center"/>
          </w:tcPr>
          <w:p w14:paraId="5083E8BC"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b/>
                <w:bCs/>
                <w:sz w:val="20"/>
                <w:szCs w:val="20"/>
              </w:rPr>
              <w:t>招聘岗位</w:t>
            </w:r>
          </w:p>
        </w:tc>
        <w:tc>
          <w:tcPr>
            <w:tcW w:w="207" w:type="pct"/>
            <w:noWrap/>
            <w:vAlign w:val="center"/>
          </w:tcPr>
          <w:p w14:paraId="6F846237"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b/>
                <w:bCs/>
                <w:sz w:val="20"/>
                <w:szCs w:val="20"/>
              </w:rPr>
              <w:t>岗位代码</w:t>
            </w:r>
          </w:p>
        </w:tc>
        <w:tc>
          <w:tcPr>
            <w:tcW w:w="204" w:type="pct"/>
            <w:noWrap/>
            <w:vAlign w:val="center"/>
          </w:tcPr>
          <w:p w14:paraId="44B8C3BA"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b/>
                <w:bCs/>
                <w:sz w:val="20"/>
                <w:szCs w:val="20"/>
              </w:rPr>
              <w:t>招聘人数</w:t>
            </w:r>
          </w:p>
        </w:tc>
        <w:tc>
          <w:tcPr>
            <w:tcW w:w="1024" w:type="pct"/>
            <w:vAlign w:val="center"/>
          </w:tcPr>
          <w:p w14:paraId="7F399833" w14:textId="77777777" w:rsidR="00F34CD5" w:rsidRDefault="00000000">
            <w:pPr>
              <w:adjustRightInd w:val="0"/>
              <w:spacing w:line="0" w:lineRule="atLeast"/>
              <w:contextualSpacing/>
              <w:jc w:val="center"/>
              <w:rPr>
                <w:rFonts w:ascii="仿宋" w:eastAsia="仿宋" w:hAnsi="仿宋" w:hint="eastAsia"/>
                <w:b/>
                <w:bCs/>
                <w:sz w:val="20"/>
                <w:szCs w:val="20"/>
              </w:rPr>
            </w:pPr>
            <w:r>
              <w:rPr>
                <w:rFonts w:ascii="仿宋" w:eastAsia="仿宋" w:hAnsi="仿宋" w:hint="eastAsia"/>
                <w:b/>
                <w:bCs/>
                <w:sz w:val="20"/>
                <w:szCs w:val="20"/>
              </w:rPr>
              <w:t>岗位职责说明</w:t>
            </w:r>
          </w:p>
        </w:tc>
        <w:tc>
          <w:tcPr>
            <w:tcW w:w="1379" w:type="pct"/>
            <w:noWrap/>
            <w:vAlign w:val="center"/>
          </w:tcPr>
          <w:p w14:paraId="5F90D05D"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b/>
                <w:bCs/>
                <w:sz w:val="20"/>
                <w:szCs w:val="20"/>
              </w:rPr>
              <w:t>专业</w:t>
            </w:r>
          </w:p>
        </w:tc>
        <w:tc>
          <w:tcPr>
            <w:tcW w:w="223" w:type="pct"/>
            <w:vAlign w:val="center"/>
          </w:tcPr>
          <w:p w14:paraId="51967918" w14:textId="77777777" w:rsidR="00F34CD5" w:rsidRDefault="00000000">
            <w:pPr>
              <w:adjustRightInd w:val="0"/>
              <w:spacing w:line="0" w:lineRule="atLeast"/>
              <w:contextualSpacing/>
              <w:jc w:val="center"/>
              <w:rPr>
                <w:rFonts w:ascii="仿宋" w:eastAsia="仿宋" w:hAnsi="仿宋" w:hint="eastAsia"/>
                <w:b/>
                <w:bCs/>
                <w:sz w:val="20"/>
                <w:szCs w:val="20"/>
              </w:rPr>
            </w:pPr>
            <w:r>
              <w:rPr>
                <w:rFonts w:ascii="仿宋" w:eastAsia="仿宋" w:hAnsi="仿宋" w:hint="eastAsia"/>
                <w:b/>
                <w:bCs/>
                <w:sz w:val="20"/>
                <w:szCs w:val="20"/>
              </w:rPr>
              <w:t>学历</w:t>
            </w:r>
          </w:p>
        </w:tc>
        <w:tc>
          <w:tcPr>
            <w:tcW w:w="195" w:type="pct"/>
            <w:vAlign w:val="center"/>
          </w:tcPr>
          <w:p w14:paraId="14B06A7C" w14:textId="77777777" w:rsidR="00F34CD5" w:rsidRDefault="00000000">
            <w:pPr>
              <w:adjustRightInd w:val="0"/>
              <w:spacing w:line="0" w:lineRule="atLeast"/>
              <w:contextualSpacing/>
              <w:jc w:val="center"/>
              <w:rPr>
                <w:rFonts w:ascii="仿宋" w:eastAsia="仿宋" w:hAnsi="仿宋" w:hint="eastAsia"/>
                <w:b/>
                <w:bCs/>
                <w:sz w:val="20"/>
                <w:szCs w:val="20"/>
              </w:rPr>
            </w:pPr>
            <w:r>
              <w:rPr>
                <w:rFonts w:ascii="仿宋" w:eastAsia="仿宋" w:hAnsi="仿宋" w:hint="eastAsia"/>
                <w:b/>
                <w:bCs/>
                <w:sz w:val="20"/>
                <w:szCs w:val="20"/>
              </w:rPr>
              <w:t>学位</w:t>
            </w:r>
          </w:p>
        </w:tc>
        <w:tc>
          <w:tcPr>
            <w:tcW w:w="222" w:type="pct"/>
            <w:vAlign w:val="center"/>
          </w:tcPr>
          <w:p w14:paraId="4EF1C594" w14:textId="77777777" w:rsidR="00F34CD5" w:rsidRDefault="00000000">
            <w:pPr>
              <w:adjustRightInd w:val="0"/>
              <w:spacing w:line="0" w:lineRule="atLeast"/>
              <w:contextualSpacing/>
              <w:jc w:val="center"/>
              <w:rPr>
                <w:rFonts w:ascii="仿宋" w:eastAsia="仿宋" w:hAnsi="仿宋" w:hint="eastAsia"/>
                <w:b/>
                <w:bCs/>
                <w:sz w:val="20"/>
                <w:szCs w:val="20"/>
              </w:rPr>
            </w:pPr>
            <w:r>
              <w:rPr>
                <w:rFonts w:ascii="仿宋" w:eastAsia="仿宋" w:hAnsi="仿宋" w:hint="eastAsia"/>
                <w:b/>
                <w:bCs/>
                <w:sz w:val="20"/>
                <w:szCs w:val="20"/>
              </w:rPr>
              <w:t>年龄</w:t>
            </w:r>
          </w:p>
        </w:tc>
        <w:tc>
          <w:tcPr>
            <w:tcW w:w="800" w:type="pct"/>
            <w:noWrap/>
            <w:vAlign w:val="center"/>
          </w:tcPr>
          <w:p w14:paraId="2C3590E3"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b/>
                <w:bCs/>
                <w:sz w:val="20"/>
                <w:szCs w:val="20"/>
              </w:rPr>
              <w:t>岗位要求</w:t>
            </w:r>
          </w:p>
        </w:tc>
        <w:tc>
          <w:tcPr>
            <w:tcW w:w="330" w:type="pct"/>
            <w:noWrap/>
            <w:vAlign w:val="center"/>
          </w:tcPr>
          <w:p w14:paraId="1E04314E"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b/>
                <w:bCs/>
                <w:sz w:val="20"/>
                <w:szCs w:val="20"/>
              </w:rPr>
              <w:t>备注</w:t>
            </w:r>
          </w:p>
        </w:tc>
      </w:tr>
      <w:tr w:rsidR="00F34CD5" w14:paraId="2CCC4726" w14:textId="77777777">
        <w:trPr>
          <w:trHeight w:val="1401"/>
          <w:jc w:val="center"/>
        </w:trPr>
        <w:tc>
          <w:tcPr>
            <w:tcW w:w="207" w:type="pct"/>
            <w:vMerge w:val="restart"/>
            <w:noWrap/>
            <w:vAlign w:val="center"/>
          </w:tcPr>
          <w:p w14:paraId="4A7F09BE"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沧州市海量新能源发展有限公司</w:t>
            </w:r>
          </w:p>
        </w:tc>
        <w:tc>
          <w:tcPr>
            <w:tcW w:w="207" w:type="pct"/>
            <w:tcBorders>
              <w:top w:val="single" w:sz="4" w:space="0" w:color="auto"/>
              <w:bottom w:val="single" w:sz="4" w:space="0" w:color="auto"/>
            </w:tcBorders>
            <w:noWrap/>
            <w:vAlign w:val="center"/>
          </w:tcPr>
          <w:p w14:paraId="06A59B3D"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项目经理岗</w:t>
            </w:r>
          </w:p>
        </w:tc>
        <w:tc>
          <w:tcPr>
            <w:tcW w:w="207" w:type="pct"/>
            <w:noWrap/>
            <w:vAlign w:val="center"/>
          </w:tcPr>
          <w:p w14:paraId="1A412524"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11</w:t>
            </w:r>
          </w:p>
        </w:tc>
        <w:tc>
          <w:tcPr>
            <w:tcW w:w="204" w:type="pct"/>
            <w:noWrap/>
            <w:vAlign w:val="center"/>
          </w:tcPr>
          <w:p w14:paraId="503A8F79"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4</w:t>
            </w:r>
          </w:p>
        </w:tc>
        <w:tc>
          <w:tcPr>
            <w:tcW w:w="1024" w:type="pct"/>
            <w:vAlign w:val="center"/>
          </w:tcPr>
          <w:p w14:paraId="719EF40A"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sz w:val="20"/>
                <w:szCs w:val="20"/>
              </w:rPr>
              <w:t>1、负责泊头、任丘、东光或青县等县域独立储能电站项目施工进度、质量、成本控制、安全、工程档案建立以及竣工验收工作；</w:t>
            </w:r>
          </w:p>
          <w:p w14:paraId="7A0510BA"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sz w:val="20"/>
                <w:szCs w:val="20"/>
              </w:rPr>
              <w:t>2、组织施工管理各阶段手续的报批；</w:t>
            </w:r>
          </w:p>
          <w:p w14:paraId="2F5F9B65"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sz w:val="20"/>
                <w:szCs w:val="20"/>
              </w:rPr>
              <w:t>3、负责编制施工进度计划；</w:t>
            </w:r>
          </w:p>
          <w:p w14:paraId="01D933DB"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sz w:val="20"/>
                <w:szCs w:val="20"/>
              </w:rPr>
              <w:t>4、负责对现场施工过程中的各种技术、质量、安全及成本的控制；</w:t>
            </w:r>
          </w:p>
          <w:p w14:paraId="04A71AF3"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sz w:val="20"/>
                <w:szCs w:val="20"/>
              </w:rPr>
              <w:t>5、负责组织召开项目所涉及的所有评审会；</w:t>
            </w:r>
          </w:p>
          <w:p w14:paraId="19C18D36"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sz w:val="20"/>
                <w:szCs w:val="20"/>
              </w:rPr>
              <w:t>6、负责建立质量，安全管理制度，监督现场安全施工操作规程与管理工作；</w:t>
            </w:r>
          </w:p>
          <w:p w14:paraId="31530C2D"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sz w:val="20"/>
                <w:szCs w:val="20"/>
              </w:rPr>
              <w:t>7、现场施工人员的管理，进场设备的管理，项目系统联调；</w:t>
            </w:r>
          </w:p>
          <w:p w14:paraId="5A06F473"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sz w:val="20"/>
                <w:szCs w:val="20"/>
              </w:rPr>
              <w:t>8、项目部人员的日常生活及安全管理，编制项目部各管理制度；</w:t>
            </w:r>
          </w:p>
          <w:p w14:paraId="57DCB6A8" w14:textId="77777777" w:rsidR="00F34CD5" w:rsidRDefault="00000000">
            <w:pPr>
              <w:adjustRightInd w:val="0"/>
              <w:spacing w:line="0" w:lineRule="atLeast"/>
              <w:contextualSpacing/>
              <w:rPr>
                <w:rFonts w:ascii="仿宋" w:eastAsia="仿宋" w:hAnsi="仿宋" w:hint="eastAsia"/>
                <w:b/>
                <w:bCs/>
                <w:sz w:val="20"/>
                <w:szCs w:val="20"/>
              </w:rPr>
            </w:pPr>
            <w:r>
              <w:rPr>
                <w:rFonts w:ascii="仿宋" w:eastAsia="仿宋" w:hAnsi="仿宋" w:hint="eastAsia"/>
                <w:sz w:val="20"/>
                <w:szCs w:val="20"/>
              </w:rPr>
              <w:t>9、负责组织工程质量验收，竣工验收，移交及结算工作，做好项目总结。</w:t>
            </w:r>
          </w:p>
        </w:tc>
        <w:tc>
          <w:tcPr>
            <w:tcW w:w="1379" w:type="pct"/>
            <w:vMerge w:val="restart"/>
            <w:noWrap/>
            <w:vAlign w:val="center"/>
          </w:tcPr>
          <w:p w14:paraId="49582924"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b/>
                <w:bCs/>
                <w:sz w:val="20"/>
                <w:szCs w:val="20"/>
              </w:rPr>
              <w:t>本科：</w:t>
            </w:r>
            <w:r>
              <w:rPr>
                <w:rFonts w:ascii="仿宋" w:eastAsia="仿宋" w:hAnsi="仿宋" w:hint="eastAsia"/>
                <w:sz w:val="20"/>
                <w:szCs w:val="20"/>
              </w:rPr>
              <w:t>电气工程及其自动化、智能电网信息工程、光源与照明、电气工程与智能控制、电机电器智能化、电缆工程、能源互联网工程、智慧能源工程、电动载运工程、大功率半导体科学与工程、能源与动力工程、能源与环境系统工程、新能源科学与工程、储能科学与工程、氢能科学与工程、可持续能源、能源服务工程、土木工程、建筑环境与能源应用工程、给排水科学与工程、建筑电气与智能化、城市地下空间工程、道路桥梁与渡河工程、铁道工程、智能建造、水利与海洋工程、水利与交通工程、城市水系统工程、智能建造与智慧交通、工程软件、管理科学、信息管理与信息系统、工程管理、房地产开发与管理、工程造价、保密管理、邮政管理、大数据管理与应用、工程审计、计算金融、应急管理</w:t>
            </w:r>
          </w:p>
          <w:p w14:paraId="562F2950"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b/>
                <w:bCs/>
                <w:sz w:val="20"/>
                <w:szCs w:val="20"/>
              </w:rPr>
              <w:t>研究生：</w:t>
            </w:r>
            <w:r>
              <w:rPr>
                <w:rFonts w:ascii="仿宋" w:eastAsia="仿宋" w:hAnsi="仿宋" w:hint="eastAsia"/>
                <w:sz w:val="20"/>
                <w:szCs w:val="20"/>
              </w:rPr>
              <w:t>电气工程、电机与电器、电力系统及其自动化、电力电子与电力传动、电工理论与新技术、动力工程及工程热物理、工程热物理、热能工程、动力机械及工程、流体机械及工程、制冷及低温工程、化工过程机械、土木工程、岩土工程、结构工程、市政工程、供热、供燃气、通风及空调工程、防灾减灾工程及防护工程、桥梁与隧道工程、管理科学与工程、工程管理、项目管理、工业工程与管理、物流工程与管理</w:t>
            </w:r>
          </w:p>
        </w:tc>
        <w:tc>
          <w:tcPr>
            <w:tcW w:w="223" w:type="pct"/>
            <w:vAlign w:val="center"/>
          </w:tcPr>
          <w:p w14:paraId="6A50B6BB"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本科及以上</w:t>
            </w:r>
          </w:p>
        </w:tc>
        <w:tc>
          <w:tcPr>
            <w:tcW w:w="195" w:type="pct"/>
            <w:vAlign w:val="center"/>
          </w:tcPr>
          <w:p w14:paraId="357F0784"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w:t>
            </w:r>
          </w:p>
        </w:tc>
        <w:tc>
          <w:tcPr>
            <w:tcW w:w="222" w:type="pct"/>
            <w:vAlign w:val="center"/>
          </w:tcPr>
          <w:p w14:paraId="655015CA"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45周岁及以下</w:t>
            </w:r>
          </w:p>
        </w:tc>
        <w:tc>
          <w:tcPr>
            <w:tcW w:w="800" w:type="pct"/>
            <w:noWrap/>
            <w:vAlign w:val="center"/>
          </w:tcPr>
          <w:p w14:paraId="4C60C11F"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sz w:val="20"/>
                <w:szCs w:val="20"/>
              </w:rPr>
              <w:t>具有8年以上风电、光伏、储能项目工作经验，5年以上经营层管理经验；熟悉行业政策，持有一级建造师或电气工程师证书优先。</w:t>
            </w:r>
          </w:p>
        </w:tc>
        <w:tc>
          <w:tcPr>
            <w:tcW w:w="330" w:type="pct"/>
            <w:vMerge w:val="restart"/>
            <w:noWrap/>
            <w:vAlign w:val="center"/>
          </w:tcPr>
          <w:p w14:paraId="6E898550"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sz w:val="20"/>
                <w:szCs w:val="20"/>
              </w:rPr>
              <w:t>本岗位以完成工作任务为劳动期限，薪资绩效与任务完成情况挂钩，按既定标准核算发放。</w:t>
            </w:r>
          </w:p>
        </w:tc>
      </w:tr>
      <w:tr w:rsidR="00F34CD5" w14:paraId="71B391DD" w14:textId="77777777">
        <w:trPr>
          <w:trHeight w:val="1407"/>
          <w:jc w:val="center"/>
        </w:trPr>
        <w:tc>
          <w:tcPr>
            <w:tcW w:w="207" w:type="pct"/>
            <w:vMerge/>
            <w:noWrap/>
            <w:vAlign w:val="center"/>
          </w:tcPr>
          <w:p w14:paraId="33D244A9" w14:textId="77777777" w:rsidR="00F34CD5" w:rsidRDefault="00F34CD5">
            <w:pPr>
              <w:adjustRightInd w:val="0"/>
              <w:spacing w:line="0" w:lineRule="atLeast"/>
              <w:contextualSpacing/>
              <w:jc w:val="center"/>
              <w:rPr>
                <w:rFonts w:ascii="仿宋" w:eastAsia="仿宋" w:hAnsi="仿宋" w:hint="eastAsia"/>
                <w:sz w:val="20"/>
                <w:szCs w:val="20"/>
              </w:rPr>
            </w:pPr>
          </w:p>
        </w:tc>
        <w:tc>
          <w:tcPr>
            <w:tcW w:w="207" w:type="pct"/>
            <w:tcBorders>
              <w:top w:val="single" w:sz="4" w:space="0" w:color="auto"/>
              <w:bottom w:val="single" w:sz="4" w:space="0" w:color="auto"/>
            </w:tcBorders>
            <w:noWrap/>
            <w:vAlign w:val="center"/>
          </w:tcPr>
          <w:p w14:paraId="24A0E8A7"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项目专员岗</w:t>
            </w:r>
          </w:p>
        </w:tc>
        <w:tc>
          <w:tcPr>
            <w:tcW w:w="207" w:type="pct"/>
            <w:noWrap/>
            <w:vAlign w:val="center"/>
          </w:tcPr>
          <w:p w14:paraId="4C0A1FAA"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12</w:t>
            </w:r>
          </w:p>
        </w:tc>
        <w:tc>
          <w:tcPr>
            <w:tcW w:w="204" w:type="pct"/>
            <w:noWrap/>
            <w:vAlign w:val="center"/>
          </w:tcPr>
          <w:p w14:paraId="3B6DA429"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4</w:t>
            </w:r>
          </w:p>
        </w:tc>
        <w:tc>
          <w:tcPr>
            <w:tcW w:w="1024" w:type="pct"/>
            <w:vAlign w:val="center"/>
          </w:tcPr>
          <w:p w14:paraId="783F85D8"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sz w:val="20"/>
                <w:szCs w:val="20"/>
              </w:rPr>
              <w:t>协助项目经理负责独立储能电站项目的现场施工管理，包括土建、设备安装、并网调试、工程验收和竣工决算。</w:t>
            </w:r>
          </w:p>
        </w:tc>
        <w:tc>
          <w:tcPr>
            <w:tcW w:w="1379" w:type="pct"/>
            <w:vMerge/>
            <w:noWrap/>
            <w:vAlign w:val="center"/>
          </w:tcPr>
          <w:p w14:paraId="37FE9E37" w14:textId="77777777" w:rsidR="00F34CD5" w:rsidRDefault="00F34CD5">
            <w:pPr>
              <w:adjustRightInd w:val="0"/>
              <w:spacing w:line="0" w:lineRule="atLeast"/>
              <w:contextualSpacing/>
              <w:rPr>
                <w:rFonts w:ascii="仿宋" w:eastAsia="仿宋" w:hAnsi="仿宋" w:hint="eastAsia"/>
                <w:sz w:val="20"/>
                <w:szCs w:val="20"/>
              </w:rPr>
            </w:pPr>
          </w:p>
        </w:tc>
        <w:tc>
          <w:tcPr>
            <w:tcW w:w="223" w:type="pct"/>
            <w:vAlign w:val="center"/>
          </w:tcPr>
          <w:p w14:paraId="3E086970"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本科及以上</w:t>
            </w:r>
          </w:p>
        </w:tc>
        <w:tc>
          <w:tcPr>
            <w:tcW w:w="195" w:type="pct"/>
            <w:vAlign w:val="center"/>
          </w:tcPr>
          <w:p w14:paraId="63C1D623"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w:t>
            </w:r>
          </w:p>
        </w:tc>
        <w:tc>
          <w:tcPr>
            <w:tcW w:w="222" w:type="pct"/>
            <w:vAlign w:val="center"/>
          </w:tcPr>
          <w:p w14:paraId="1E40DE80" w14:textId="77777777" w:rsidR="00F34CD5" w:rsidRDefault="00000000">
            <w:pPr>
              <w:adjustRightInd w:val="0"/>
              <w:spacing w:line="0" w:lineRule="atLeast"/>
              <w:contextualSpacing/>
              <w:jc w:val="center"/>
              <w:rPr>
                <w:rFonts w:ascii="仿宋" w:eastAsia="仿宋" w:hAnsi="仿宋" w:hint="eastAsia"/>
                <w:sz w:val="20"/>
                <w:szCs w:val="20"/>
              </w:rPr>
            </w:pPr>
            <w:r>
              <w:rPr>
                <w:rFonts w:ascii="仿宋" w:eastAsia="仿宋" w:hAnsi="仿宋" w:hint="eastAsia"/>
                <w:sz w:val="20"/>
                <w:szCs w:val="20"/>
              </w:rPr>
              <w:t>45周岁及以下</w:t>
            </w:r>
          </w:p>
        </w:tc>
        <w:tc>
          <w:tcPr>
            <w:tcW w:w="800" w:type="pct"/>
            <w:noWrap/>
            <w:vAlign w:val="center"/>
          </w:tcPr>
          <w:p w14:paraId="39A4898D" w14:textId="77777777" w:rsidR="00F34CD5" w:rsidRDefault="00000000">
            <w:pPr>
              <w:adjustRightInd w:val="0"/>
              <w:spacing w:line="0" w:lineRule="atLeast"/>
              <w:contextualSpacing/>
              <w:rPr>
                <w:rFonts w:ascii="仿宋" w:eastAsia="仿宋" w:hAnsi="仿宋" w:hint="eastAsia"/>
                <w:sz w:val="20"/>
                <w:szCs w:val="20"/>
              </w:rPr>
            </w:pPr>
            <w:r>
              <w:rPr>
                <w:rFonts w:ascii="仿宋" w:eastAsia="仿宋" w:hAnsi="仿宋" w:hint="eastAsia"/>
                <w:sz w:val="20"/>
                <w:szCs w:val="20"/>
              </w:rPr>
              <w:t>具有5年以上工程管理经验，具有大项目管理经验；持有一级建造师资格或土木工程师职称。</w:t>
            </w:r>
          </w:p>
        </w:tc>
        <w:tc>
          <w:tcPr>
            <w:tcW w:w="330" w:type="pct"/>
            <w:vMerge/>
            <w:noWrap/>
            <w:vAlign w:val="center"/>
          </w:tcPr>
          <w:p w14:paraId="783DB0C6" w14:textId="77777777" w:rsidR="00F34CD5" w:rsidRDefault="00F34CD5">
            <w:pPr>
              <w:adjustRightInd w:val="0"/>
              <w:spacing w:line="0" w:lineRule="atLeast"/>
              <w:contextualSpacing/>
              <w:jc w:val="center"/>
              <w:rPr>
                <w:rFonts w:ascii="仿宋" w:eastAsia="仿宋" w:hAnsi="仿宋" w:hint="eastAsia"/>
                <w:sz w:val="20"/>
                <w:szCs w:val="20"/>
              </w:rPr>
            </w:pPr>
          </w:p>
        </w:tc>
      </w:tr>
    </w:tbl>
    <w:p w14:paraId="27FAEB70" w14:textId="77777777" w:rsidR="00F34CD5" w:rsidRDefault="00000000">
      <w:pPr>
        <w:pStyle w:val="BodyText"/>
        <w:tabs>
          <w:tab w:val="left" w:pos="2049"/>
        </w:tabs>
        <w:ind w:left="960" w:hangingChars="400" w:hanging="960"/>
        <w:rPr>
          <w:rFonts w:ascii="仿宋" w:eastAsia="仿宋" w:hAnsi="仿宋" w:cs="仿宋" w:hint="eastAsia"/>
          <w:kern w:val="0"/>
          <w:sz w:val="24"/>
          <w:lang w:bidi="ar"/>
        </w:rPr>
      </w:pPr>
      <w:r>
        <w:rPr>
          <w:rFonts w:ascii="仿宋" w:eastAsia="仿宋" w:hAnsi="仿宋" w:cs="仿宋" w:hint="eastAsia"/>
          <w:kern w:val="0"/>
          <w:sz w:val="24"/>
          <w:lang w:bidi="ar"/>
        </w:rPr>
        <w:t>备注：1.公告中涉及的年龄计算截止至本次公开招聘报名首日。</w:t>
      </w:r>
    </w:p>
    <w:p w14:paraId="7DDD16D2" w14:textId="77777777" w:rsidR="00F34CD5" w:rsidRDefault="00000000">
      <w:pPr>
        <w:pStyle w:val="BodyText"/>
        <w:tabs>
          <w:tab w:val="left" w:pos="2049"/>
        </w:tabs>
        <w:ind w:leftChars="350" w:left="975" w:hangingChars="100" w:hanging="240"/>
        <w:rPr>
          <w:rFonts w:ascii="仿宋" w:eastAsia="仿宋" w:hAnsi="仿宋" w:cs="仿宋" w:hint="eastAsia"/>
          <w:kern w:val="0"/>
          <w:sz w:val="24"/>
          <w:lang w:bidi="ar"/>
        </w:rPr>
      </w:pPr>
      <w:r>
        <w:rPr>
          <w:rFonts w:ascii="仿宋" w:eastAsia="仿宋" w:hAnsi="仿宋" w:cs="仿宋" w:hint="eastAsia"/>
          <w:kern w:val="0"/>
          <w:sz w:val="24"/>
          <w:lang w:bidi="ar"/>
        </w:rPr>
        <w:t>2.工作经历、年限须提供劳动（聘用）合同（用工单位工作证明）或社保缴费记录等证明材料。</w:t>
      </w:r>
    </w:p>
    <w:p w14:paraId="445C7F10" w14:textId="77777777" w:rsidR="00F34CD5" w:rsidRDefault="00000000">
      <w:pPr>
        <w:widowControl/>
        <w:snapToGrid w:val="0"/>
        <w:ind w:firstLineChars="300" w:firstLine="720"/>
        <w:jc w:val="left"/>
        <w:rPr>
          <w:rFonts w:ascii="仿宋" w:eastAsia="仿宋" w:hAnsi="仿宋" w:cs="仿宋" w:hint="eastAsia"/>
          <w:kern w:val="0"/>
          <w:sz w:val="20"/>
          <w:szCs w:val="20"/>
        </w:rPr>
      </w:pPr>
      <w:r>
        <w:rPr>
          <w:rFonts w:ascii="仿宋" w:eastAsia="仿宋" w:hAnsi="仿宋" w:cs="仿宋" w:hint="eastAsia"/>
          <w:color w:val="000000"/>
          <w:kern w:val="0"/>
          <w:sz w:val="24"/>
          <w:lang w:bidi="ar"/>
        </w:rPr>
        <w:t>3.报考人员须在报名首日前取得毕业证书。</w:t>
      </w:r>
    </w:p>
    <w:sectPr w:rsidR="00F34CD5" w:rsidSect="0096758C">
      <w:footerReference w:type="default" r:id="rId7"/>
      <w:pgSz w:w="16838" w:h="11906" w:orient="landscape"/>
      <w:pgMar w:top="851" w:right="1134" w:bottom="851" w:left="1134" w:header="851"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8CCFF9" w14:textId="77777777" w:rsidR="009D625C" w:rsidRDefault="009D625C">
      <w:r>
        <w:separator/>
      </w:r>
    </w:p>
  </w:endnote>
  <w:endnote w:type="continuationSeparator" w:id="0">
    <w:p w14:paraId="7F143116" w14:textId="77777777" w:rsidR="009D625C" w:rsidRDefault="009D6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7640187"/>
    </w:sdtPr>
    <w:sdtContent>
      <w:p w14:paraId="0A504BBC" w14:textId="77777777" w:rsidR="00F34CD5" w:rsidRDefault="00000000">
        <w:pPr>
          <w:pStyle w:val="a3"/>
          <w:jc w:val="center"/>
        </w:pPr>
        <w:r>
          <w:fldChar w:fldCharType="begin"/>
        </w:r>
        <w:r>
          <w:instrText>PAGE   \* MERGEFORMAT</w:instrText>
        </w:r>
        <w:r>
          <w:fldChar w:fldCharType="separate"/>
        </w:r>
        <w:r>
          <w:rPr>
            <w:lang w:val="zh-CN"/>
          </w:rPr>
          <w:t>2</w:t>
        </w:r>
        <w:r>
          <w:fldChar w:fldCharType="end"/>
        </w:r>
      </w:p>
    </w:sdtContent>
  </w:sdt>
  <w:p w14:paraId="79729F03" w14:textId="77777777" w:rsidR="00F34CD5" w:rsidRDefault="00F34CD5">
    <w:pPr>
      <w:spacing w:line="197" w:lineRule="auto"/>
      <w:ind w:right="141"/>
      <w:jc w:val="right"/>
      <w:rPr>
        <w:rFonts w:ascii="Tahoma" w:eastAsia="Tahoma" w:hAnsi="Tahoma" w:cs="Tahoma"/>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9B4069" w14:textId="77777777" w:rsidR="009D625C" w:rsidRDefault="009D625C">
      <w:r>
        <w:separator/>
      </w:r>
    </w:p>
  </w:footnote>
  <w:footnote w:type="continuationSeparator" w:id="0">
    <w:p w14:paraId="156DC684" w14:textId="77777777" w:rsidR="009D625C" w:rsidRDefault="009D62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1"/>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lhZWUwYTkyNTMwYWRkMGRmOWNjODA5MDliNzk2YmQifQ=="/>
  </w:docVars>
  <w:rsids>
    <w:rsidRoot w:val="00233018"/>
    <w:rsid w:val="00000A0E"/>
    <w:rsid w:val="0000132C"/>
    <w:rsid w:val="00015B0A"/>
    <w:rsid w:val="000207A9"/>
    <w:rsid w:val="00025E16"/>
    <w:rsid w:val="00027DD5"/>
    <w:rsid w:val="00031494"/>
    <w:rsid w:val="00044405"/>
    <w:rsid w:val="00045DE6"/>
    <w:rsid w:val="0006122D"/>
    <w:rsid w:val="00084FED"/>
    <w:rsid w:val="000925D0"/>
    <w:rsid w:val="000C13C4"/>
    <w:rsid w:val="00105D1C"/>
    <w:rsid w:val="0010674E"/>
    <w:rsid w:val="001317D5"/>
    <w:rsid w:val="001326D6"/>
    <w:rsid w:val="00156A37"/>
    <w:rsid w:val="0018191E"/>
    <w:rsid w:val="001903CE"/>
    <w:rsid w:val="00191E65"/>
    <w:rsid w:val="001A165C"/>
    <w:rsid w:val="001A4DED"/>
    <w:rsid w:val="001B08EE"/>
    <w:rsid w:val="001C776C"/>
    <w:rsid w:val="001D1067"/>
    <w:rsid w:val="001F1F34"/>
    <w:rsid w:val="00204DF8"/>
    <w:rsid w:val="002168E8"/>
    <w:rsid w:val="002249DF"/>
    <w:rsid w:val="002315E4"/>
    <w:rsid w:val="00233018"/>
    <w:rsid w:val="00251A1E"/>
    <w:rsid w:val="00252F48"/>
    <w:rsid w:val="00255936"/>
    <w:rsid w:val="0026436C"/>
    <w:rsid w:val="002716B7"/>
    <w:rsid w:val="002932C6"/>
    <w:rsid w:val="002C2CF4"/>
    <w:rsid w:val="002C3616"/>
    <w:rsid w:val="002C675C"/>
    <w:rsid w:val="002C7FE2"/>
    <w:rsid w:val="002D50EE"/>
    <w:rsid w:val="002D5815"/>
    <w:rsid w:val="002E3707"/>
    <w:rsid w:val="00301016"/>
    <w:rsid w:val="00310C64"/>
    <w:rsid w:val="003231C6"/>
    <w:rsid w:val="0033746C"/>
    <w:rsid w:val="003455F2"/>
    <w:rsid w:val="00347266"/>
    <w:rsid w:val="00352346"/>
    <w:rsid w:val="00395B5C"/>
    <w:rsid w:val="003A30BD"/>
    <w:rsid w:val="003A39EC"/>
    <w:rsid w:val="003B493F"/>
    <w:rsid w:val="003C1A7E"/>
    <w:rsid w:val="003D5453"/>
    <w:rsid w:val="003D6D72"/>
    <w:rsid w:val="00426FDC"/>
    <w:rsid w:val="00432DE9"/>
    <w:rsid w:val="00435F08"/>
    <w:rsid w:val="004435F1"/>
    <w:rsid w:val="004500C3"/>
    <w:rsid w:val="00450943"/>
    <w:rsid w:val="00454382"/>
    <w:rsid w:val="00464EC1"/>
    <w:rsid w:val="00473406"/>
    <w:rsid w:val="00482253"/>
    <w:rsid w:val="00487AC4"/>
    <w:rsid w:val="004B150A"/>
    <w:rsid w:val="004C53C7"/>
    <w:rsid w:val="004D6E08"/>
    <w:rsid w:val="004D6F45"/>
    <w:rsid w:val="00502EAA"/>
    <w:rsid w:val="0053604F"/>
    <w:rsid w:val="0054012A"/>
    <w:rsid w:val="00550025"/>
    <w:rsid w:val="00556B98"/>
    <w:rsid w:val="00565BEC"/>
    <w:rsid w:val="00565C59"/>
    <w:rsid w:val="0058030C"/>
    <w:rsid w:val="00591503"/>
    <w:rsid w:val="00593CCE"/>
    <w:rsid w:val="005A1D73"/>
    <w:rsid w:val="005B44C9"/>
    <w:rsid w:val="005C3AE4"/>
    <w:rsid w:val="005C51E5"/>
    <w:rsid w:val="005C58F8"/>
    <w:rsid w:val="006049B2"/>
    <w:rsid w:val="0061699D"/>
    <w:rsid w:val="006200E1"/>
    <w:rsid w:val="00626107"/>
    <w:rsid w:val="0064583B"/>
    <w:rsid w:val="00657AD2"/>
    <w:rsid w:val="00660E46"/>
    <w:rsid w:val="006648B4"/>
    <w:rsid w:val="00673DB6"/>
    <w:rsid w:val="00681CD8"/>
    <w:rsid w:val="00682706"/>
    <w:rsid w:val="00683A6E"/>
    <w:rsid w:val="00684149"/>
    <w:rsid w:val="006B1CF4"/>
    <w:rsid w:val="006B3C07"/>
    <w:rsid w:val="007139BC"/>
    <w:rsid w:val="0072448A"/>
    <w:rsid w:val="00724834"/>
    <w:rsid w:val="00747EF3"/>
    <w:rsid w:val="00751BE8"/>
    <w:rsid w:val="00751ED5"/>
    <w:rsid w:val="007568FC"/>
    <w:rsid w:val="00756DE1"/>
    <w:rsid w:val="00756E01"/>
    <w:rsid w:val="00785CA9"/>
    <w:rsid w:val="00791654"/>
    <w:rsid w:val="007A2C71"/>
    <w:rsid w:val="007C24F3"/>
    <w:rsid w:val="007E6535"/>
    <w:rsid w:val="007E67B2"/>
    <w:rsid w:val="007E6883"/>
    <w:rsid w:val="007F3E95"/>
    <w:rsid w:val="00801014"/>
    <w:rsid w:val="00810468"/>
    <w:rsid w:val="008137DF"/>
    <w:rsid w:val="00843B09"/>
    <w:rsid w:val="008441E9"/>
    <w:rsid w:val="00846C7C"/>
    <w:rsid w:val="00865CC6"/>
    <w:rsid w:val="0087616D"/>
    <w:rsid w:val="00886B2D"/>
    <w:rsid w:val="008A245E"/>
    <w:rsid w:val="008B3A20"/>
    <w:rsid w:val="008B63E3"/>
    <w:rsid w:val="008C07C3"/>
    <w:rsid w:val="008C118B"/>
    <w:rsid w:val="008C4078"/>
    <w:rsid w:val="008D730C"/>
    <w:rsid w:val="008F10AE"/>
    <w:rsid w:val="008F33AA"/>
    <w:rsid w:val="008F58F6"/>
    <w:rsid w:val="009001A3"/>
    <w:rsid w:val="00905F2F"/>
    <w:rsid w:val="00910074"/>
    <w:rsid w:val="00912C23"/>
    <w:rsid w:val="00915FD6"/>
    <w:rsid w:val="009200CB"/>
    <w:rsid w:val="00947E22"/>
    <w:rsid w:val="00950CAE"/>
    <w:rsid w:val="00961346"/>
    <w:rsid w:val="0096758C"/>
    <w:rsid w:val="009829CE"/>
    <w:rsid w:val="009A6947"/>
    <w:rsid w:val="009C25FC"/>
    <w:rsid w:val="009D2C32"/>
    <w:rsid w:val="009D625C"/>
    <w:rsid w:val="009D6487"/>
    <w:rsid w:val="009E5FAA"/>
    <w:rsid w:val="009E61DC"/>
    <w:rsid w:val="009F080B"/>
    <w:rsid w:val="00A26276"/>
    <w:rsid w:val="00A457D5"/>
    <w:rsid w:val="00A51058"/>
    <w:rsid w:val="00A52D6C"/>
    <w:rsid w:val="00A602DE"/>
    <w:rsid w:val="00A617A6"/>
    <w:rsid w:val="00A740D0"/>
    <w:rsid w:val="00A924F3"/>
    <w:rsid w:val="00AB067C"/>
    <w:rsid w:val="00AD3FB4"/>
    <w:rsid w:val="00B34AF8"/>
    <w:rsid w:val="00B36A5B"/>
    <w:rsid w:val="00B374AE"/>
    <w:rsid w:val="00B67980"/>
    <w:rsid w:val="00B724F4"/>
    <w:rsid w:val="00B72F13"/>
    <w:rsid w:val="00B7795D"/>
    <w:rsid w:val="00B837FF"/>
    <w:rsid w:val="00BA07F6"/>
    <w:rsid w:val="00BA2BCE"/>
    <w:rsid w:val="00BB0AB7"/>
    <w:rsid w:val="00BB2AB1"/>
    <w:rsid w:val="00BB56D4"/>
    <w:rsid w:val="00BB584E"/>
    <w:rsid w:val="00BC2CE6"/>
    <w:rsid w:val="00BE491D"/>
    <w:rsid w:val="00BE49E6"/>
    <w:rsid w:val="00BF00DC"/>
    <w:rsid w:val="00BF4B16"/>
    <w:rsid w:val="00BF6DFD"/>
    <w:rsid w:val="00BF7F50"/>
    <w:rsid w:val="00BF7FDC"/>
    <w:rsid w:val="00C05E6C"/>
    <w:rsid w:val="00C1178F"/>
    <w:rsid w:val="00C13F96"/>
    <w:rsid w:val="00C50486"/>
    <w:rsid w:val="00CB350D"/>
    <w:rsid w:val="00CC77CA"/>
    <w:rsid w:val="00CE0FE0"/>
    <w:rsid w:val="00CE33ED"/>
    <w:rsid w:val="00CF1EEA"/>
    <w:rsid w:val="00CF3792"/>
    <w:rsid w:val="00D156A6"/>
    <w:rsid w:val="00D42B35"/>
    <w:rsid w:val="00D613AE"/>
    <w:rsid w:val="00D7563A"/>
    <w:rsid w:val="00D75E7E"/>
    <w:rsid w:val="00DB2341"/>
    <w:rsid w:val="00DE1900"/>
    <w:rsid w:val="00DE43B5"/>
    <w:rsid w:val="00DE73A0"/>
    <w:rsid w:val="00E02A00"/>
    <w:rsid w:val="00E12B24"/>
    <w:rsid w:val="00E434AC"/>
    <w:rsid w:val="00E450A2"/>
    <w:rsid w:val="00E54D5E"/>
    <w:rsid w:val="00E65C15"/>
    <w:rsid w:val="00E66A3C"/>
    <w:rsid w:val="00ED6034"/>
    <w:rsid w:val="00EE0866"/>
    <w:rsid w:val="00F000D5"/>
    <w:rsid w:val="00F12B41"/>
    <w:rsid w:val="00F20B4A"/>
    <w:rsid w:val="00F34CD5"/>
    <w:rsid w:val="00F60D71"/>
    <w:rsid w:val="00F82E54"/>
    <w:rsid w:val="00F91057"/>
    <w:rsid w:val="00F94546"/>
    <w:rsid w:val="00F95FF1"/>
    <w:rsid w:val="00FE2589"/>
    <w:rsid w:val="00FF54DC"/>
    <w:rsid w:val="023615AF"/>
    <w:rsid w:val="03CD1A9F"/>
    <w:rsid w:val="044C330C"/>
    <w:rsid w:val="04BA23D2"/>
    <w:rsid w:val="0B301291"/>
    <w:rsid w:val="0E6303A5"/>
    <w:rsid w:val="0F992A00"/>
    <w:rsid w:val="104A4BA3"/>
    <w:rsid w:val="109E4EEF"/>
    <w:rsid w:val="109F7BC1"/>
    <w:rsid w:val="10A814B7"/>
    <w:rsid w:val="174E3079"/>
    <w:rsid w:val="18C2080B"/>
    <w:rsid w:val="1A272733"/>
    <w:rsid w:val="1BCC2910"/>
    <w:rsid w:val="1ECE2E43"/>
    <w:rsid w:val="200421BF"/>
    <w:rsid w:val="212B632B"/>
    <w:rsid w:val="223C1E72"/>
    <w:rsid w:val="25055249"/>
    <w:rsid w:val="28770FC7"/>
    <w:rsid w:val="28C130D1"/>
    <w:rsid w:val="2AB91A1F"/>
    <w:rsid w:val="2ABB0720"/>
    <w:rsid w:val="2C2E3173"/>
    <w:rsid w:val="2C954FA0"/>
    <w:rsid w:val="2F3E191F"/>
    <w:rsid w:val="2FA632F3"/>
    <w:rsid w:val="30D00355"/>
    <w:rsid w:val="30F31FA1"/>
    <w:rsid w:val="310734B7"/>
    <w:rsid w:val="31132938"/>
    <w:rsid w:val="32943604"/>
    <w:rsid w:val="34BD0964"/>
    <w:rsid w:val="3BF0164F"/>
    <w:rsid w:val="3CD72A6B"/>
    <w:rsid w:val="3F0E7E77"/>
    <w:rsid w:val="40697634"/>
    <w:rsid w:val="41BC6576"/>
    <w:rsid w:val="426223B3"/>
    <w:rsid w:val="4D9F325B"/>
    <w:rsid w:val="4E1517BE"/>
    <w:rsid w:val="4E2D2E33"/>
    <w:rsid w:val="4FB3209D"/>
    <w:rsid w:val="4FDC68BF"/>
    <w:rsid w:val="51401E4F"/>
    <w:rsid w:val="524444C2"/>
    <w:rsid w:val="55452810"/>
    <w:rsid w:val="57F244D2"/>
    <w:rsid w:val="60567FC7"/>
    <w:rsid w:val="617617DB"/>
    <w:rsid w:val="617C185A"/>
    <w:rsid w:val="61B7002C"/>
    <w:rsid w:val="62B31701"/>
    <w:rsid w:val="63365FCF"/>
    <w:rsid w:val="63976FE8"/>
    <w:rsid w:val="647266E5"/>
    <w:rsid w:val="672C0E75"/>
    <w:rsid w:val="717859F4"/>
    <w:rsid w:val="71F44E84"/>
    <w:rsid w:val="72F922D3"/>
    <w:rsid w:val="735F0AE9"/>
    <w:rsid w:val="740F42BD"/>
    <w:rsid w:val="76C137E3"/>
    <w:rsid w:val="7A6D1D3E"/>
    <w:rsid w:val="7DB83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14A70"/>
  <w15:docId w15:val="{0974841C-C14C-47F3-BDFE-6038AAB3E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qFormat/>
    <w:rPr>
      <w:color w:val="0000FF"/>
      <w:u w:val="single"/>
    </w:rPr>
  </w:style>
  <w:style w:type="paragraph" w:customStyle="1" w:styleId="BodyText">
    <w:name w:val="BodyText"/>
    <w:basedOn w:val="a"/>
    <w:next w:val="a"/>
    <w:qFormat/>
    <w:pPr>
      <w:textAlignment w:val="baseline"/>
    </w:pPr>
    <w:rPr>
      <w:rFonts w:eastAsia="仿宋_GB2312"/>
      <w:sz w:val="32"/>
      <w:szCs w:val="24"/>
    </w:rPr>
  </w:style>
  <w:style w:type="character" w:customStyle="1" w:styleId="a6">
    <w:name w:val="页眉 字符"/>
    <w:basedOn w:val="a0"/>
    <w:link w:val="a5"/>
    <w:qFormat/>
    <w:rPr>
      <w:kern w:val="2"/>
      <w:sz w:val="18"/>
      <w:szCs w:val="18"/>
    </w:rPr>
  </w:style>
  <w:style w:type="paragraph" w:styleId="a9">
    <w:name w:val="List Paragraph"/>
    <w:basedOn w:val="a"/>
    <w:uiPriority w:val="99"/>
    <w:unhideWhenUsed/>
    <w:qFormat/>
    <w:pPr>
      <w:ind w:firstLineChars="200" w:firstLine="420"/>
    </w:pPr>
  </w:style>
  <w:style w:type="character" w:customStyle="1" w:styleId="a4">
    <w:name w:val="页脚 字符"/>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54BFE-1164-48E4-A99C-FF057C998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1042</Characters>
  <Application>Microsoft Office Word</Application>
  <DocSecurity>0</DocSecurity>
  <Lines>8</Lines>
  <Paragraphs>2</Paragraphs>
  <ScaleCrop>false</ScaleCrop>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XianGang Deng</cp:lastModifiedBy>
  <cp:revision>2</cp:revision>
  <cp:lastPrinted>2026-01-09T04:47:00Z</cp:lastPrinted>
  <dcterms:created xsi:type="dcterms:W3CDTF">2026-01-09T11:26:00Z</dcterms:created>
  <dcterms:modified xsi:type="dcterms:W3CDTF">2026-01-09T11:26:00Z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F900102AA7A24FF18A2947D5168D8764_13</vt:lpwstr>
  </property>
  <property fmtid="{D5CDD505-2E9C-101B-9397-08002B2CF9AE}" pid="4" name="KSOTemplateDocerSaveRecord">
    <vt:lpwstr>eyJoZGlkIjoiOTQ5M2I3ZmVkYzIzYTc1NWEwZmFmMWVjYjIyNmUxYjYiLCJ1c2VySWQiOiI1MzMzNTE3NTcifQ==</vt:lpwstr>
  </property>
</Properties>
</file>