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7ABC">
      <w:pPr>
        <w:spacing w:line="600" w:lineRule="exact"/>
        <w:jc w:val="center"/>
        <w:rPr>
          <w:rFonts w:hint="eastAsia" w:ascii="Times New Roman" w:hAnsi="Times New Roman" w:eastAsia="方正仿宋_GBK" w:cs="方正小标宋简体"/>
          <w:sz w:val="32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关于招聘公益性岗位人员的公告</w:t>
      </w:r>
    </w:p>
    <w:p w14:paraId="1D87A25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67D86BF3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因工作需要，现面向社会公开招聘公益性岗位人员，现将有关事项公告如下：</w:t>
      </w:r>
    </w:p>
    <w:p w14:paraId="69EE9858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 w14:paraId="43C28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坚持公开、平等、竞争、择优的原则，</w:t>
      </w: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采取面试、体检相结合的方式进行。</w:t>
      </w:r>
    </w:p>
    <w:p w14:paraId="195F07EC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二、招聘名额及岗位</w:t>
      </w:r>
    </w:p>
    <w:p w14:paraId="0BC25E7E">
      <w:pPr>
        <w:spacing w:line="600" w:lineRule="exact"/>
        <w:ind w:firstLine="640" w:firstLineChars="200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公益性岗位人员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名</w:t>
      </w: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（男女不限）</w:t>
      </w:r>
    </w:p>
    <w:p w14:paraId="617B9BCC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工作岗位：派遣到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永川区社会保险事务中心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社会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镇街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保险协理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岗位（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中山路街道便民服务中心、朱沱镇便民服务中心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）。</w:t>
      </w:r>
    </w:p>
    <w:p w14:paraId="3FC72AFC">
      <w:pPr>
        <w:spacing w:line="6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三、应聘条件</w:t>
      </w:r>
    </w:p>
    <w:p w14:paraId="05D5580E">
      <w:pPr>
        <w:spacing w:line="600" w:lineRule="exact"/>
        <w:ind w:firstLine="640" w:firstLineChars="200"/>
        <w:rPr>
          <w:rFonts w:hint="eastAsia" w:ascii="Times New Roman" w:hAnsi="Times New Roman" w:eastAsia="方正仿宋_GBK" w:cs="方正楷体简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（一）报名人员应具备以下条件</w:t>
      </w:r>
      <w:r>
        <w:rPr>
          <w:rFonts w:hint="eastAsia" w:ascii="Times New Roman" w:hAnsi="Times New Roman" w:eastAsia="方正仿宋_GBK" w:cs="方正楷体简体"/>
          <w:sz w:val="32"/>
          <w:szCs w:val="32"/>
        </w:rPr>
        <w:t>：</w:t>
      </w:r>
    </w:p>
    <w:p w14:paraId="504475E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离校两年内的登记失业高校毕业生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；</w:t>
      </w:r>
    </w:p>
    <w:p w14:paraId="12198DD8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2.有较好的语言表达能力和沟通交流能力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；</w:t>
      </w:r>
    </w:p>
    <w:p w14:paraId="672E1364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3.熟练操作电脑文档及文字编辑，具有一定写作能力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；</w:t>
      </w:r>
    </w:p>
    <w:p w14:paraId="69EE8BAA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4.身体健康，五官端正，无纹身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，具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有正常履行工作职责的身体条件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；</w:t>
      </w:r>
    </w:p>
    <w:p w14:paraId="02E1B75A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5.遵纪守法，具有良好的政治素质和道德品行，无不良记录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；</w:t>
      </w:r>
    </w:p>
    <w:p w14:paraId="3F362CCB"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简体"/>
          <w:sz w:val="32"/>
          <w:szCs w:val="32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>6.爱岗敬业，责任心强，能保守工作秘密，服从安排。</w:t>
      </w:r>
    </w:p>
    <w:p w14:paraId="37E05DB5"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（二）以下人员不能参与应聘：</w:t>
      </w:r>
    </w:p>
    <w:p w14:paraId="12447E49">
      <w:pPr>
        <w:spacing w:line="600" w:lineRule="exact"/>
        <w:ind w:firstLine="640" w:firstLineChars="200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1. 正在接受司法机关立案侦查、纪检监察机关立案调查的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正在党纪、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政务处分期内</w:t>
      </w: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受到刑</w:t>
      </w: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事处罚的人员。</w:t>
      </w:r>
    </w:p>
    <w:p w14:paraId="00B00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2. 违反信访条例规定，参与非访、集访的人员。</w:t>
      </w:r>
    </w:p>
    <w:p w14:paraId="67193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简体"/>
          <w:sz w:val="32"/>
          <w:szCs w:val="32"/>
          <w:lang w:val="en-US" w:eastAsia="zh-CN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370E2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四、招聘程序及办法</w:t>
      </w:r>
    </w:p>
    <w:p w14:paraId="2E0B04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1.报名时间</w:t>
      </w:r>
      <w:r>
        <w:rPr>
          <w:rFonts w:hint="eastAsia" w:ascii="Times New Roman" w:hAnsi="Times New Roman" w:eastAsia="方正仿宋_GBK" w:cs="方正楷体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方正仿宋简体"/>
          <w:color w:val="auto"/>
          <w:kern w:val="2"/>
          <w:sz w:val="32"/>
          <w:szCs w:val="32"/>
          <w:lang w:val="en-US" w:eastAsia="zh-CN" w:bidi="ar-SA"/>
        </w:rPr>
        <w:t>026年1月13日至1月15日（9:00-12:00，14:00-17:30）。</w:t>
      </w:r>
    </w:p>
    <w:p w14:paraId="04041F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2.报名地点</w:t>
      </w:r>
      <w:r>
        <w:rPr>
          <w:rFonts w:hint="eastAsia" w:ascii="Times New Roman" w:hAnsi="Times New Roman" w:eastAsia="方正仿宋_GBK" w:cs="方正楷体简体"/>
          <w:sz w:val="32"/>
          <w:szCs w:val="32"/>
        </w:rPr>
        <w:t>：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永川区智汇人才市场（永川区渝西大道中段 129 号附19号2-2，原2号站与3号站之间）</w:t>
      </w:r>
    </w:p>
    <w:p w14:paraId="45C934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3.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联系人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苏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老师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，座机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023-49814888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，苏老师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19923721733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（微信同号）。</w:t>
      </w:r>
    </w:p>
    <w:p w14:paraId="4C0A14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4.报名材料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报名时需带本人学历证书及学信网认证（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教育部</w:t>
      </w:r>
      <w:r>
        <w:rPr>
          <w:rFonts w:hint="default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学历证书电子注册备案表）、身份证、户口簿原件及复印件，近期1寸正面免冠同底照片1张，并填写报名登记表。本次报考不收费。</w:t>
      </w:r>
    </w:p>
    <w:p w14:paraId="166D0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简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5.面试</w:t>
      </w:r>
      <w:r>
        <w:rPr>
          <w:rFonts w:hint="eastAsia" w:ascii="Times New Roman" w:hAnsi="Times New Roman" w:eastAsia="方正仿宋_GBK" w:cs="方正楷体简体"/>
          <w:sz w:val="32"/>
          <w:szCs w:val="32"/>
        </w:rPr>
        <w:t>：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由用工单位确定面试入围名单，面试主要考察应聘者语言表达能力、法律法规常识和综合应变能力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具体时间地</w:t>
      </w:r>
      <w:bookmarkStart w:id="0" w:name="_GoBack"/>
      <w:bookmarkEnd w:id="0"/>
      <w:r>
        <w:rPr>
          <w:rFonts w:hint="eastAsia" w:ascii="Times New Roman" w:hAnsi="Times New Roman" w:eastAsia="方正仿宋_GBK" w:cs="方正仿宋简体"/>
          <w:sz w:val="32"/>
          <w:szCs w:val="32"/>
        </w:rPr>
        <w:t>点另行通知。</w:t>
      </w:r>
    </w:p>
    <w:p w14:paraId="30CEEDC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简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6.合同签订</w:t>
      </w:r>
      <w:r>
        <w:rPr>
          <w:rFonts w:hint="eastAsia" w:ascii="Times New Roman" w:hAnsi="Times New Roman" w:eastAsia="方正仿宋_GBK" w:cs="方正楷体简体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方正仿宋简体"/>
          <w:sz w:val="32"/>
          <w:szCs w:val="32"/>
          <w:lang w:val="en-US" w:eastAsia="zh-CN"/>
        </w:rPr>
        <w:t>面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试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排名第一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且体检合格人员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>重庆市智汇人才开发有限公司永川分公司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与之签订劳动合同，试用期1个月，用人单位为其缴纳五险。合同期限</w:t>
      </w:r>
      <w:r>
        <w:rPr>
          <w:rFonts w:hint="eastAsia" w:ascii="Times New Roman" w:hAnsi="Times New Roman" w:eastAsia="方正仿宋_GBK" w:cs="方正仿宋简体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方正仿宋_GBK" w:cs="方正仿宋简体"/>
          <w:sz w:val="32"/>
          <w:szCs w:val="32"/>
        </w:rPr>
        <w:t>一年，根据工作需要和本人工作情况由双方约定是否续签。</w:t>
      </w:r>
    </w:p>
    <w:p w14:paraId="442F22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方正仿宋简体"/>
          <w:sz w:val="32"/>
          <w:szCs w:val="32"/>
        </w:rPr>
      </w:pPr>
      <w:r>
        <w:rPr>
          <w:rFonts w:hint="eastAsia" w:ascii="Times New Roman" w:hAnsi="Times New Roman" w:eastAsia="方正仿宋_GBK" w:cs="方正仿宋简体"/>
          <w:sz w:val="32"/>
          <w:szCs w:val="32"/>
        </w:rPr>
        <w:t xml:space="preserve">                        </w:t>
      </w:r>
    </w:p>
    <w:p w14:paraId="45CD39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简体"/>
          <w:color w:val="auto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 xml:space="preserve"> 重庆市智汇人才开发有限公司永川分公司</w:t>
      </w:r>
    </w:p>
    <w:p w14:paraId="08B66B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简体"/>
          <w:kern w:val="2"/>
          <w:sz w:val="32"/>
          <w:szCs w:val="32"/>
          <w:lang w:val="en-US" w:eastAsia="zh-CN" w:bidi="ar-SA"/>
        </w:rPr>
        <w:t xml:space="preserve">                               2025年1月12日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jBhNGJjNWZlZjZlMDRiNDYyNDVmNTViNDAzZDAifQ=="/>
  </w:docVars>
  <w:rsids>
    <w:rsidRoot w:val="005A07E2"/>
    <w:rsid w:val="00082575"/>
    <w:rsid w:val="00113FA7"/>
    <w:rsid w:val="00195376"/>
    <w:rsid w:val="001A0687"/>
    <w:rsid w:val="002B197C"/>
    <w:rsid w:val="00312D21"/>
    <w:rsid w:val="0037240E"/>
    <w:rsid w:val="00452C29"/>
    <w:rsid w:val="004B6AA5"/>
    <w:rsid w:val="00521E92"/>
    <w:rsid w:val="00523AA3"/>
    <w:rsid w:val="00542ADA"/>
    <w:rsid w:val="005A07E2"/>
    <w:rsid w:val="005B024A"/>
    <w:rsid w:val="005E40D4"/>
    <w:rsid w:val="007150EF"/>
    <w:rsid w:val="00760BFF"/>
    <w:rsid w:val="00765075"/>
    <w:rsid w:val="007E5DBB"/>
    <w:rsid w:val="008D5AEA"/>
    <w:rsid w:val="0094548C"/>
    <w:rsid w:val="009602A1"/>
    <w:rsid w:val="00971294"/>
    <w:rsid w:val="009B35F8"/>
    <w:rsid w:val="00AD3AA5"/>
    <w:rsid w:val="00B066AD"/>
    <w:rsid w:val="00BC5ACE"/>
    <w:rsid w:val="00CD31AF"/>
    <w:rsid w:val="00D34DD3"/>
    <w:rsid w:val="00F616D9"/>
    <w:rsid w:val="00F90B8C"/>
    <w:rsid w:val="00FA586B"/>
    <w:rsid w:val="03A537E3"/>
    <w:rsid w:val="05C43413"/>
    <w:rsid w:val="06A632E4"/>
    <w:rsid w:val="07B44398"/>
    <w:rsid w:val="0AB8730B"/>
    <w:rsid w:val="0C830535"/>
    <w:rsid w:val="0D18011F"/>
    <w:rsid w:val="0FF6471F"/>
    <w:rsid w:val="10136983"/>
    <w:rsid w:val="11CC783A"/>
    <w:rsid w:val="12611B8F"/>
    <w:rsid w:val="13076D7C"/>
    <w:rsid w:val="166444E5"/>
    <w:rsid w:val="16D826DB"/>
    <w:rsid w:val="17017B94"/>
    <w:rsid w:val="17097211"/>
    <w:rsid w:val="17913EF9"/>
    <w:rsid w:val="18B52DD6"/>
    <w:rsid w:val="194B4C86"/>
    <w:rsid w:val="1B0A1A68"/>
    <w:rsid w:val="1C3D21C3"/>
    <w:rsid w:val="1DE93D55"/>
    <w:rsid w:val="1E403FCA"/>
    <w:rsid w:val="1EF00706"/>
    <w:rsid w:val="1F313457"/>
    <w:rsid w:val="1F4600C7"/>
    <w:rsid w:val="21683CF1"/>
    <w:rsid w:val="22CB2120"/>
    <w:rsid w:val="24891A49"/>
    <w:rsid w:val="25D7082F"/>
    <w:rsid w:val="278B6109"/>
    <w:rsid w:val="27E22A4A"/>
    <w:rsid w:val="27F97AC9"/>
    <w:rsid w:val="29B03871"/>
    <w:rsid w:val="2B7F799F"/>
    <w:rsid w:val="3018624E"/>
    <w:rsid w:val="30425406"/>
    <w:rsid w:val="312F302F"/>
    <w:rsid w:val="3423156D"/>
    <w:rsid w:val="359A22CB"/>
    <w:rsid w:val="366003CD"/>
    <w:rsid w:val="3DEA66B2"/>
    <w:rsid w:val="43E02F5B"/>
    <w:rsid w:val="4617674B"/>
    <w:rsid w:val="47521D9D"/>
    <w:rsid w:val="47544B14"/>
    <w:rsid w:val="47D227AD"/>
    <w:rsid w:val="4DC73F6C"/>
    <w:rsid w:val="525A3FBC"/>
    <w:rsid w:val="5374077D"/>
    <w:rsid w:val="54D657EC"/>
    <w:rsid w:val="552A0FF9"/>
    <w:rsid w:val="597B41A9"/>
    <w:rsid w:val="599E65D0"/>
    <w:rsid w:val="5A026F22"/>
    <w:rsid w:val="5A5F27D5"/>
    <w:rsid w:val="60001F6A"/>
    <w:rsid w:val="60161979"/>
    <w:rsid w:val="617C0604"/>
    <w:rsid w:val="62B704CD"/>
    <w:rsid w:val="631C6C57"/>
    <w:rsid w:val="63FF0D15"/>
    <w:rsid w:val="646A26C1"/>
    <w:rsid w:val="64F53948"/>
    <w:rsid w:val="66B719AD"/>
    <w:rsid w:val="69793CB9"/>
    <w:rsid w:val="6C2A1B0A"/>
    <w:rsid w:val="6FF13CE9"/>
    <w:rsid w:val="714711FD"/>
    <w:rsid w:val="74820424"/>
    <w:rsid w:val="754B56F2"/>
    <w:rsid w:val="76932830"/>
    <w:rsid w:val="77DB72D8"/>
    <w:rsid w:val="7AD13F8D"/>
    <w:rsid w:val="7CE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8"/>
    <w:autoRedefine/>
    <w:qFormat/>
    <w:uiPriority w:val="0"/>
  </w:style>
  <w:style w:type="character" w:customStyle="1" w:styleId="13">
    <w:name w:val="apple-converted-space"/>
    <w:basedOn w:val="8"/>
    <w:autoRedefine/>
    <w:qFormat/>
    <w:uiPriority w:val="0"/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8c91106d-18f8-4c74-8adc-7a7a38ad3928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504475E4</paraID>
      <start>17</start>
      <end>18</end>
      <status>modified</status>
      <modifiedWord>；</modifiedWord>
      <trackRevisions>false</trackRevisions>
    </reviewItem>
    <reviewItem>
      <errorID>1aa743ef-bf4a-4a23-bbd6-e0305f08d1cb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69EE8BAA</paraID>
      <start>15</start>
      <end>17</end>
      <status>modified</status>
      <modifiedWord>，具</modifiedWord>
      <trackRevisions>false</trackRevisions>
    </reviewItem>
    <reviewItem>
      <errorID>fc81e85e-8d3c-4543-b386-6448095702b7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12447E49</paraID>
      <start>27</start>
      <end>28</end>
      <status>modified</status>
      <modifiedWord>，</modifiedWord>
      <trackRevisions>false</trackRevisions>
    </reviewItem>
    <reviewItem>
      <errorID>6277a7ac-fdbc-4157-8de6-1924708cf1e3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12447E49</paraID>
      <start>33</start>
      <end>37</end>
      <status>modified</status>
      <modifiedWord>政务处分</modifiedWord>
      <trackRevisions>false</trackRevisions>
    </reviewItem>
    <reviewItem>
      <errorID>4977a029-1814-48d2-91a9-8b87a41ea736</errorID>
      <errorWord>期内的</errorWord>
      <group>L1_Word</group>
      <groupName>字词问题</groupName>
      <ability>L2_Typo</ability>
      <abilityName>字词错误</abilityName>
      <candidateList>
        <item>期内</item>
      </candidateList>
      <explain/>
      <paraID>12447E49</paraID>
      <start>37</start>
      <end>39</end>
      <status>modified</status>
      <modifiedWord>期内</modifiedWord>
      <trackRevisions>false</trackRevisions>
    </reviewItem>
    <reviewItem>
      <errorID>885e0a41-7a51-4c8d-8885-df01b21a1628</errorID>
      <errorWord>刑</errorWord>
      <group>L1_Grammar</group>
      <groupName>语法问题</groupName>
      <ability>L2_Missing</ability>
      <abilityName>成分残缺</abilityName>
      <candidateList>
        <item>受到刑</item>
      </candidateList>
      <explain>句子中可能存在主谓宾、修饰语或者必要的词语残缺。</explain>
      <paraID>12447E49</paraID>
      <start>40</start>
      <end>43</end>
      <status>modified</status>
      <modifiedWord>受到刑</modifiedWord>
      <trackRevisions>false</trackRevisions>
    </reviewItem>
    <reviewItem>
      <errorID>afe24c24-d313-4ede-b3ee-5b2c497c25c5</errorID>
      <errorWord>育部</errorWord>
      <group>L1_Knowledge</group>
      <groupName>知识性问题</groupName>
      <ability>L2_Knowledge</ability>
      <abilityName>其他知识</abilityName>
      <candidateList>
        <item>教育部</item>
      </candidateList>
      <explain/>
      <paraID>4C0A1469</paraID>
      <start>113</start>
      <end>116</end>
      <status>modified</status>
      <modifiedWord>教育部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fce018-ac44-4d73-b412-a925479f9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875</Words>
  <Characters>942</Characters>
  <Lines>6</Lines>
  <Paragraphs>1</Paragraphs>
  <TotalTime>0</TotalTime>
  <ScaleCrop>false</ScaleCrop>
  <LinksUpToDate>false</LinksUpToDate>
  <CharactersWithSpaces>1022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2018-08-22T01:49:00Z</dcterms:created>
  <dc:creator>acer</dc:creator>
  <cp:lastModifiedBy>mavis</cp:lastModifiedBy>
  <cp:lastPrinted>2026-01-12T09:22:31Z</cp:lastPrinted>
  <dcterms:modified xsi:type="dcterms:W3CDTF">2026-01-12T09:24:16Z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451258964_btnclosed</vt:lpwstr>
  </property>
  <property fmtid="{D5CDD505-2E9C-101B-9397-08002B2CF9AE}" pid="4" name="ICV">
    <vt:lpwstr>E141E7D6AF6346C29AB8162687EA2639_13</vt:lpwstr>
  </property>
  <property fmtid="{D5CDD505-2E9C-101B-9397-08002B2CF9AE}" pid="5" name="KSOTemplateDocerSaveRecord">
    <vt:lpwstr>eyJoZGlkIjoiODQyMmI2MTYwMzVkMGE0ZDQwMDAyZGY5ODliNzYwM2IiLCJ1c2VySWQiOiIxMDExNDAzNjA5In0=</vt:lpwstr>
  </property>
</Properties>
</file>