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18ABC">
      <w:pPr>
        <w:widowControl/>
        <w:shd w:val="clear" w:color="auto" w:fill="FFFFFF"/>
        <w:spacing w:line="360" w:lineRule="auto"/>
        <w:rPr>
          <w:rFonts w:hint="default" w:ascii="Times New Roman" w:hAnsi="Times New Roman" w:eastAsia="黑体" w:cs="Times New Roman"/>
          <w:color w:val="000000"/>
          <w:kern w:val="0"/>
          <w:shd w:val="clear" w:color="auto" w:fill="FFFFFF"/>
          <w:lang w:val="en-US" w:eastAsia="zh-CN"/>
        </w:rPr>
      </w:pPr>
      <w:r>
        <w:rPr>
          <w:rFonts w:hint="default" w:ascii="Times New Roman" w:hAnsi="Times New Roman" w:eastAsia="黑体" w:cs="Times New Roman"/>
          <w:color w:val="000000"/>
          <w:kern w:val="0"/>
          <w:shd w:val="clear" w:color="auto" w:fill="FFFFFF"/>
          <w:lang w:val="en-US" w:eastAsia="zh-CN"/>
        </w:rPr>
        <w:t>附  件</w:t>
      </w:r>
    </w:p>
    <w:p w14:paraId="1A3DCB8C">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0" w:firstLineChars="0"/>
        <w:jc w:val="center"/>
        <w:textAlignment w:val="baseline"/>
        <w:outlineLvl w:val="0"/>
        <w:rPr>
          <w:rFonts w:hint="default" w:ascii="Times New Roman" w:hAnsi="Times New Roman" w:eastAsia="方正小标宋简体" w:cs="Times New Roman"/>
          <w:b w:val="0"/>
          <w:bCs w:val="0"/>
          <w:snapToGrid/>
          <w:kern w:val="2"/>
          <w:sz w:val="44"/>
          <w:szCs w:val="44"/>
          <w:lang w:val="en-US" w:eastAsia="zh-CN" w:bidi="ar-SA"/>
        </w:rPr>
      </w:pPr>
      <w:r>
        <w:rPr>
          <w:rFonts w:hint="default" w:ascii="Times New Roman" w:hAnsi="Times New Roman" w:eastAsia="方正小标宋简体" w:cs="Times New Roman"/>
          <w:b w:val="0"/>
          <w:bCs w:val="0"/>
          <w:snapToGrid/>
          <w:kern w:val="2"/>
          <w:sz w:val="44"/>
          <w:szCs w:val="44"/>
          <w:lang w:val="en-US" w:eastAsia="zh-CN" w:bidi="ar-SA"/>
        </w:rPr>
        <w:t>洪湖林清环保能源有限公司招聘岗位一览表</w:t>
      </w:r>
    </w:p>
    <w:p w14:paraId="4F8CC0CF">
      <w:pPr>
        <w:spacing w:line="206" w:lineRule="exact"/>
        <w:rPr>
          <w:rFonts w:hint="default" w:ascii="Times New Roman" w:hAnsi="Times New Roman" w:cs="Times New Roman"/>
          <w:sz w:val="28"/>
          <w:szCs w:val="28"/>
        </w:rPr>
      </w:pPr>
    </w:p>
    <w:tbl>
      <w:tblPr>
        <w:tblStyle w:val="5"/>
        <w:tblW w:w="15903" w:type="dxa"/>
        <w:tblInd w:w="-8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1433"/>
        <w:gridCol w:w="1288"/>
        <w:gridCol w:w="1314"/>
        <w:gridCol w:w="5250"/>
        <w:gridCol w:w="5250"/>
      </w:tblGrid>
      <w:tr w14:paraId="0E05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68" w:type="dxa"/>
            <w:vAlign w:val="center"/>
          </w:tcPr>
          <w:p w14:paraId="6C020B92">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部门</w:t>
            </w:r>
            <w:r>
              <w:rPr>
                <w:rFonts w:hint="default" w:ascii="Times New Roman" w:hAnsi="Times New Roman" w:cs="Times New Roman"/>
                <w:b/>
                <w:bCs/>
                <w:color w:val="auto"/>
                <w:sz w:val="28"/>
                <w:szCs w:val="28"/>
                <w:lang w:val="en-US" w:eastAsia="zh-CN"/>
              </w:rPr>
              <w:t>名称</w:t>
            </w:r>
          </w:p>
        </w:tc>
        <w:tc>
          <w:tcPr>
            <w:tcW w:w="1433" w:type="dxa"/>
            <w:vAlign w:val="center"/>
          </w:tcPr>
          <w:p w14:paraId="5CA2211C">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岗位名称</w:t>
            </w:r>
          </w:p>
        </w:tc>
        <w:tc>
          <w:tcPr>
            <w:tcW w:w="1288" w:type="dxa"/>
            <w:vAlign w:val="center"/>
          </w:tcPr>
          <w:p w14:paraId="727788ED">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招聘人数</w:t>
            </w:r>
          </w:p>
        </w:tc>
        <w:tc>
          <w:tcPr>
            <w:tcW w:w="1314" w:type="dxa"/>
            <w:vAlign w:val="center"/>
          </w:tcPr>
          <w:p w14:paraId="076FCBDD">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招聘方式</w:t>
            </w:r>
          </w:p>
        </w:tc>
        <w:tc>
          <w:tcPr>
            <w:tcW w:w="5250" w:type="dxa"/>
            <w:vAlign w:val="center"/>
          </w:tcPr>
          <w:p w14:paraId="10AC8624">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岗位职责</w:t>
            </w:r>
          </w:p>
        </w:tc>
        <w:tc>
          <w:tcPr>
            <w:tcW w:w="5250" w:type="dxa"/>
            <w:vAlign w:val="center"/>
          </w:tcPr>
          <w:p w14:paraId="160CC0CB">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任职条件</w:t>
            </w:r>
          </w:p>
        </w:tc>
      </w:tr>
      <w:tr w14:paraId="35D2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1368" w:type="dxa"/>
            <w:vAlign w:val="center"/>
          </w:tcPr>
          <w:p w14:paraId="6536EF4A">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0BF793AD">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bookmarkStart w:id="0" w:name="OLE_LINK1"/>
            <w:r>
              <w:rPr>
                <w:rFonts w:hint="default" w:ascii="Times New Roman" w:hAnsi="Times New Roman" w:cs="Times New Roman"/>
                <w:color w:val="auto"/>
                <w:sz w:val="22"/>
                <w:szCs w:val="22"/>
                <w:lang w:val="en-US" w:eastAsia="zh-CN"/>
              </w:rPr>
              <w:t>副控制员</w:t>
            </w:r>
            <w:r>
              <w:rPr>
                <w:rFonts w:hint="default" w:ascii="Times New Roman" w:hAnsi="Times New Roman" w:eastAsia="仿宋_GB2312" w:cs="Times New Roman"/>
                <w:color w:val="auto"/>
                <w:sz w:val="22"/>
                <w:szCs w:val="22"/>
                <w:lang w:val="en-US" w:eastAsia="zh-CN"/>
              </w:rPr>
              <w:t>岗</w:t>
            </w:r>
            <w:bookmarkEnd w:id="0"/>
          </w:p>
        </w:tc>
        <w:tc>
          <w:tcPr>
            <w:tcW w:w="1288" w:type="dxa"/>
            <w:vAlign w:val="center"/>
          </w:tcPr>
          <w:p w14:paraId="0DBDB3B0">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06F34047">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0036E25A">
            <w:pPr>
              <w:rPr>
                <w:rFonts w:hint="default" w:ascii="Times New Roman" w:hAnsi="Times New Roman" w:eastAsia="仿宋_GB2312" w:cs="Times New Roman"/>
                <w:kern w:val="0"/>
                <w:sz w:val="24"/>
                <w:lang w:val="en-US"/>
              </w:rPr>
            </w:pPr>
            <w:r>
              <w:rPr>
                <w:rFonts w:hint="default" w:ascii="Times New Roman" w:hAnsi="Times New Roman" w:eastAsia="仿宋_GB2312" w:cs="Times New Roman"/>
                <w:kern w:val="0"/>
                <w:sz w:val="24"/>
                <w:lang w:val="en-US" w:eastAsia="zh-CN"/>
              </w:rPr>
              <w:t>1.负责机组安全、稳定、经济运行，正确执行各项规章制度和值长的调度命令，协助制定最佳运行方案，保证机组安全稳定经济运行</w:t>
            </w:r>
            <w:r>
              <w:rPr>
                <w:rFonts w:hint="default" w:ascii="Times New Roman" w:hAnsi="Times New Roman" w:cs="Times New Roman"/>
                <w:kern w:val="0"/>
                <w:sz w:val="24"/>
                <w:lang w:val="en-US" w:eastAsia="zh-CN"/>
              </w:rPr>
              <w:t>;</w:t>
            </w:r>
          </w:p>
          <w:p w14:paraId="5F273584">
            <w:pPr>
              <w:rPr>
                <w:rFonts w:hint="default" w:ascii="Times New Roman" w:hAnsi="Times New Roman" w:eastAsia="仿宋_GB2312" w:cs="Times New Roman"/>
                <w:kern w:val="0"/>
                <w:sz w:val="24"/>
                <w:lang w:val="en-US"/>
              </w:rPr>
            </w:pPr>
            <w:r>
              <w:rPr>
                <w:rFonts w:hint="default" w:ascii="Times New Roman" w:hAnsi="Times New Roman" w:eastAsia="仿宋_GB2312" w:cs="Times New Roman"/>
                <w:kern w:val="0"/>
                <w:sz w:val="24"/>
                <w:lang w:val="en-US" w:eastAsia="zh-CN"/>
              </w:rPr>
              <w:t>2.积极配合设备消缺工作及试验，负责设备缺陷的填写与缺陷处理后的检查验收，有权拒绝接受检修质量不符合标准的设备投入运行状态或转入备用状态</w:t>
            </w:r>
            <w:r>
              <w:rPr>
                <w:rFonts w:hint="default" w:ascii="Times New Roman" w:hAnsi="Times New Roman" w:cs="Times New Roman"/>
                <w:kern w:val="0"/>
                <w:sz w:val="24"/>
                <w:lang w:val="en-US" w:eastAsia="zh-CN"/>
              </w:rPr>
              <w:t>;</w:t>
            </w:r>
          </w:p>
          <w:p w14:paraId="151226A7">
            <w:pPr>
              <w:rPr>
                <w:rFonts w:hint="default" w:ascii="Times New Roman" w:hAnsi="Times New Roman" w:eastAsia="仿宋_GB2312" w:cs="Times New Roman"/>
                <w:kern w:val="0"/>
                <w:sz w:val="24"/>
                <w:lang w:val="en-US"/>
              </w:rPr>
            </w:pPr>
            <w:r>
              <w:rPr>
                <w:rFonts w:hint="default" w:ascii="Times New Roman" w:hAnsi="Times New Roman" w:eastAsia="仿宋_GB2312" w:cs="Times New Roman"/>
                <w:kern w:val="0"/>
                <w:sz w:val="24"/>
                <w:lang w:val="en-US" w:eastAsia="zh-CN"/>
              </w:rPr>
              <w:t>3.定期检查生产系统，重点检查焚烧系统、发电机组和热力系统</w:t>
            </w:r>
            <w:r>
              <w:rPr>
                <w:rFonts w:hint="default" w:ascii="Times New Roman" w:hAnsi="Times New Roman" w:cs="Times New Roman"/>
                <w:kern w:val="0"/>
                <w:sz w:val="24"/>
                <w:lang w:val="en-US" w:eastAsia="zh-CN"/>
              </w:rPr>
              <w:t>;</w:t>
            </w:r>
          </w:p>
          <w:p w14:paraId="7E2EC294">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4.完成领导交办的其他工作。</w:t>
            </w:r>
          </w:p>
        </w:tc>
        <w:tc>
          <w:tcPr>
            <w:tcW w:w="5250" w:type="dxa"/>
            <w:vAlign w:val="center"/>
          </w:tcPr>
          <w:p w14:paraId="1A68916C">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p>
          <w:p w14:paraId="407935A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rPr>
              <w:t>1</w:t>
            </w:r>
            <w:r>
              <w:rPr>
                <w:rFonts w:hint="default" w:ascii="Times New Roman" w:hAnsi="Times New Roman" w:eastAsia="仿宋_GB2312" w:cs="Times New Roman"/>
                <w:kern w:val="2"/>
                <w:sz w:val="24"/>
                <w:szCs w:val="24"/>
                <w:highlight w:val="none"/>
              </w:rPr>
              <w:t>.年龄：</w:t>
            </w:r>
            <w:r>
              <w:rPr>
                <w:rFonts w:hint="default" w:ascii="Times New Roman" w:hAnsi="Times New Roman" w:eastAsia="仿宋_GB2312" w:cs="Times New Roman"/>
                <w:kern w:val="0"/>
                <w:sz w:val="24"/>
                <w:szCs w:val="24"/>
                <w:highlight w:val="none"/>
                <w:lang w:val="en-US" w:eastAsia="zh-CN" w:bidi="ar-SA"/>
                <w14:ligatures w14:val="none"/>
              </w:rPr>
              <w:t>40周岁及以下，身体健康</w:t>
            </w:r>
            <w:r>
              <w:rPr>
                <w:rFonts w:hint="default" w:ascii="Times New Roman" w:hAnsi="Times New Roman" w:eastAsia="仿宋_GB2312" w:cs="Times New Roman"/>
                <w:kern w:val="2"/>
                <w:sz w:val="24"/>
                <w:szCs w:val="24"/>
                <w:highlight w:val="none"/>
              </w:rPr>
              <w:t>；</w:t>
            </w:r>
          </w:p>
          <w:p w14:paraId="7DF6876D">
            <w:pPr>
              <w:pStyle w:val="2"/>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大学专科及以上学历</w:t>
            </w:r>
            <w:r>
              <w:rPr>
                <w:rFonts w:hint="default" w:ascii="Times New Roman" w:hAnsi="Times New Roman" w:eastAsia="仿宋_GB2312" w:cs="Times New Roman"/>
                <w:kern w:val="2"/>
                <w:sz w:val="24"/>
                <w:szCs w:val="24"/>
                <w:highlight w:val="none"/>
              </w:rPr>
              <w:t>；</w:t>
            </w:r>
          </w:p>
          <w:p w14:paraId="256382CE">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eastAsia="仿宋_GB2312" w:cs="Times New Roman"/>
                <w:kern w:val="0"/>
                <w:sz w:val="24"/>
                <w:szCs w:val="24"/>
                <w:highlight w:val="none"/>
                <w:lang w:val="en-US" w:eastAsia="zh-CN" w:bidi="ar-SA"/>
                <w14:ligatures w14:val="none"/>
              </w:rPr>
              <w:t>热动、电力、机械、环境等相关专业毕业</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highlight w:val="none"/>
                <w:lang w:val="en-US" w:eastAsia="zh-CN" w:bidi="ar-SA"/>
                <w14:ligatures w14:val="none"/>
              </w:rPr>
              <w:t>具有1年以上相关工作经验</w:t>
            </w:r>
            <w:r>
              <w:rPr>
                <w:rFonts w:hint="default" w:ascii="Times New Roman" w:hAnsi="Times New Roman"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p>
        </w:tc>
      </w:tr>
      <w:tr w14:paraId="401D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1368" w:type="dxa"/>
            <w:vAlign w:val="center"/>
          </w:tcPr>
          <w:p w14:paraId="66A0C4BB">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19B346E5">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吊机作业岗</w:t>
            </w:r>
          </w:p>
        </w:tc>
        <w:tc>
          <w:tcPr>
            <w:tcW w:w="1288" w:type="dxa"/>
            <w:vAlign w:val="center"/>
          </w:tcPr>
          <w:p w14:paraId="33823B23">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6B078178">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73FDD5EA">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1.负责垃圾吊设备的安全运行、正确操作、事故处理等工作。对垃圾池的堆料进行有效的翻动、调配、供给，保证焚烧炉的正常、高效运行，并做好日志和称重记录</w:t>
            </w:r>
            <w:r>
              <w:rPr>
                <w:rFonts w:hint="default" w:ascii="Times New Roman" w:hAnsi="Times New Roman" w:cs="Times New Roman"/>
                <w:kern w:val="0"/>
                <w:sz w:val="24"/>
                <w:lang w:val="en-US" w:eastAsia="zh-CN"/>
              </w:rPr>
              <w:t>;</w:t>
            </w:r>
          </w:p>
          <w:p w14:paraId="519D3E21">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2.垃圾吊操作员负责卸料门的调度，通知垃圾卸料平台管理员，要求垃圾车具体从某个门倾到，发现不适宜焚烧垃圾，及时反馈至值长或部门进行协调，并做好记录</w:t>
            </w:r>
            <w:r>
              <w:rPr>
                <w:rFonts w:hint="default" w:ascii="Times New Roman" w:hAnsi="Times New Roman" w:cs="Times New Roman"/>
                <w:kern w:val="0"/>
                <w:sz w:val="24"/>
                <w:lang w:val="en-US" w:eastAsia="zh-CN"/>
              </w:rPr>
              <w:t>;</w:t>
            </w:r>
          </w:p>
          <w:p w14:paraId="145F29F7">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3.垃圾吊操作员接受值长的管理调度，离开岗位时应得到值长的许可。在值班期间应严格执行交接班制度，遵守劳动纪律，监守工作岗位，不得做与生产无关的事</w:t>
            </w:r>
            <w:r>
              <w:rPr>
                <w:rFonts w:hint="default" w:ascii="Times New Roman" w:hAnsi="Times New Roman" w:cs="Times New Roman"/>
                <w:kern w:val="0"/>
                <w:sz w:val="24"/>
                <w:lang w:val="en-US" w:eastAsia="zh-CN"/>
              </w:rPr>
              <w:t>;</w:t>
            </w:r>
          </w:p>
          <w:p w14:paraId="004F2A26">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4.具备高度的责任感，每值检查行车设备状况，发现损坏或缺陷及时汇报值长联系检修处理，同时将缺陷及处理情况记入设备缺陷记录簿上，确保设备安全经济运行</w:t>
            </w:r>
            <w:r>
              <w:rPr>
                <w:rFonts w:hint="default" w:ascii="Times New Roman" w:hAnsi="Times New Roman" w:cs="Times New Roman"/>
                <w:kern w:val="0"/>
                <w:sz w:val="24"/>
                <w:lang w:val="en-US" w:eastAsia="zh-CN"/>
              </w:rPr>
              <w:t>;</w:t>
            </w:r>
          </w:p>
          <w:p w14:paraId="63B52A3B">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5.及时报告发生的异常情况，协助值长采取处理措施，帮助分析事故实质，总结经验消除事故根源。一旦发现进料斗出现阻塞现象，应立即汇报值长</w:t>
            </w:r>
            <w:r>
              <w:rPr>
                <w:rFonts w:hint="default" w:ascii="Times New Roman" w:hAnsi="Times New Roman" w:cs="Times New Roman"/>
                <w:kern w:val="0"/>
                <w:sz w:val="24"/>
                <w:lang w:val="en-US" w:eastAsia="zh-CN"/>
              </w:rPr>
              <w:t>;</w:t>
            </w:r>
          </w:p>
          <w:p w14:paraId="24890F52">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6.垃圾吊操作员在操作时必须精力集中，严格执行垃圾吊操作规程,严禁抓斗超载和撞墙</w:t>
            </w:r>
            <w:r>
              <w:rPr>
                <w:rFonts w:hint="default" w:ascii="Times New Roman" w:hAnsi="Times New Roman" w:cs="Times New Roman"/>
                <w:kern w:val="0"/>
                <w:sz w:val="24"/>
                <w:lang w:val="en-US" w:eastAsia="zh-CN"/>
              </w:rPr>
              <w:t>;</w:t>
            </w:r>
          </w:p>
          <w:p w14:paraId="31AE571A">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7.配合检修部门对垃圾吊系统设备的检修、维护工作;负责垃圾池消防设施的定期试验和操作</w:t>
            </w:r>
            <w:r>
              <w:rPr>
                <w:rFonts w:hint="default" w:ascii="Times New Roman" w:hAnsi="Times New Roman" w:cs="Times New Roman"/>
                <w:kern w:val="0"/>
                <w:sz w:val="24"/>
                <w:lang w:val="en-US" w:eastAsia="zh-CN"/>
              </w:rPr>
              <w:t>;</w:t>
            </w:r>
          </w:p>
          <w:p w14:paraId="7BC9F471">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8.完成领导交办的其他工作。</w:t>
            </w:r>
          </w:p>
        </w:tc>
        <w:tc>
          <w:tcPr>
            <w:tcW w:w="5250" w:type="dxa"/>
            <w:vAlign w:val="center"/>
          </w:tcPr>
          <w:p w14:paraId="71C14DF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1.年龄：</w:t>
            </w:r>
            <w:r>
              <w:rPr>
                <w:rFonts w:hint="default" w:ascii="Times New Roman" w:hAnsi="Times New Roman" w:eastAsia="仿宋_GB2312" w:cs="Times New Roman"/>
                <w:kern w:val="0"/>
                <w:sz w:val="24"/>
                <w:szCs w:val="24"/>
                <w:highlight w:val="none"/>
                <w:lang w:val="en-US" w:eastAsia="zh-CN" w:bidi="ar-SA"/>
                <w14:ligatures w14:val="none"/>
              </w:rPr>
              <w:t>4</w:t>
            </w:r>
            <w:r>
              <w:rPr>
                <w:rFonts w:hint="default" w:ascii="Times New Roman" w:hAnsi="Times New Roman" w:cs="Times New Roman"/>
                <w:kern w:val="0"/>
                <w:sz w:val="24"/>
                <w:szCs w:val="24"/>
                <w:highlight w:val="none"/>
                <w:lang w:val="en-US" w:eastAsia="zh-CN" w:bidi="ar-SA"/>
                <w14:ligatures w14:val="none"/>
              </w:rPr>
              <w:t>5</w:t>
            </w:r>
            <w:r>
              <w:rPr>
                <w:rFonts w:hint="default" w:ascii="Times New Roman" w:hAnsi="Times New Roman" w:eastAsia="仿宋_GB2312" w:cs="Times New Roman"/>
                <w:kern w:val="0"/>
                <w:sz w:val="24"/>
                <w:szCs w:val="24"/>
                <w:highlight w:val="none"/>
                <w:lang w:val="en-US" w:eastAsia="zh-CN" w:bidi="ar-SA"/>
                <w14:ligatures w14:val="none"/>
              </w:rPr>
              <w:t>周岁及以下，身体健康</w:t>
            </w:r>
            <w:r>
              <w:rPr>
                <w:rFonts w:hint="default" w:ascii="Times New Roman" w:hAnsi="Times New Roman" w:eastAsia="仿宋_GB2312" w:cs="Times New Roman"/>
                <w:kern w:val="2"/>
                <w:sz w:val="24"/>
                <w:szCs w:val="24"/>
                <w:highlight w:val="none"/>
              </w:rPr>
              <w:t>；</w:t>
            </w:r>
          </w:p>
          <w:p w14:paraId="6996806A">
            <w:pPr>
              <w:pStyle w:val="2"/>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大学专科及以上学历</w:t>
            </w:r>
            <w:r>
              <w:rPr>
                <w:rFonts w:hint="default" w:ascii="Times New Roman" w:hAnsi="Times New Roman" w:eastAsia="仿宋_GB2312" w:cs="Times New Roman"/>
                <w:kern w:val="2"/>
                <w:sz w:val="24"/>
                <w:szCs w:val="24"/>
                <w:highlight w:val="none"/>
              </w:rPr>
              <w:t>；</w:t>
            </w:r>
          </w:p>
          <w:p w14:paraId="604F9C1A">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highlight w:val="none"/>
                <w:lang w:eastAsia="zh-CN"/>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cs="Times New Roman"/>
                <w:kern w:val="0"/>
                <w:sz w:val="24"/>
                <w:szCs w:val="24"/>
                <w:highlight w:val="none"/>
                <w:lang w:val="en-US" w:eastAsia="zh-CN" w:bidi="ar-SA"/>
                <w14:ligatures w14:val="none"/>
              </w:rPr>
              <w:t>不限</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highlight w:val="none"/>
                <w:lang w:val="en-US" w:eastAsia="zh-CN" w:bidi="ar-SA"/>
                <w14:ligatures w14:val="none"/>
              </w:rPr>
              <w:t>具有1年以上相关工作经验</w:t>
            </w:r>
            <w:r>
              <w:rPr>
                <w:rFonts w:hint="default" w:ascii="Times New Roman" w:hAnsi="Times New Roman" w:eastAsia="仿宋_GB2312" w:cs="Times New Roman"/>
                <w:kern w:val="0"/>
                <w:sz w:val="24"/>
                <w:highlight w:val="none"/>
                <w:lang w:eastAsia="zh-CN"/>
              </w:rPr>
              <w:t>。</w:t>
            </w:r>
          </w:p>
          <w:p w14:paraId="7084987A">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highlight w:val="yellow"/>
                <w:lang w:val="en-US" w:eastAsia="zh-CN"/>
              </w:rPr>
            </w:pPr>
            <w:r>
              <w:rPr>
                <w:rFonts w:hint="default" w:ascii="Times New Roman" w:hAnsi="Times New Roman" w:eastAsia="仿宋_GB2312" w:cs="Times New Roman"/>
                <w:kern w:val="2"/>
                <w:sz w:val="24"/>
                <w:szCs w:val="24"/>
                <w:highlight w:val="none"/>
                <w:lang w:val="en-US" w:eastAsia="zh-CN" w:bidi="ar"/>
              </w:rPr>
              <w:br w:type="textWrapping"/>
            </w:r>
          </w:p>
        </w:tc>
      </w:tr>
      <w:tr w14:paraId="1C07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1368" w:type="dxa"/>
            <w:vAlign w:val="center"/>
          </w:tcPr>
          <w:p w14:paraId="3C3C9D0B">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6075C404">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化水专工岗</w:t>
            </w:r>
          </w:p>
        </w:tc>
        <w:tc>
          <w:tcPr>
            <w:tcW w:w="1288" w:type="dxa"/>
            <w:vAlign w:val="center"/>
          </w:tcPr>
          <w:p w14:paraId="631D43CE">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50B38FCA">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40871281">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1.负责专业范围内设备的安全经济运行、技术管理、检修和日常维护管理工作</w:t>
            </w:r>
            <w:r>
              <w:rPr>
                <w:rFonts w:hint="default" w:ascii="Times New Roman" w:hAnsi="Times New Roman" w:cs="Times New Roman"/>
                <w:kern w:val="0"/>
                <w:sz w:val="24"/>
                <w:lang w:val="en-US" w:eastAsia="zh-CN"/>
              </w:rPr>
              <w:t>;</w:t>
            </w:r>
          </w:p>
          <w:p w14:paraId="006B1262">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2.负责监督专业分管设备的运行规程、检修规程的执行</w:t>
            </w:r>
            <w:r>
              <w:rPr>
                <w:rFonts w:hint="default" w:ascii="Times New Roman" w:hAnsi="Times New Roman" w:cs="Times New Roman"/>
                <w:kern w:val="0"/>
                <w:sz w:val="24"/>
                <w:lang w:val="en-US" w:eastAsia="zh-CN"/>
              </w:rPr>
              <w:t>;</w:t>
            </w:r>
          </w:p>
          <w:p w14:paraId="48DBF390">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3.负责提出专业设备的安措、反措、节能、技术攻关等年度、月度计划</w:t>
            </w:r>
            <w:r>
              <w:rPr>
                <w:rFonts w:hint="default" w:ascii="Times New Roman" w:hAnsi="Times New Roman" w:cs="Times New Roman"/>
                <w:kern w:val="0"/>
                <w:sz w:val="24"/>
                <w:lang w:val="en-US" w:eastAsia="zh-CN"/>
              </w:rPr>
              <w:t>;</w:t>
            </w:r>
          </w:p>
          <w:p w14:paraId="10D3E6ED">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4.掌握所辖专业设备的检修、运行情况及存在的缺陷，解决生产中的关键问题，确定合理的运行方式，控制检修质量</w:t>
            </w:r>
            <w:r>
              <w:rPr>
                <w:rFonts w:hint="default" w:ascii="Times New Roman" w:hAnsi="Times New Roman" w:cs="Times New Roman"/>
                <w:kern w:val="0"/>
                <w:sz w:val="24"/>
                <w:lang w:val="en-US" w:eastAsia="zh-CN"/>
              </w:rPr>
              <w:t>;</w:t>
            </w:r>
          </w:p>
          <w:p w14:paraId="45071CD2">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5.从技术角度拟定专业设备的改造设计方案，审查重大合理化建议</w:t>
            </w:r>
            <w:r>
              <w:rPr>
                <w:rFonts w:hint="default" w:ascii="Times New Roman" w:hAnsi="Times New Roman" w:cs="Times New Roman"/>
                <w:kern w:val="0"/>
                <w:sz w:val="24"/>
                <w:lang w:val="en-US" w:eastAsia="zh-CN"/>
              </w:rPr>
              <w:t>;</w:t>
            </w:r>
          </w:p>
          <w:p w14:paraId="3BE569A5">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6.组织研究解决影响专业设备的安全、经济节能方面的技术问题，编制两措并监督执行</w:t>
            </w:r>
            <w:r>
              <w:rPr>
                <w:rFonts w:hint="default" w:ascii="Times New Roman" w:hAnsi="Times New Roman" w:cs="Times New Roman"/>
                <w:kern w:val="0"/>
                <w:sz w:val="24"/>
                <w:lang w:val="en-US" w:eastAsia="zh-CN"/>
              </w:rPr>
              <w:t>;</w:t>
            </w:r>
          </w:p>
          <w:p w14:paraId="62E35CC7">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7.负责编制所辖设备检修、技改计划，做到省时省工、工艺先进，质量可靠</w:t>
            </w:r>
            <w:r>
              <w:rPr>
                <w:rFonts w:hint="default" w:ascii="Times New Roman" w:hAnsi="Times New Roman" w:cs="Times New Roman"/>
                <w:kern w:val="0"/>
                <w:sz w:val="24"/>
                <w:lang w:val="en-US" w:eastAsia="zh-CN"/>
              </w:rPr>
              <w:t>;</w:t>
            </w:r>
          </w:p>
          <w:p w14:paraId="065BA782">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8.负责所辖专业的技术监督工作</w:t>
            </w:r>
            <w:r>
              <w:rPr>
                <w:rFonts w:hint="default" w:ascii="Times New Roman" w:hAnsi="Times New Roman" w:cs="Times New Roman"/>
                <w:kern w:val="0"/>
                <w:sz w:val="24"/>
                <w:lang w:val="en-US" w:eastAsia="zh-CN"/>
              </w:rPr>
              <w:t>;</w:t>
            </w:r>
          </w:p>
          <w:p w14:paraId="3CCEA801">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9.负责组织所辖专业设备的消缺工作，制定消缺措施，责任落实到人，并监督检查措施的执行情况</w:t>
            </w:r>
            <w:r>
              <w:rPr>
                <w:rFonts w:hint="default" w:ascii="Times New Roman" w:hAnsi="Times New Roman" w:cs="Times New Roman"/>
                <w:kern w:val="0"/>
                <w:sz w:val="24"/>
                <w:lang w:val="en-US" w:eastAsia="zh-CN"/>
              </w:rPr>
              <w:t>;</w:t>
            </w:r>
          </w:p>
          <w:p w14:paraId="7B4D72A8">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10.对现场检修过程中出现的技术难题，应协同检修单位提出解决方案，并组织实施</w:t>
            </w:r>
            <w:r>
              <w:rPr>
                <w:rFonts w:hint="default" w:ascii="Times New Roman" w:hAnsi="Times New Roman" w:cs="Times New Roman"/>
                <w:kern w:val="0"/>
                <w:sz w:val="24"/>
                <w:lang w:val="en-US" w:eastAsia="zh-CN"/>
              </w:rPr>
              <w:t>;</w:t>
            </w:r>
          </w:p>
          <w:p w14:paraId="5CE96B4A">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11.做好检修工作中的安全工作，布置检修作业中的安全措施，并监督实施</w:t>
            </w:r>
            <w:r>
              <w:rPr>
                <w:rFonts w:hint="default" w:ascii="Times New Roman" w:hAnsi="Times New Roman" w:cs="Times New Roman"/>
                <w:kern w:val="0"/>
                <w:sz w:val="24"/>
                <w:lang w:val="en-US" w:eastAsia="zh-CN"/>
              </w:rPr>
              <w:t>;</w:t>
            </w:r>
          </w:p>
          <w:p w14:paraId="10F6C18F">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12.组织所属专业机组大修、技改后的验收、启动、试运工作</w:t>
            </w:r>
            <w:r>
              <w:rPr>
                <w:rFonts w:hint="default" w:ascii="Times New Roman" w:hAnsi="Times New Roman" w:cs="Times New Roman"/>
                <w:kern w:val="0"/>
                <w:sz w:val="24"/>
                <w:lang w:val="en-US" w:eastAsia="zh-CN"/>
              </w:rPr>
              <w:t>;</w:t>
            </w:r>
          </w:p>
          <w:p w14:paraId="5BCEC521">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13.参加所辖专业运行分析、事故分析及相关会议，按时写出事故分析报告，并提出建议</w:t>
            </w:r>
            <w:r>
              <w:rPr>
                <w:rFonts w:hint="default" w:ascii="Times New Roman" w:hAnsi="Times New Roman" w:cs="Times New Roman"/>
                <w:kern w:val="0"/>
                <w:sz w:val="24"/>
                <w:lang w:val="en-US" w:eastAsia="zh-CN"/>
              </w:rPr>
              <w:t>;</w:t>
            </w:r>
          </w:p>
          <w:p w14:paraId="5A1F225B">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14.负责所辖专业范围内生产耗材、备品备件、服务类等采购计划上报、物资仓管、供应商评价工作。</w:t>
            </w:r>
          </w:p>
        </w:tc>
        <w:tc>
          <w:tcPr>
            <w:tcW w:w="5250" w:type="dxa"/>
            <w:vAlign w:val="center"/>
          </w:tcPr>
          <w:p w14:paraId="7086F8DC">
            <w:pPr>
              <w:rPr>
                <w:rFonts w:hint="default" w:ascii="Times New Roman" w:hAnsi="Times New Roman" w:eastAsia="仿宋_GB2312" w:cs="Times New Roman"/>
                <w:kern w:val="0"/>
                <w:sz w:val="24"/>
                <w:szCs w:val="24"/>
                <w:lang w:val="en-US" w:eastAsia="zh-CN" w:bidi="ar-SA"/>
                <w14:ligatures w14:val="none"/>
              </w:rPr>
            </w:pPr>
          </w:p>
          <w:p w14:paraId="656995B3">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p>
          <w:p w14:paraId="4B092F8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1.年龄：</w:t>
            </w:r>
            <w:r>
              <w:rPr>
                <w:rFonts w:hint="default" w:ascii="Times New Roman" w:hAnsi="Times New Roman" w:eastAsia="仿宋_GB2312" w:cs="Times New Roman"/>
                <w:kern w:val="0"/>
                <w:sz w:val="24"/>
                <w:szCs w:val="24"/>
                <w:highlight w:val="none"/>
                <w:lang w:val="en-US" w:eastAsia="zh-CN" w:bidi="ar-SA"/>
                <w14:ligatures w14:val="none"/>
              </w:rPr>
              <w:t>4</w:t>
            </w:r>
            <w:r>
              <w:rPr>
                <w:rFonts w:hint="default" w:ascii="Times New Roman" w:hAnsi="Times New Roman" w:cs="Times New Roman"/>
                <w:kern w:val="0"/>
                <w:sz w:val="24"/>
                <w:szCs w:val="24"/>
                <w:highlight w:val="none"/>
                <w:lang w:val="en-US" w:eastAsia="zh-CN" w:bidi="ar-SA"/>
                <w14:ligatures w14:val="none"/>
              </w:rPr>
              <w:t>5</w:t>
            </w:r>
            <w:r>
              <w:rPr>
                <w:rFonts w:hint="default" w:ascii="Times New Roman" w:hAnsi="Times New Roman" w:eastAsia="仿宋_GB2312" w:cs="Times New Roman"/>
                <w:kern w:val="0"/>
                <w:sz w:val="24"/>
                <w:szCs w:val="24"/>
                <w:highlight w:val="none"/>
                <w:lang w:val="en-US" w:eastAsia="zh-CN" w:bidi="ar-SA"/>
                <w14:ligatures w14:val="none"/>
              </w:rPr>
              <w:t>周岁及以下，身体健康</w:t>
            </w:r>
            <w:r>
              <w:rPr>
                <w:rFonts w:hint="default" w:ascii="Times New Roman" w:hAnsi="Times New Roman" w:eastAsia="仿宋_GB2312" w:cs="Times New Roman"/>
                <w:kern w:val="2"/>
                <w:sz w:val="24"/>
                <w:szCs w:val="24"/>
                <w:highlight w:val="none"/>
              </w:rPr>
              <w:t>；</w:t>
            </w:r>
          </w:p>
          <w:p w14:paraId="03B9942C">
            <w:pPr>
              <w:pStyle w:val="2"/>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大学专科及以上学历</w:t>
            </w:r>
            <w:r>
              <w:rPr>
                <w:rFonts w:hint="default" w:ascii="Times New Roman" w:hAnsi="Times New Roman" w:eastAsia="仿宋_GB2312" w:cs="Times New Roman"/>
                <w:kern w:val="2"/>
                <w:sz w:val="24"/>
                <w:szCs w:val="24"/>
                <w:highlight w:val="none"/>
              </w:rPr>
              <w:t>；</w:t>
            </w:r>
          </w:p>
          <w:p w14:paraId="6A635B3C">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highlight w:val="none"/>
                <w:lang w:eastAsia="zh-CN"/>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eastAsia="仿宋_GB2312" w:cs="Times New Roman"/>
                <w:kern w:val="0"/>
                <w:sz w:val="24"/>
                <w:szCs w:val="24"/>
                <w:lang w:val="en-US" w:eastAsia="zh-CN" w:bidi="ar-SA"/>
                <w14:ligatures w14:val="none"/>
              </w:rPr>
              <w:t>化学、环境等相关专业</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lang w:val="en-US" w:eastAsia="zh-CN" w:bidi="ar-SA"/>
                <w14:ligatures w14:val="none"/>
              </w:rPr>
              <w:t>具有3年以上相关工作经验</w:t>
            </w:r>
            <w:r>
              <w:rPr>
                <w:rFonts w:hint="default" w:ascii="Times New Roman" w:hAnsi="Times New Roman" w:eastAsia="仿宋_GB2312" w:cs="Times New Roman"/>
                <w:kern w:val="0"/>
                <w:sz w:val="24"/>
                <w:highlight w:val="none"/>
                <w:lang w:eastAsia="zh-CN"/>
              </w:rPr>
              <w:t>。</w:t>
            </w:r>
          </w:p>
          <w:p w14:paraId="4E7AEB55">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p>
        </w:tc>
      </w:tr>
    </w:tbl>
    <w:p w14:paraId="027DCEA0">
      <w:pPr>
        <w:pStyle w:val="2"/>
        <w:rPr>
          <w:rFonts w:hint="default" w:ascii="Times New Roman" w:hAnsi="Times New Roman" w:cs="Times New Roman"/>
        </w:rPr>
      </w:pPr>
    </w:p>
    <w:p w14:paraId="35941E03">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37177"/>
    <w:rsid w:val="22502157"/>
    <w:rsid w:val="5AD3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table" w:customStyle="1" w:styleId="5">
    <w:name w:val="Table Normal"/>
    <w:basedOn w:val="3"/>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2026-01-13T09:58:00Z</dcterms:created>
  <dc:creator>余生</dc:creator>
  <cp:lastModifiedBy>余生</cp:lastModifiedBy>
  <dcterms:modified xsi:type="dcterms:W3CDTF">2026-01-13T09:59:23Z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E44B21C8496047E1B5D49523D038E25B_11</vt:lpwstr>
  </property>
  <property fmtid="{D5CDD505-2E9C-101B-9397-08002B2CF9AE}" pid="4" name="KSOTemplateDocerSaveRecord">
    <vt:lpwstr>eyJoZGlkIjoiMzEwNTM5NzYwMDRjMzkwZTVkZjY2ODkwMGIxNGU0OTUiLCJ1c2VySWQiOiI0MTU4MjkyOTkifQ==</vt:lpwstr>
  </property>
</Properties>
</file>