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CB7A">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lang w:val="en-US" w:eastAsia="zh-CN"/>
        </w:rPr>
        <w:t>附件4</w:t>
      </w:r>
    </w:p>
    <w:p w14:paraId="0DCD9073">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val="en-US" w:eastAsia="zh-CN"/>
        </w:rPr>
        <w:t>2026</w:t>
      </w:r>
      <w:r>
        <w:rPr>
          <w:rFonts w:hint="eastAsia" w:ascii="黑体" w:hAnsi="黑体" w:eastAsia="黑体" w:cs="黑体"/>
          <w:color w:val="000000"/>
          <w:sz w:val="44"/>
          <w:szCs w:val="44"/>
        </w:rPr>
        <w:t>年保山市</w:t>
      </w:r>
      <w:r>
        <w:rPr>
          <w:rFonts w:hint="eastAsia" w:ascii="黑体" w:hAnsi="黑体" w:eastAsia="黑体" w:cs="黑体"/>
          <w:color w:val="000000"/>
          <w:sz w:val="44"/>
          <w:szCs w:val="44"/>
          <w:lang w:eastAsia="zh-CN"/>
        </w:rPr>
        <w:t>市直</w:t>
      </w:r>
      <w:r>
        <w:rPr>
          <w:rFonts w:hint="eastAsia" w:ascii="黑体" w:hAnsi="黑体" w:eastAsia="黑体" w:cs="黑体"/>
          <w:color w:val="000000"/>
          <w:sz w:val="44"/>
          <w:szCs w:val="44"/>
        </w:rPr>
        <w:t>事业单位公开</w:t>
      </w:r>
      <w:r>
        <w:rPr>
          <w:rFonts w:hint="eastAsia" w:ascii="黑体" w:hAnsi="黑体" w:eastAsia="黑体" w:cs="黑体"/>
          <w:color w:val="000000"/>
          <w:sz w:val="44"/>
          <w:szCs w:val="44"/>
          <w:lang w:eastAsia="zh-CN"/>
        </w:rPr>
        <w:t>遴选</w:t>
      </w:r>
    </w:p>
    <w:p w14:paraId="66A22A7D">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管理</w:t>
      </w:r>
      <w:r>
        <w:rPr>
          <w:rFonts w:hint="eastAsia" w:ascii="黑体" w:hAnsi="黑体" w:eastAsia="黑体" w:cs="黑体"/>
          <w:color w:val="000000"/>
          <w:sz w:val="44"/>
          <w:szCs w:val="44"/>
        </w:rPr>
        <w:t>人员</w:t>
      </w:r>
      <w:r>
        <w:rPr>
          <w:rFonts w:hint="eastAsia" w:ascii="黑体" w:hAnsi="黑体" w:eastAsia="黑体" w:cs="黑体"/>
          <w:color w:val="000000"/>
          <w:sz w:val="44"/>
          <w:szCs w:val="44"/>
          <w:lang w:eastAsia="zh-CN"/>
        </w:rPr>
        <w:t>和专业技术人员</w:t>
      </w:r>
      <w:r>
        <w:rPr>
          <w:rFonts w:hint="eastAsia" w:ascii="黑体" w:hAnsi="黑体" w:eastAsia="黑体" w:cs="黑体"/>
          <w:color w:val="000000"/>
          <w:sz w:val="44"/>
          <w:szCs w:val="44"/>
        </w:rPr>
        <w:t>常见问题解答</w:t>
      </w:r>
    </w:p>
    <w:p w14:paraId="2E0955C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14:paraId="07070C86">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14:paraId="45EC77C7">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4"/>
      <w:bookmarkStart w:id="2" w:name="_Toc377570443"/>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14:paraId="419D5C25">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考试，遴选岗位对专业的要求参考《普通高等学校高等职业教育(专科)、本科专业目录》、《研究生专业目录大全（学术学位+专业学位）2022版》及各年度增补专业（详见教育部官网），参考职业教育、技工院校等专业目录。</w:t>
      </w:r>
    </w:p>
    <w:p w14:paraId="35792E34">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通高等学校本科专业目录》分为三个层次：门类、专业类、专业名称。其相互关系为：“门类”包含“专业类”，“专业类”下设具体专业。《普通高等学校高等职业教育(专科)专业目录》、《研究生专业目录大全（学术学位+专业学位）2022版》、职业教育、技工院校等专业目录相互关系参照《普通高等学校本科专业目录》“门类”“专业类”“专业名称”关系。</w:t>
      </w:r>
    </w:p>
    <w:p w14:paraId="25661C0F">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资格审核时，当报考人员所学专业与遴选岗位要求的专业名称有差异时，遴选单位及其主管部门应坚持实事求是的原则，根据报考人员所学课程与所要求的学科专业的相似等情况，判定报考人员所学专业是否符合遴选条件。判定所学专业是否满足岗位专业要求举例：</w:t>
      </w:r>
    </w:p>
    <w:p w14:paraId="25546679">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1.如遴选岗位专业要求设置为专业类：</w:t>
      </w:r>
      <w:r>
        <w:rPr>
          <w:rFonts w:hint="eastAsia" w:ascii="仿宋_GB2312" w:hAnsi="仿宋_GB2312" w:eastAsia="仿宋_GB2312" w:cs="仿宋_GB2312"/>
          <w:kern w:val="2"/>
          <w:sz w:val="32"/>
          <w:szCs w:val="32"/>
          <w:lang w:val="en-US" w:eastAsia="zh-CN" w:bidi="ar-SA"/>
        </w:rPr>
        <w:t>经济学类，则经济学类下设所有具体专业均符合岗位专业要求。</w:t>
      </w:r>
    </w:p>
    <w:p w14:paraId="466EFBE7">
      <w:pPr>
        <w:pStyle w:val="6"/>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2.如遴选岗位专业要求设置为具体专业：</w:t>
      </w:r>
      <w:r>
        <w:rPr>
          <w:rFonts w:hint="eastAsia" w:ascii="仿宋_GB2312" w:hAnsi="仿宋_GB2312" w:eastAsia="仿宋_GB2312" w:cs="仿宋_GB2312"/>
          <w:kern w:val="2"/>
          <w:sz w:val="32"/>
          <w:szCs w:val="32"/>
          <w:lang w:val="en-US" w:eastAsia="zh-CN" w:bidi="ar-SA"/>
        </w:rPr>
        <w:t>如经济学、财政学、金融学，则经济学、财政学、金融学符合岗位专业要求。</w:t>
      </w:r>
    </w:p>
    <w:p w14:paraId="5FC0795A">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在选择岗位时，应在专业指导目录中查找所学专业的所属进行报名。对所学专业是否符合岗位专业要求不清楚的，应及时与遴选单位及其主管部门联系。也可以咨询保山市人力资源和社会保障局，必要时提供毕业证(学位证)、主要所学课程等情况。</w:t>
      </w:r>
    </w:p>
    <w:p w14:paraId="3AAFC130">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377570441"/>
      <w:bookmarkStart w:id="4" w:name="_Toc476770722"/>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14:paraId="745B2536">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14:paraId="73247BC7">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14:paraId="56862E4C">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“所学专业”在资格复审时是根据毕业证进行审验的，与学位证无关。</w:t>
      </w:r>
    </w:p>
    <w:p w14:paraId="0F1097D0">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14:paraId="56FC5EB4">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（一）必须使用有效期内的第二代身份证。</w:t>
      </w:r>
    </w:p>
    <w:p w14:paraId="740F7278">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（二）身份证丢失的人员，请尽快到派出所办理临时身份证，其他证件不能代替使用。使用时，证件须在有效期内。</w:t>
      </w:r>
    </w:p>
    <w:p w14:paraId="61EC98FE">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三、每人可以报考几个遴选岗位？</w:t>
      </w:r>
    </w:p>
    <w:p w14:paraId="4AA94FF8">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14:paraId="2C8B9743">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14:paraId="65FDB28D">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遴选岗位中年龄要求为：“18-40周岁”的，关于40周岁</w:t>
      </w:r>
    </w:p>
    <w:p w14:paraId="24B4BA16">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的界定，报考人员在</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1日前（不含当天）过了41周岁生日的则不符合该岗位报考年龄关于40周岁的要求。</w:t>
      </w:r>
    </w:p>
    <w:p w14:paraId="66913B1A">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bookmarkStart w:id="8" w:name="_Toc476770702"/>
      <w:bookmarkStart w:id="9" w:name="_Toc377570428"/>
      <w:r>
        <w:rPr>
          <w:rFonts w:hint="eastAsia" w:ascii="黑体" w:hAnsi="黑体" w:eastAsia="黑体" w:cs="黑体"/>
          <w:sz w:val="32"/>
          <w:szCs w:val="32"/>
          <w:lang w:eastAsia="zh-CN"/>
        </w:rPr>
        <w:t>毕业时间如何判定？</w:t>
      </w:r>
      <w:bookmarkEnd w:id="8"/>
      <w:bookmarkEnd w:id="9"/>
    </w:p>
    <w:p w14:paraId="45AAB42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毕业时间以毕业证书的落款时间为准。</w:t>
      </w:r>
    </w:p>
    <w:p w14:paraId="138867C3">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六、报考公开遴选岗位注意事项</w:t>
      </w:r>
    </w:p>
    <w:p w14:paraId="25BDAA53">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保山市在职在编事业单位管理人员和专业技术人员报考公开遴选岗位，应事先征得所在事业单位、事业单位主管部门及同级组织或人社部门同意。《202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年保山市市直事业单位公开遴选管理人员和专业技术人员报名表》（遴选公告附件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）在报名时提交遴选单位。</w:t>
      </w:r>
    </w:p>
    <w:p w14:paraId="1510B86D">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七、公告发布后遴选简章还会变化吗？</w:t>
      </w:r>
    </w:p>
    <w:p w14:paraId="106C9AB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公告发布之日起至正式报名前，遴选岗位表可能会有细微调整，届时我们将在保山市人民政府门户网站保山市人力资源和社会保障局网页及时公布（并进行转载）。请各位报考人员在正式报名前下载最新的遴选岗位表，对照岗位要求选择适合自己的岗位。</w:t>
      </w:r>
      <w:bookmarkStart w:id="10" w:name="_Toc350151462"/>
      <w:bookmarkEnd w:id="10"/>
      <w:r>
        <w:rPr>
          <w:rFonts w:hint="eastAsia" w:ascii="仿宋_GB2312" w:hAnsi="仿宋_GB2312" w:eastAsia="仿宋_GB2312" w:cs="仿宋_GB2312"/>
          <w:sz w:val="32"/>
          <w:szCs w:val="32"/>
          <w:lang w:eastAsia="zh-CN"/>
        </w:rPr>
        <w:t>未尽事宜请致电保山市人力资源和社会保障局事业单位人事管理科咨询，电话：0875-</w:t>
      </w:r>
      <w:r>
        <w:rPr>
          <w:rFonts w:hint="eastAsia" w:ascii="仿宋_GB2312" w:hAnsi="仿宋_GB2312" w:eastAsia="仿宋_GB2312" w:cs="仿宋_GB2312"/>
          <w:sz w:val="32"/>
          <w:szCs w:val="32"/>
          <w:lang w:val="en-US" w:eastAsia="zh-CN"/>
        </w:rPr>
        <w:t>3990776</w:t>
      </w:r>
      <w:r>
        <w:rPr>
          <w:rFonts w:hint="eastAsia" w:ascii="仿宋_GB2312" w:hAnsi="仿宋_GB2312" w:eastAsia="仿宋_GB2312" w:cs="仿宋_GB2312"/>
          <w:sz w:val="32"/>
          <w:szCs w:val="32"/>
          <w:lang w:eastAsia="zh-CN"/>
        </w:rPr>
        <w:t>。</w:t>
      </w:r>
    </w:p>
    <w:p w14:paraId="30D97AEB">
      <w:pPr>
        <w:pStyle w:val="10"/>
        <w:rPr>
          <w:rFonts w:hint="eastAsia"/>
        </w:rPr>
      </w:pPr>
    </w:p>
    <w:p w14:paraId="37A074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14:paraId="540121A5">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bookmarkStart w:id="11" w:name="_GoBack"/>
      <w:bookmarkEnd w:id="11"/>
    </w:p>
    <w:sectPr>
      <w:footerReference r:id="rId5"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9B3A1">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03B0E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12E1C27"/>
    <w:rsid w:val="04D75F7B"/>
    <w:rsid w:val="0599334C"/>
    <w:rsid w:val="06013015"/>
    <w:rsid w:val="07B3363A"/>
    <w:rsid w:val="09EE1DCB"/>
    <w:rsid w:val="0AC92FC0"/>
    <w:rsid w:val="0CAF4438"/>
    <w:rsid w:val="0D091CB4"/>
    <w:rsid w:val="11191563"/>
    <w:rsid w:val="1293702D"/>
    <w:rsid w:val="133F19D7"/>
    <w:rsid w:val="149E726C"/>
    <w:rsid w:val="15BF5718"/>
    <w:rsid w:val="16AC7E72"/>
    <w:rsid w:val="180E0CB1"/>
    <w:rsid w:val="1928778D"/>
    <w:rsid w:val="1BEF534D"/>
    <w:rsid w:val="21CB2CF1"/>
    <w:rsid w:val="24E011DB"/>
    <w:rsid w:val="25463C8C"/>
    <w:rsid w:val="255B4520"/>
    <w:rsid w:val="26FD2812"/>
    <w:rsid w:val="270B6B82"/>
    <w:rsid w:val="28071CCA"/>
    <w:rsid w:val="2BFB21A1"/>
    <w:rsid w:val="2C0F4707"/>
    <w:rsid w:val="2C221A28"/>
    <w:rsid w:val="2D7818A4"/>
    <w:rsid w:val="2DDD65CB"/>
    <w:rsid w:val="2E340901"/>
    <w:rsid w:val="2F1D035D"/>
    <w:rsid w:val="307D4253"/>
    <w:rsid w:val="314E195B"/>
    <w:rsid w:val="33306488"/>
    <w:rsid w:val="33EA5118"/>
    <w:rsid w:val="342C2243"/>
    <w:rsid w:val="34521DC6"/>
    <w:rsid w:val="35581A7D"/>
    <w:rsid w:val="37F64C48"/>
    <w:rsid w:val="3A395AA1"/>
    <w:rsid w:val="3A776E64"/>
    <w:rsid w:val="3B32576B"/>
    <w:rsid w:val="3B423432"/>
    <w:rsid w:val="3B4D22FE"/>
    <w:rsid w:val="3BB4498B"/>
    <w:rsid w:val="3C680046"/>
    <w:rsid w:val="3C9C7F9B"/>
    <w:rsid w:val="3CB90F2D"/>
    <w:rsid w:val="40435324"/>
    <w:rsid w:val="40AD0FFE"/>
    <w:rsid w:val="421F5B2F"/>
    <w:rsid w:val="47BC0D49"/>
    <w:rsid w:val="4CC156E1"/>
    <w:rsid w:val="4DFB71AA"/>
    <w:rsid w:val="4F561F16"/>
    <w:rsid w:val="4F814662"/>
    <w:rsid w:val="50786519"/>
    <w:rsid w:val="520E6AD8"/>
    <w:rsid w:val="538C1B4B"/>
    <w:rsid w:val="54183C3E"/>
    <w:rsid w:val="55DD2619"/>
    <w:rsid w:val="584F166F"/>
    <w:rsid w:val="591F00E2"/>
    <w:rsid w:val="5A042B0C"/>
    <w:rsid w:val="5EC05B97"/>
    <w:rsid w:val="5F4968FB"/>
    <w:rsid w:val="5F5C7D99"/>
    <w:rsid w:val="621228DB"/>
    <w:rsid w:val="656071F2"/>
    <w:rsid w:val="66E86885"/>
    <w:rsid w:val="694C214C"/>
    <w:rsid w:val="6BE812DB"/>
    <w:rsid w:val="6D7C05D3"/>
    <w:rsid w:val="6D9A4537"/>
    <w:rsid w:val="6E687627"/>
    <w:rsid w:val="721C61A9"/>
    <w:rsid w:val="72204A3B"/>
    <w:rsid w:val="72C267D6"/>
    <w:rsid w:val="738B7B30"/>
    <w:rsid w:val="73D95AEB"/>
    <w:rsid w:val="748154B2"/>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2"/>
    <w:unhideWhenUsed/>
    <w:qFormat/>
    <w:uiPriority w:val="99"/>
    <w:pPr>
      <w:ind w:firstLine="640" w:firstLineChars="200"/>
    </w:pPr>
    <w:rPr>
      <w:rFonts w:eastAsia="仿宋_GB2312"/>
      <w:sz w:val="32"/>
      <w:szCs w:val="32"/>
    </w:rPr>
  </w:style>
  <w:style w:type="paragraph" w:styleId="3">
    <w:name w:val="Balloon Text"/>
    <w:basedOn w:val="1"/>
    <w:link w:val="14"/>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unhideWhenUsed/>
    <w:qFormat/>
    <w:uiPriority w:val="99"/>
    <w:rPr>
      <w:color w:val="0000FF"/>
      <w:u w:val="single"/>
    </w:rPr>
  </w:style>
  <w:style w:type="paragraph" w:customStyle="1" w:styleId="10">
    <w:name w:val="无间隔1"/>
    <w:basedOn w:val="1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w:next w:val="10"/>
    <w:qFormat/>
    <w:uiPriority w:val="0"/>
    <w:pPr>
      <w:widowControl w:val="0"/>
      <w:jc w:val="both"/>
    </w:pPr>
    <w:rPr>
      <w:rFonts w:ascii="Calibri" w:hAnsi="Calibri" w:eastAsia="宋体" w:cs="黑体"/>
      <w:kern w:val="2"/>
      <w:sz w:val="21"/>
      <w:szCs w:val="24"/>
      <w:lang w:val="en-US" w:eastAsia="zh-CN" w:bidi="ar-SA"/>
    </w:rPr>
  </w:style>
  <w:style w:type="character" w:customStyle="1" w:styleId="12">
    <w:name w:val="正文文本缩进 Char"/>
    <w:basedOn w:val="8"/>
    <w:link w:val="2"/>
    <w:qFormat/>
    <w:uiPriority w:val="99"/>
    <w:rPr>
      <w:rFonts w:ascii="Times New Roman" w:hAnsi="Times New Roman" w:eastAsia="仿宋_GB2312" w:cs="Times New Roman"/>
      <w:sz w:val="32"/>
      <w:szCs w:val="32"/>
    </w:rPr>
  </w:style>
  <w:style w:type="character" w:customStyle="1" w:styleId="13">
    <w:name w:val="16"/>
    <w:basedOn w:val="8"/>
    <w:qFormat/>
    <w:uiPriority w:val="0"/>
    <w:rPr>
      <w:rFonts w:hint="default" w:ascii="Calibri" w:hAnsi="Calibri"/>
      <w:color w:val="0000FF"/>
      <w:u w:val="single"/>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1495</Words>
  <Characters>1534</Characters>
  <Lines>25</Lines>
  <Paragraphs>7</Paragraphs>
  <TotalTime>38</TotalTime>
  <ScaleCrop>false</ScaleCrop>
  <LinksUpToDate>false</LinksUpToDate>
  <CharactersWithSpaces>1594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谷子</cp:lastModifiedBy>
  <cp:lastPrinted>2024-02-05T01:28:00Z</cp:lastPrinted>
  <dcterms:modified xsi:type="dcterms:W3CDTF">2026-01-19T09:25:03Z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E46705A9FA9745A786557C697609C162</vt:lpwstr>
  </property>
  <property fmtid="{D5CDD505-2E9C-101B-9397-08002B2CF9AE}" pid="4" name="KSOTemplateDocerSaveRecord">
    <vt:lpwstr>eyJoZGlkIjoiODMwMjRhZWE2Zjg4Njg4ZDEyMWFhYTNjYjVjMjMwMGIiLCJ1c2VySWQiOiI0NjE2MjEyOTUifQ==</vt:lpwstr>
  </property>
</Properties>
</file>