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020C3">
      <w:pPr>
        <w:spacing w:line="600" w:lineRule="exact"/>
        <w:jc w:val="left"/>
        <w:rPr>
          <w:rFonts w:hint="eastAsia" w:asciiTheme="majorEastAsia" w:hAnsiTheme="majorEastAsia" w:eastAsiaTheme="majorEastAsia" w:cstheme="majorEastAsia"/>
          <w:color w:val="000000"/>
          <w:sz w:val="32"/>
          <w:szCs w:val="32"/>
          <w:lang w:eastAsia="zh-CN"/>
        </w:rPr>
      </w:pPr>
      <w:r>
        <w:rPr>
          <w:rFonts w:hint="eastAsia" w:asciiTheme="majorEastAsia" w:hAnsiTheme="majorEastAsia" w:eastAsiaTheme="majorEastAsia" w:cstheme="majorEastAsia"/>
          <w:color w:val="000000"/>
          <w:sz w:val="32"/>
          <w:szCs w:val="32"/>
          <w:lang w:eastAsia="zh-CN"/>
        </w:rPr>
        <w:t>附件</w:t>
      </w:r>
      <w:r>
        <w:rPr>
          <w:rFonts w:hint="eastAsia" w:asciiTheme="majorEastAsia" w:hAnsiTheme="majorEastAsia" w:eastAsiaTheme="majorEastAsia" w:cstheme="majorEastAsia"/>
          <w:color w:val="000000"/>
          <w:sz w:val="32"/>
          <w:szCs w:val="32"/>
          <w:lang w:val="en-US" w:eastAsia="zh-CN"/>
        </w:rPr>
        <w:t>4</w:t>
      </w:r>
    </w:p>
    <w:p w14:paraId="1B848C6E">
      <w:pPr>
        <w:spacing w:line="550" w:lineRule="exact"/>
        <w:jc w:val="center"/>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eastAsia="zh-CN"/>
        </w:rPr>
        <w:t>2026</w:t>
      </w:r>
      <w:r>
        <w:rPr>
          <w:rFonts w:hint="eastAsia" w:ascii="方正小标宋简体" w:eastAsia="方正小标宋简体"/>
          <w:color w:val="000000"/>
          <w:sz w:val="44"/>
          <w:szCs w:val="44"/>
        </w:rPr>
        <w:t>年度</w:t>
      </w:r>
      <w:r>
        <w:rPr>
          <w:rFonts w:hint="eastAsia" w:ascii="方正小标宋简体" w:eastAsia="方正小标宋简体"/>
          <w:color w:val="000000"/>
          <w:sz w:val="44"/>
          <w:szCs w:val="44"/>
          <w:lang w:eastAsia="zh-CN"/>
        </w:rPr>
        <w:t>公安机关人民警察职位</w:t>
      </w:r>
    </w:p>
    <w:p w14:paraId="6BF2AF5F">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14:paraId="58379D5D">
      <w:pPr>
        <w:spacing w:line="550" w:lineRule="exact"/>
        <w:rPr>
          <w:color w:val="000000"/>
          <w:szCs w:val="32"/>
        </w:rPr>
      </w:pPr>
    </w:p>
    <w:p w14:paraId="103A11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为便于报考者充分了解</w:t>
      </w:r>
      <w:r>
        <w:rPr>
          <w:rFonts w:hint="eastAsia" w:ascii="Times New Roman" w:hAnsi="Times New Roman" w:eastAsia="仿宋_GB2312"/>
          <w:color w:val="000000"/>
          <w:szCs w:val="32"/>
          <w:lang w:eastAsia="zh-CN"/>
        </w:rPr>
        <w:t>2026</w:t>
      </w:r>
      <w:r>
        <w:rPr>
          <w:rFonts w:hint="eastAsia" w:ascii="Times New Roman" w:hAnsi="Times New Roman" w:eastAsia="仿宋_GB2312"/>
          <w:color w:val="000000"/>
          <w:szCs w:val="32"/>
        </w:rPr>
        <w:t>年度公安机关面向社会招录人民警察专业科目笔试，特制定本大纲。</w:t>
      </w:r>
    </w:p>
    <w:p w14:paraId="7DF5C60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olor w:val="000000"/>
          <w:szCs w:val="32"/>
        </w:rPr>
      </w:pPr>
      <w:r>
        <w:rPr>
          <w:rFonts w:hint="eastAsia" w:ascii="黑体" w:hAnsi="黑体" w:eastAsia="黑体"/>
          <w:color w:val="000000"/>
          <w:szCs w:val="32"/>
        </w:rPr>
        <w:t>一、考试方式</w:t>
      </w:r>
    </w:p>
    <w:p w14:paraId="355445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仿宋_GB2312" w:hAnsi="仿宋_GB2312" w:eastAsia="仿宋_GB2312" w:cs="仿宋_GB2312"/>
          <w:color w:val="000000"/>
          <w:szCs w:val="32"/>
          <w:lang w:eastAsia="zh-CN"/>
        </w:rPr>
        <w:t>2026</w:t>
      </w:r>
      <w:r>
        <w:rPr>
          <w:rFonts w:hint="eastAsia" w:ascii="仿宋_GB2312" w:hAnsi="仿宋_GB2312" w:eastAsia="仿宋_GB2312" w:cs="仿宋_GB2312"/>
          <w:color w:val="000000"/>
          <w:szCs w:val="32"/>
        </w:rPr>
        <w:t>年度公安机关面向社会招录人民警察专业科目笔试采用闭卷考试方式，全部为客观性试题，考试时限120分钟，满分100分。</w:t>
      </w:r>
    </w:p>
    <w:p w14:paraId="0FFEC5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黑体" w:hAnsi="黑体" w:eastAsia="黑体"/>
          <w:color w:val="000000"/>
          <w:szCs w:val="32"/>
        </w:rPr>
      </w:pPr>
      <w:r>
        <w:rPr>
          <w:rFonts w:hint="eastAsia" w:ascii="黑体" w:hAnsi="黑体" w:eastAsia="黑体"/>
          <w:color w:val="000000"/>
          <w:szCs w:val="32"/>
        </w:rPr>
        <w:t>二、作答要求</w:t>
      </w:r>
    </w:p>
    <w:p w14:paraId="511D7B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仿宋_GB2312" w:hAnsi="仿宋_GB2312" w:eastAsia="仿宋_GB2312" w:cs="仿宋_GB2312"/>
          <w:color w:val="000000"/>
          <w:szCs w:val="32"/>
        </w:rPr>
        <w:t>报考者务必携带的考试文具包括黑色字迹的钢笔或签字笔、2B铅笔和橡皮。报考者必须用2B铅笔在指定位置上填涂准考证号，并在答题卡上作答。在试题本或其他位置作答一律无效。</w:t>
      </w:r>
    </w:p>
    <w:p w14:paraId="4F35A9A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黑体" w:hAnsi="黑体" w:eastAsia="黑体"/>
          <w:color w:val="000000"/>
          <w:szCs w:val="32"/>
        </w:rPr>
      </w:pPr>
      <w:r>
        <w:rPr>
          <w:rFonts w:hint="eastAsia" w:ascii="黑体" w:hAnsi="黑体" w:eastAsia="黑体"/>
          <w:color w:val="000000"/>
          <w:szCs w:val="32"/>
        </w:rPr>
        <w:t>三、考试内容</w:t>
      </w:r>
    </w:p>
    <w:p w14:paraId="1CA0183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14:paraId="53BFDE5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（一）职业素养</w:t>
      </w:r>
      <w:r>
        <w:rPr>
          <w:rFonts w:hint="eastAsia" w:ascii="Times New Roman" w:hAnsi="Times New Roman" w:eastAsia="仿宋_GB2312"/>
          <w:color w:val="000000"/>
          <w:sz w:val="32"/>
          <w:szCs w:val="32"/>
        </w:rPr>
        <w:t>。主要测查报考者的政治素质、对人民警察职业道德和职业纪律的认知水平。</w:t>
      </w:r>
    </w:p>
    <w:p w14:paraId="7545AF1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政治素质</w:t>
      </w:r>
    </w:p>
    <w:p w14:paraId="3530CD9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）政治立场与忠诚度</w:t>
      </w:r>
    </w:p>
    <w:p w14:paraId="36EFF7D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）政治敏锐性与鉴别力</w:t>
      </w:r>
    </w:p>
    <w:p w14:paraId="6EF78AE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职业道德和纪律要求</w:t>
      </w:r>
    </w:p>
    <w:p w14:paraId="07F8019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）人民警察核心价值观</w:t>
      </w:r>
    </w:p>
    <w:p w14:paraId="5494723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）人民警察职业道德</w:t>
      </w:r>
    </w:p>
    <w:p w14:paraId="55D1CAC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）人民警察职业纪律</w:t>
      </w:r>
    </w:p>
    <w:p w14:paraId="6E00CFB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（二）基础知识</w:t>
      </w:r>
      <w:r>
        <w:rPr>
          <w:rFonts w:hint="eastAsia" w:ascii="Times New Roman" w:hAnsi="Times New Roman" w:eastAsia="仿宋_GB2312"/>
          <w:color w:val="000000"/>
          <w:sz w:val="32"/>
          <w:szCs w:val="32"/>
        </w:rPr>
        <w:t>。主要测查报考者掌握有关法律和公安基础知识，及运用相关知识分析与解决问题的能力。</w:t>
      </w:r>
    </w:p>
    <w:p w14:paraId="3030982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法律基础知识及执法依据</w:t>
      </w:r>
    </w:p>
    <w:p w14:paraId="1175716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）中国特色社会主义法治理论</w:t>
      </w:r>
    </w:p>
    <w:p w14:paraId="742635B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）法学基础理论</w:t>
      </w:r>
    </w:p>
    <w:p w14:paraId="1E7A0B6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）宪法基础知识</w:t>
      </w:r>
    </w:p>
    <w:p w14:paraId="465D51E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）民法基础知识</w:t>
      </w:r>
    </w:p>
    <w:p w14:paraId="470A4F6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）人民警察法基础知识</w:t>
      </w:r>
    </w:p>
    <w:p w14:paraId="30B7099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）行政执法基础知识</w:t>
      </w:r>
      <w:bookmarkStart w:id="0" w:name="_GoBack"/>
      <w:bookmarkEnd w:id="0"/>
    </w:p>
    <w:p w14:paraId="6FB140A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）刑事执法基础知识</w:t>
      </w:r>
    </w:p>
    <w:p w14:paraId="75F5746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公安基础知识</w:t>
      </w:r>
    </w:p>
    <w:p w14:paraId="515C68E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）公安机关的性质、任务、职能、职权与组织管理</w:t>
      </w:r>
    </w:p>
    <w:p w14:paraId="6496D7E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）公安工作的根本原则、方针、政策及公安历史沿革</w:t>
      </w:r>
    </w:p>
    <w:p w14:paraId="3F809F7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）公安队伍建设</w:t>
      </w:r>
    </w:p>
    <w:p w14:paraId="056826C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）公安执法监督</w:t>
      </w:r>
    </w:p>
    <w:p w14:paraId="21B1B4B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（三）基本能力</w:t>
      </w:r>
      <w:r>
        <w:rPr>
          <w:rFonts w:hint="eastAsia"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14:paraId="50005A7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群众工作能力</w:t>
      </w:r>
    </w:p>
    <w:p w14:paraId="5E78FFB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）宣传教育</w:t>
      </w:r>
    </w:p>
    <w:p w14:paraId="1437270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）沟通协调</w:t>
      </w:r>
    </w:p>
    <w:p w14:paraId="2DE9F64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）组织动员</w:t>
      </w:r>
    </w:p>
    <w:p w14:paraId="16565B9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）服务群众</w:t>
      </w:r>
    </w:p>
    <w:p w14:paraId="1D1817F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行政管理能力</w:t>
      </w:r>
    </w:p>
    <w:p w14:paraId="6C55BE9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）调查研究</w:t>
      </w:r>
    </w:p>
    <w:p w14:paraId="065FA84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）纠纷化解</w:t>
      </w:r>
    </w:p>
    <w:p w14:paraId="4EEEE53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）风险识别</w:t>
      </w:r>
    </w:p>
    <w:p w14:paraId="1332A4D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）风险防范</w:t>
      </w:r>
    </w:p>
    <w:p w14:paraId="68A09EF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信息工作能力</w:t>
      </w:r>
    </w:p>
    <w:p w14:paraId="0450A31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）信息收集</w:t>
      </w:r>
    </w:p>
    <w:p w14:paraId="0F04706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）信息分析</w:t>
      </w:r>
    </w:p>
    <w:p w14:paraId="13CCFD5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）信息应用</w:t>
      </w:r>
    </w:p>
    <w:p w14:paraId="5505E30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实务工作能力</w:t>
      </w:r>
    </w:p>
    <w:p w14:paraId="0188BD7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）巡逻</w:t>
      </w:r>
    </w:p>
    <w:p w14:paraId="37FCDA8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）接警与处警</w:t>
      </w:r>
    </w:p>
    <w:p w14:paraId="7CEDE2E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）安全检查</w:t>
      </w:r>
    </w:p>
    <w:p w14:paraId="78B8A0B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）安全保护</w:t>
      </w:r>
    </w:p>
    <w:p w14:paraId="4FA39BF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r>
        <w:rPr>
          <w:rFonts w:hint="eastAsia" w:ascii="Times New Roman" w:hAnsi="Times New Roman" w:eastAsia="仿宋_GB2312"/>
          <w:color w:val="000000"/>
          <w:sz w:val="32"/>
          <w:szCs w:val="32"/>
        </w:rPr>
        <w:t>应急处理能力</w:t>
      </w:r>
    </w:p>
    <w:p w14:paraId="7C20AD0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）事态研判</w:t>
      </w:r>
    </w:p>
    <w:p w14:paraId="50CD6A8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）信息上报</w:t>
      </w:r>
    </w:p>
    <w:p w14:paraId="1A7BA07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）合理处置</w:t>
      </w:r>
    </w:p>
    <w:p w14:paraId="27314B6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）善后恢复</w:t>
      </w:r>
    </w:p>
    <w:p w14:paraId="29BF34B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黑体" w:hAnsi="黑体" w:eastAsia="黑体"/>
          <w:color w:val="000000"/>
          <w:sz w:val="32"/>
          <w:szCs w:val="32"/>
        </w:rPr>
      </w:pPr>
      <w:r>
        <w:rPr>
          <w:rFonts w:hint="eastAsia" w:ascii="黑体" w:hAnsi="黑体" w:eastAsia="黑体"/>
          <w:color w:val="000000"/>
          <w:sz w:val="32"/>
          <w:szCs w:val="32"/>
        </w:rPr>
        <w:t>四、题型介绍</w:t>
      </w:r>
    </w:p>
    <w:p w14:paraId="5B1DEF3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专业科目笔试题目分为单项选择、多项选择、情境三种类型。</w:t>
      </w:r>
    </w:p>
    <w:p w14:paraId="6B8C761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（一）单项选择（每题所设选项中只有一个正确答案，多选、错选或不选均不得分）</w:t>
      </w:r>
    </w:p>
    <w:p w14:paraId="6C0CD48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14:paraId="6804EF9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．警员职务序列</w:t>
      </w:r>
    </w:p>
    <w:p w14:paraId="64C64665">
      <w:pPr>
        <w:keepNext w:val="0"/>
        <w:keepLines w:val="0"/>
        <w:pageBreakBefore w:val="0"/>
        <w:widowControl w:val="0"/>
        <w:kinsoku/>
        <w:wordWrap/>
        <w:overflowPunct/>
        <w:topLinePunct w:val="0"/>
        <w:autoSpaceDE/>
        <w:autoSpaceDN/>
        <w:bidi w:val="0"/>
        <w:adjustRightInd/>
        <w:snapToGrid/>
        <w:spacing w:line="560" w:lineRule="exact"/>
        <w:ind w:left="420" w:firstLine="22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．辅警职务序列</w:t>
      </w:r>
    </w:p>
    <w:p w14:paraId="306714C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14:paraId="40D25DB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（二）多项选择（每题所设选项中至少有两个正确答案，多选、少选、错选或不选均不得分）</w:t>
      </w:r>
    </w:p>
    <w:p w14:paraId="5C891CB6">
      <w:pPr>
        <w:spacing w:line="55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下图为某市文峰派出所社区民警绘制的小区住户信息登记表的部分内容：</w:t>
      </w:r>
    </w:p>
    <w:p w14:paraId="6EC01266">
      <w:pPr>
        <w:jc w:val="cente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14:paraId="7C20623D">
      <w:pPr>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有关该表所反映信息正确的说法有：</w:t>
      </w:r>
    </w:p>
    <w:p w14:paraId="7C47215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．该楼只有两类住户，即人户分离户、租户</w:t>
      </w:r>
    </w:p>
    <w:p w14:paraId="3B71229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．人户分离户是指在本楼居住但户口在其他派出所的住户</w:t>
      </w:r>
    </w:p>
    <w:p w14:paraId="7E28BB8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．每户标注不同颜色表明对不同人口的管理有区别</w:t>
      </w:r>
    </w:p>
    <w:p w14:paraId="30B88C4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．民警希望加强对人户分离户、租户的管理</w:t>
      </w:r>
    </w:p>
    <w:p w14:paraId="6A84D93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p>
    <w:p w14:paraId="5142C41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（三）情境题（根据给出的情境材料做出分析，按照提问选择正确答案）</w:t>
      </w:r>
    </w:p>
    <w:p w14:paraId="729ED23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22</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分，将赵某带至了派出所值班室继续盘问，第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天（即</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时，派出所排除赵某盗窃嫌疑予以放行。</w:t>
      </w:r>
    </w:p>
    <w:p w14:paraId="2880D84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）本案中，民警将赵某带回派出所值班室盘问的法律依据是：（单选）</w:t>
      </w:r>
    </w:p>
    <w:p w14:paraId="10F6A3B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．《刑法》</w:t>
      </w:r>
    </w:p>
    <w:p w14:paraId="673D558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．《治安管理处罚法》</w:t>
      </w:r>
    </w:p>
    <w:p w14:paraId="544CF71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p>
    <w:p w14:paraId="00CF4E2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）民警对赵某继续进行盘问检查，符合的盘问条件是：</w:t>
      </w:r>
    </w:p>
    <w:p w14:paraId="4A2B618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．被指控有犯罪行为</w:t>
      </w:r>
    </w:p>
    <w:p w14:paraId="770BF8A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．有现场作案嫌疑</w:t>
      </w:r>
    </w:p>
    <w:p w14:paraId="7BF384F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．有作案嫌疑且身份不明</w:t>
      </w:r>
    </w:p>
    <w:p w14:paraId="298D89C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．携带的物品有可能是赃物</w:t>
      </w:r>
    </w:p>
    <w:p w14:paraId="7341FA3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14:paraId="3EFAE51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）如果赵某在继续盘问期间不讲自己的真实姓名，派出所在规定时间以内仍不能证实或者排除其违法犯罪嫌疑的，最长可以延长至：（单选）</w:t>
      </w:r>
    </w:p>
    <w:p w14:paraId="3835144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．八小时</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．十二小时</w:t>
      </w:r>
    </w:p>
    <w:p w14:paraId="7F4C887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．四十八小时</w:t>
      </w:r>
    </w:p>
    <w:p w14:paraId="5E52677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14:paraId="0B916C6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）如果民警在继续盘问期间，赵某交代六部手机均为盗窃所得。经鉴定，六部手机价值两万余元，派出所对赵某正确的做法有：（多选）</w:t>
      </w:r>
    </w:p>
    <w:p w14:paraId="051E318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．先行拘留</w:t>
      </w:r>
    </w:p>
    <w:p w14:paraId="6EB9C35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．移送起诉</w:t>
      </w:r>
    </w:p>
    <w:p w14:paraId="43FA5BA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p>
    <w:sectPr>
      <w:footerReference r:id="rId3" w:type="default"/>
      <w:footerReference r:id="rId4" w:type="even"/>
      <w:pgSz w:w="11906" w:h="16838"/>
      <w:pgMar w:top="1814" w:right="1531" w:bottom="1417" w:left="1531" w:header="851" w:footer="1531"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E696F">
    <w:pPr>
      <w:pStyle w:val="5"/>
      <w:jc w:val="center"/>
      <w:rPr>
        <w:rFonts w:ascii="Times New Roman" w:hAnsi="Times New Roman"/>
        <w:sz w:val="28"/>
        <w:szCs w:val="28"/>
      </w:rPr>
    </w:pPr>
    <w:r>
      <w:rPr>
        <w:sz w:val="2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34F235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831A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6A6BAB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1416344D"/>
    <w:rsid w:val="176755DC"/>
    <w:rsid w:val="1C774B0B"/>
    <w:rsid w:val="2B6D32D7"/>
    <w:rsid w:val="36BC43C3"/>
    <w:rsid w:val="38CF6E4D"/>
    <w:rsid w:val="38F71030"/>
    <w:rsid w:val="3B0043D4"/>
    <w:rsid w:val="3CF9D0A1"/>
    <w:rsid w:val="3D353C7E"/>
    <w:rsid w:val="43410928"/>
    <w:rsid w:val="48192B2E"/>
    <w:rsid w:val="4B7A6806"/>
    <w:rsid w:val="4C3844D7"/>
    <w:rsid w:val="50897151"/>
    <w:rsid w:val="53780859"/>
    <w:rsid w:val="56066B97"/>
    <w:rsid w:val="70875A89"/>
    <w:rsid w:val="74976EEC"/>
    <w:rsid w:val="78EC0531"/>
    <w:rsid w:val="794E66DC"/>
    <w:rsid w:val="7C43703C"/>
    <w:rsid w:val="7CDE4264"/>
    <w:rsid w:val="7F8D0F3B"/>
    <w:rsid w:val="BE7F7BBF"/>
    <w:rsid w:val="FEDF8C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1</TotalTime>
  <ScaleCrop>false</ScaleCrop>
  <LinksUpToDate>false</LinksUpToDate>
  <CharactersWithSpaces>1910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2017-10-10T19:37:00Z</dcterms:created>
  <dc:creator>matthew</dc:creator>
  <cp:lastModifiedBy>zzbgwyec</cp:lastModifiedBy>
  <cp:lastPrinted>2017-09-26T18:29:00Z</cp:lastPrinted>
  <dcterms:modified xsi:type="dcterms:W3CDTF">2026-01-04T10:53:40Z</dcterms:modified>
  <dc:title>2021年度公安机关人民警察职位</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F14F2A70358018EC758B5369B8F4E4DB_42</vt:lpwstr>
  </property>
</Properties>
</file>