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附件2: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vanish/>
          <w:sz w:val="30"/>
          <w:szCs w:val="30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学位授予和人才培养学科目录（2018年4月更新）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0"/>
          <w:szCs w:val="30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0"/>
          <w:szCs w:val="30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0"/>
          <w:szCs w:val="30"/>
          <w:u w:val="none"/>
          <w:lang w:val="en-US" w:eastAsia="zh-CN"/>
        </w:rPr>
        <w:t>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6.研究生教育学科专业目录（2022年）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http://www.moe.gov.cn/srcsite/A22/moe_833/202209/W020220914572994461110.pdf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ODY0ZTk5ZDJjYTQ4MTZjMjVlOTYzYzRkYTVjMWQifQ=="/>
  </w:docVars>
  <w:rsids>
    <w:rsidRoot w:val="00000000"/>
    <w:rsid w:val="005A3F50"/>
    <w:rsid w:val="08772D56"/>
    <w:rsid w:val="1F541854"/>
    <w:rsid w:val="24576117"/>
    <w:rsid w:val="29586E78"/>
    <w:rsid w:val="2BBF8204"/>
    <w:rsid w:val="33FF1ADC"/>
    <w:rsid w:val="39CD1EB9"/>
    <w:rsid w:val="57DC32A7"/>
    <w:rsid w:val="5F276791"/>
    <w:rsid w:val="5FDAA5B5"/>
    <w:rsid w:val="60B424AD"/>
    <w:rsid w:val="6BFEEB64"/>
    <w:rsid w:val="780C2A62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490</Words>
  <Characters>1376</Characters>
  <Lines>0</Lines>
  <Paragraphs>0</Paragraphs>
  <TotalTime>0</TotalTime>
  <ScaleCrop>false</ScaleCrop>
  <LinksUpToDate>false</LinksUpToDate>
  <CharactersWithSpaces>1377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LLY</cp:lastModifiedBy>
  <cp:lastPrinted>2022-03-30T04:07:00Z</cp:lastPrinted>
  <dcterms:modified xsi:type="dcterms:W3CDTF">2025-03-31T13:04:19Z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6C57B1BE0B934807A38625C524E9DCE5_13</vt:lpwstr>
  </property>
  <property fmtid="{D5CDD505-2E9C-101B-9397-08002B2CF9AE}" pid="4" name="KSOTemplateDocerSaveRecord">
    <vt:lpwstr>eyJoZGlkIjoiODUxNDgxMTE4OWQ3MjQyMTgzZmI4OThmMjliMTIzNWQiLCJ1c2VySWQiOiIxMzg2OTE5ODM5In0=</vt:lpwstr>
  </property>
</Properties>
</file>