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pP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政</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和</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县</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教</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育</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hint="eastAsia" w:ascii="宋体" w:eastAsia="宋体"/>
          <w:bCs/>
          <w:color w:val="FF3300"/>
          <w:spacing w:val="-22"/>
          <w:w w:val="75"/>
          <w:sz w:val="120"/>
          <w:szCs w:val="120"/>
          <w14:textOutline w14:w="15875" w14:cap="rnd" w14:cmpd="sng" w14:algn="ctr">
            <w14:solidFill>
              <w14:srgbClr w14:val="FF3300"/>
            </w14:solidFill>
            <w14:prstDash w14:val="solid"/>
            <w14:bevel/>
          </w14:textOutline>
        </w:rPr>
        <w:t>局</w:t>
      </w:r>
    </w:p>
    <w:p>
      <w:pPr>
        <w:rPr>
          <w:rFonts w:ascii="宋体" w:eastAsia="宋体"/>
          <w:bCs/>
          <w:color w:val="FF3300"/>
          <w:spacing w:val="-22"/>
          <w:w w:val="80"/>
          <w:sz w:val="120"/>
          <w:szCs w:val="120"/>
          <w14:textOutline w14:w="15875" w14:cap="rnd" w14:cmpd="sng" w14:algn="ctr">
            <w14:solidFill>
              <w14:srgbClr w14:val="FF3300"/>
            </w14:solidFill>
            <w14:prstDash w14:val="solid"/>
            <w14:bevel/>
          </w14:textOutline>
        </w:rPr>
      </w:pPr>
      <w:r>
        <w:rPr>
          <w:rFonts w:hint="eastAsia" w:ascii="宋体" w:eastAsia="宋体"/>
          <w:bCs/>
          <w:color w:val="FF3300"/>
          <w:spacing w:val="-20"/>
          <w:w w:val="80"/>
          <w:sz w:val="64"/>
          <w:szCs w:val="64"/>
          <w:lang w:val="en-US" w:eastAsia="zh-CN"/>
          <w14:textOutline w14:w="15875" w14:cap="rnd" w14:cmpd="sng" w14:algn="ctr">
            <w14:solidFill>
              <w14:srgbClr w14:val="FF3300"/>
            </w14:solidFill>
            <w14:prstDash w14:val="solid"/>
            <w14:bevel/>
          </w14:textOutline>
        </w:rPr>
        <w:t>中共政和县委机构编制委员会办公室</w:t>
      </w:r>
      <w:r>
        <w:rPr>
          <w:rFonts w:hint="eastAsia" w:ascii="宋体" w:eastAsia="宋体"/>
          <w:bCs/>
          <w:color w:val="FF3300"/>
          <w:spacing w:val="-22"/>
          <w:w w:val="55"/>
          <w:sz w:val="120"/>
          <w:szCs w:val="120"/>
          <w14:textOutline w14:w="15875" w14:cap="rnd" w14:cmpd="sng" w14:algn="ctr">
            <w14:solidFill>
              <w14:srgbClr w14:val="FF3300"/>
            </w14:solidFill>
            <w14:prstDash w14:val="solid"/>
            <w14:bevel/>
          </w14:textOutline>
        </w:rPr>
        <w:t>文件</w:t>
      </w:r>
    </w:p>
    <w:p>
      <w:pPr>
        <w:rPr>
          <w:rFonts w:ascii="宋体" w:eastAsia="宋体"/>
          <w:bCs/>
          <w:color w:val="FF3300"/>
          <w:spacing w:val="-22"/>
          <w:w w:val="50"/>
          <w:sz w:val="120"/>
          <w:szCs w:val="120"/>
          <w14:textOutline w14:w="15875" w14:cap="rnd" w14:cmpd="sng" w14:algn="ctr">
            <w14:solidFill>
              <w14:srgbClr w14:val="FF3300"/>
            </w14:solidFill>
            <w14:prstDash w14:val="solid"/>
            <w14:bevel/>
          </w14:textOutline>
        </w:rPr>
      </w:pPr>
      <w:r>
        <w:rPr>
          <w:rFonts w:hint="eastAsia" w:ascii="宋体" w:eastAsia="宋体"/>
          <w:bCs/>
          <w:color w:val="FF3300"/>
          <w:spacing w:val="-22"/>
          <w:w w:val="50"/>
          <w:sz w:val="120"/>
          <w:szCs w:val="120"/>
          <w14:textOutline w14:w="15875" w14:cap="rnd" w14:cmpd="sng" w14:algn="ctr">
            <w14:solidFill>
              <w14:srgbClr w14:val="FF3300"/>
            </w14:solidFill>
            <w14:prstDash w14:val="solid"/>
            <w14:bevel/>
          </w14:textOutline>
        </w:rPr>
        <w:t>政和县人力资源和社会保障局</w:t>
      </w:r>
    </w:p>
    <w:p>
      <w:pPr>
        <w:spacing w:line="500" w:lineRule="exact"/>
        <w:ind w:left="816" w:right="975"/>
        <w:jc w:val="center"/>
        <w:rPr>
          <w:sz w:val="32"/>
          <w:szCs w:val="32"/>
        </w:rPr>
      </w:pPr>
    </w:p>
    <w:p>
      <w:pPr>
        <w:spacing w:before="120" w:after="300" w:afterLines="50"/>
        <w:ind w:left="816" w:right="975"/>
        <w:jc w:val="center"/>
        <w:rPr>
          <w:rFonts w:cs="Times New Roman"/>
          <w:sz w:val="32"/>
          <w:szCs w:val="32"/>
        </w:rPr>
      </w:pPr>
      <w:r>
        <w:rPr>
          <w:rFonts w:hint="eastAsia" w:ascii="仿宋" w:hAnsi="仿宋" w:eastAsia="仿宋" w:cs="仿宋"/>
          <w:sz w:val="32"/>
          <w:szCs w:val="30"/>
        </w:rPr>
        <w:t>政教综〔202</w:t>
      </w:r>
      <w:r>
        <w:rPr>
          <w:rFonts w:hint="eastAsia" w:ascii="仿宋" w:hAnsi="仿宋" w:eastAsia="仿宋" w:cs="仿宋"/>
          <w:sz w:val="32"/>
          <w:szCs w:val="30"/>
          <w:lang w:val="en-US" w:eastAsia="zh-CN"/>
        </w:rPr>
        <w:t>6</w:t>
      </w:r>
      <w:r>
        <w:rPr>
          <w:rFonts w:hint="eastAsia" w:ascii="仿宋" w:hAnsi="仿宋" w:eastAsia="仿宋" w:cs="仿宋"/>
          <w:sz w:val="32"/>
          <w:szCs w:val="30"/>
        </w:rPr>
        <w:t>〕号</w:t>
      </w:r>
    </w:p>
    <w:p>
      <w:pPr>
        <w:pStyle w:val="3"/>
        <w:spacing w:line="360" w:lineRule="exact"/>
        <w:rPr>
          <w:rFonts w:ascii="宋体" w:cs="Times New Roman"/>
          <w:sz w:val="32"/>
          <w:szCs w:val="32"/>
        </w:rPr>
      </w:pPr>
      <w:r>
        <w:rPr>
          <w:lang w:val="en-US"/>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15875</wp:posOffset>
                </wp:positionV>
                <wp:extent cx="5679440" cy="0"/>
                <wp:effectExtent l="0" t="19050" r="16510" b="19050"/>
                <wp:wrapNone/>
                <wp:docPr id="1" name="AutoShape 13"/>
                <wp:cNvGraphicFramePr/>
                <a:graphic xmlns:a="http://schemas.openxmlformats.org/drawingml/2006/main">
                  <a:graphicData uri="http://schemas.microsoft.com/office/word/2010/wordprocessingShape">
                    <wps:wsp>
                      <wps:cNvCnPr/>
                      <wps:spPr>
                        <a:xfrm>
                          <a:off x="0" y="0"/>
                          <a:ext cx="56794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AutoShape 13" o:spid="_x0000_s1026" o:spt="32" type="#_x0000_t32" style="position:absolute;left:0pt;margin-left:0.7pt;margin-top:1.25pt;height:0pt;width:447.2pt;z-index:251661312;mso-width-relative:page;mso-height-relative:page;" filled="f" stroked="t" coordsize="21600,21600" o:gfxdata="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yEIGA1AAAAAUBAAAPAAAAAAAAAAEAIAAAADgAAABkcnMvZG93bnJldi54bWxQSwEC&#10;FAAUAAAACACHTuJA35uBgOIBAADiAwAADgAAAAAAAAABACAAAAA5AQAAZHJzL2Uyb0RvYy54bWxQ&#10;SwUGAAAAAAYABgBZAQAAjQUAAAAA&#1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年政和县公开选调教师</w:t>
      </w:r>
      <w:r>
        <w:rPr>
          <w:rFonts w:hint="eastAsia" w:ascii="方正小标宋简体" w:hAnsi="方正小标宋简体" w:eastAsia="方正小标宋简体" w:cs="方正小标宋简体"/>
          <w:sz w:val="44"/>
          <w:szCs w:val="44"/>
          <w:lang w:val="en-US" w:eastAsia="zh-CN"/>
        </w:rPr>
        <w:t>、教研员</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国标仿宋-GB/T 2312" w:hAnsi="国标仿宋-GB/T 2312" w:eastAsia="国标仿宋-GB/T 2312" w:cs="国标仿宋-GB/T 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Times New Roman" w:hAnsi="Times New Roman" w:eastAsia="国标仿宋-GB/T 2312" w:cs="Times New Roman"/>
          <w:sz w:val="32"/>
          <w:szCs w:val="32"/>
        </w:rPr>
      </w:pPr>
      <w:r>
        <w:rPr>
          <w:rFonts w:hint="default" w:ascii="Times New Roman" w:hAnsi="Times New Roman" w:eastAsia="国标仿宋-GB/T 2312" w:cs="Times New Roman"/>
          <w:sz w:val="32"/>
          <w:szCs w:val="32"/>
        </w:rPr>
        <w:t>县直各校，各乡（镇）中学、中心小学：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国标仿宋-GB/T 2312" w:cs="Times New Roman"/>
          <w:sz w:val="32"/>
          <w:szCs w:val="32"/>
        </w:rPr>
      </w:pPr>
      <w:r>
        <w:rPr>
          <w:rFonts w:hint="default" w:ascii="Times New Roman" w:hAnsi="Times New Roman" w:eastAsia="国标仿宋-GB/T 2312" w:cs="Times New Roman"/>
          <w:sz w:val="32"/>
          <w:szCs w:val="32"/>
          <w:lang w:val="en-US" w:eastAsia="zh-CN"/>
        </w:rPr>
        <w:t>经县委、县政府研究同意，决定从政和县内在编在岗教师中，公开选调教师充实到城区教师、教研员队伍，</w:t>
      </w:r>
      <w:r>
        <w:rPr>
          <w:rFonts w:hint="default" w:ascii="Times New Roman" w:hAnsi="Times New Roman" w:eastAsia="国标仿宋-GB/T 2312" w:cs="Times New Roman"/>
          <w:sz w:val="32"/>
          <w:szCs w:val="32"/>
        </w:rPr>
        <w:t>为规范有序地做好选调工作，切实贯彻落实“公平、公开、公正”和“竞争、择优”的原则，</w:t>
      </w:r>
      <w:r>
        <w:rPr>
          <w:rFonts w:hint="default" w:ascii="Times New Roman" w:hAnsi="Times New Roman" w:eastAsia="国标仿宋-GB/T 2312" w:cs="Times New Roman"/>
          <w:color w:val="333333"/>
          <w:kern w:val="0"/>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国标仿宋-GB/T 2312" w:hAnsi="国标仿宋-GB/T 2312" w:eastAsia="国标仿宋-GB/T 2312" w:cs="国标仿宋-GB/T 2312"/>
          <w:sz w:val="32"/>
          <w:szCs w:val="32"/>
        </w:rPr>
      </w:pPr>
      <w:r>
        <w:rPr>
          <w:rFonts w:hint="eastAsia" w:ascii="黑体" w:hAnsi="黑体" w:eastAsia="黑体" w:cs="黑体"/>
          <w:sz w:val="32"/>
          <w:szCs w:val="32"/>
        </w:rPr>
        <w:t>一、选调范围、名额、学科</w:t>
      </w:r>
    </w:p>
    <w:p>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rPr>
        <w:t>本次公开</w:t>
      </w:r>
      <w:r>
        <w:rPr>
          <w:rFonts w:hint="eastAsia" w:ascii="Times New Roman" w:hAnsi="Times New Roman" w:eastAsia="国标仿宋-GB/T 2312" w:cs="Times New Roman"/>
          <w:sz w:val="32"/>
          <w:szCs w:val="32"/>
          <w:lang w:val="en-US" w:eastAsia="zh-CN"/>
        </w:rPr>
        <w:t>选调</w:t>
      </w:r>
      <w:r>
        <w:rPr>
          <w:rFonts w:hint="eastAsia" w:ascii="Times New Roman" w:hAnsi="Times New Roman" w:eastAsia="国标仿宋-GB/T 2312" w:cs="Times New Roman"/>
          <w:sz w:val="32"/>
          <w:szCs w:val="32"/>
        </w:rPr>
        <w:t>教师共1</w:t>
      </w:r>
      <w:r>
        <w:rPr>
          <w:rFonts w:hint="eastAsia" w:ascii="Times New Roman" w:hAnsi="Times New Roman" w:eastAsia="国标仿宋-GB/T 2312" w:cs="Times New Roman"/>
          <w:sz w:val="32"/>
          <w:szCs w:val="32"/>
          <w:lang w:val="en-US" w:eastAsia="zh-CN"/>
        </w:rPr>
        <w:t>4</w:t>
      </w:r>
      <w:r>
        <w:rPr>
          <w:rFonts w:hint="eastAsia" w:ascii="Times New Roman" w:hAnsi="Times New Roman" w:eastAsia="国标仿宋-GB/T 2312" w:cs="Times New Roman"/>
          <w:sz w:val="32"/>
          <w:szCs w:val="32"/>
        </w:rPr>
        <w:t>名，具体</w:t>
      </w:r>
      <w:r>
        <w:rPr>
          <w:rFonts w:hint="eastAsia" w:ascii="Times New Roman" w:hAnsi="Times New Roman" w:eastAsia="国标仿宋-GB/T 2312" w:cs="Times New Roman"/>
          <w:sz w:val="32"/>
          <w:szCs w:val="32"/>
          <w:lang w:val="en-US" w:eastAsia="zh-CN"/>
        </w:rPr>
        <w:t>选调</w:t>
      </w:r>
      <w:r>
        <w:rPr>
          <w:rFonts w:hint="eastAsia" w:ascii="Times New Roman" w:hAnsi="Times New Roman" w:eastAsia="国标仿宋-GB/T 2312" w:cs="Times New Roman"/>
          <w:sz w:val="32"/>
          <w:szCs w:val="32"/>
        </w:rPr>
        <w:t>岗位、人数等详见《202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年政和县公开选调教师、教研员岗位简章》（附件</w:t>
      </w:r>
      <w:r>
        <w:rPr>
          <w:rFonts w:hint="eastAsia" w:ascii="Times New Roman" w:hAnsi="Times New Roman" w:eastAsia="国标仿宋-GB/T 2312" w:cs="Times New Roman"/>
          <w:sz w:val="32"/>
          <w:szCs w:val="32"/>
          <w:lang w:val="en-US" w:eastAsia="zh-CN"/>
        </w:rPr>
        <w:t>1</w:t>
      </w:r>
      <w:r>
        <w:rPr>
          <w:rFonts w:hint="eastAsia" w:ascii="Times New Roman" w:hAnsi="Times New Roman" w:eastAsia="国标仿宋-GB/T 2312" w:cs="Times New Roman"/>
          <w:sz w:val="32"/>
          <w:szCs w:val="32"/>
        </w:rPr>
        <w:t>）</w:t>
      </w:r>
      <w:r>
        <w:rPr>
          <w:rFonts w:hint="eastAsia" w:ascii="Times New Roman" w:hAnsi="Times New Roman" w:eastAsia="国标仿宋-GB/T 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二、选调条件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1.热爱教育事业，身体健康，遵纪守法，工作积极，表现良好，在编在岗</w:t>
      </w:r>
      <w:r>
        <w:rPr>
          <w:rFonts w:hint="eastAsia" w:ascii="Times New Roman" w:hAnsi="Times New Roman" w:eastAsia="国标仿宋-GB/T 2312" w:cs="Times New Roman"/>
          <w:sz w:val="32"/>
          <w:szCs w:val="32"/>
          <w:lang w:val="en-US" w:eastAsia="zh-CN"/>
        </w:rPr>
        <w:t>中</w:t>
      </w:r>
      <w:r>
        <w:rPr>
          <w:rFonts w:hint="eastAsia" w:ascii="Times New Roman" w:hAnsi="Times New Roman" w:eastAsia="国标仿宋-GB/T 2312" w:cs="Times New Roman"/>
          <w:sz w:val="32"/>
          <w:szCs w:val="32"/>
        </w:rPr>
        <w:t>小学教师，</w:t>
      </w:r>
      <w:r>
        <w:rPr>
          <w:rFonts w:hint="eastAsia" w:ascii="Times New Roman" w:hAnsi="Times New Roman" w:eastAsia="国标仿宋-GB/T 2312" w:cs="Times New Roman"/>
          <w:sz w:val="32"/>
          <w:szCs w:val="32"/>
          <w:lang w:val="en-US" w:eastAsia="zh-CN"/>
        </w:rPr>
        <w:t>报考教师岗位要求</w:t>
      </w:r>
      <w:r>
        <w:rPr>
          <w:rFonts w:hint="eastAsia" w:ascii="Times New Roman" w:hAnsi="Times New Roman" w:eastAsia="国标仿宋-GB/T 2312" w:cs="Times New Roman"/>
          <w:sz w:val="32"/>
          <w:szCs w:val="32"/>
        </w:rPr>
        <w:t>在教学第一线工作</w:t>
      </w:r>
      <w:r>
        <w:rPr>
          <w:rFonts w:hint="eastAsia" w:ascii="Times New Roman" w:hAnsi="Times New Roman" w:eastAsia="国标仿宋-GB/T 2312" w:cs="Times New Roman"/>
          <w:sz w:val="32"/>
          <w:szCs w:val="32"/>
          <w:lang w:val="en-US" w:eastAsia="zh-CN"/>
        </w:rPr>
        <w:t>3</w:t>
      </w:r>
      <w:r>
        <w:rPr>
          <w:rFonts w:hint="eastAsia" w:ascii="Times New Roman" w:hAnsi="Times New Roman" w:eastAsia="国标仿宋-GB/T 2312" w:cs="Times New Roman"/>
          <w:sz w:val="32"/>
          <w:szCs w:val="32"/>
        </w:rPr>
        <w:t>年及以上（202</w:t>
      </w:r>
      <w:r>
        <w:rPr>
          <w:rFonts w:hint="eastAsia" w:ascii="Times New Roman" w:hAnsi="Times New Roman" w:eastAsia="国标仿宋-GB/T 2312" w:cs="Times New Roman"/>
          <w:sz w:val="32"/>
          <w:szCs w:val="32"/>
          <w:lang w:val="en-US" w:eastAsia="zh-CN"/>
        </w:rPr>
        <w:t>3</w:t>
      </w:r>
      <w:r>
        <w:rPr>
          <w:rFonts w:hint="eastAsia" w:ascii="Times New Roman" w:hAnsi="Times New Roman" w:eastAsia="国标仿宋-GB/T 2312" w:cs="Times New Roman"/>
          <w:sz w:val="32"/>
          <w:szCs w:val="32"/>
        </w:rPr>
        <w:t>年9月之前入职，含九月）</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lang w:val="en-US" w:eastAsia="zh-CN"/>
        </w:rPr>
        <w:t>报考教研员岗位要求</w:t>
      </w:r>
      <w:r>
        <w:rPr>
          <w:rFonts w:hint="eastAsia" w:ascii="Times New Roman" w:hAnsi="Times New Roman" w:eastAsia="国标仿宋-GB/T 2312" w:cs="Times New Roman"/>
          <w:sz w:val="32"/>
          <w:szCs w:val="32"/>
        </w:rPr>
        <w:t>在教学第一线工作</w:t>
      </w:r>
      <w:r>
        <w:rPr>
          <w:rFonts w:hint="eastAsia" w:ascii="Times New Roman" w:hAnsi="Times New Roman" w:eastAsia="国标仿宋-GB/T 2312" w:cs="Times New Roman"/>
          <w:sz w:val="32"/>
          <w:szCs w:val="32"/>
          <w:lang w:val="en-US" w:eastAsia="zh-CN"/>
        </w:rPr>
        <w:t>5</w:t>
      </w:r>
      <w:r>
        <w:rPr>
          <w:rFonts w:hint="eastAsia" w:ascii="Times New Roman" w:hAnsi="Times New Roman" w:eastAsia="国标仿宋-GB/T 2312" w:cs="Times New Roman"/>
          <w:sz w:val="32"/>
          <w:szCs w:val="32"/>
        </w:rPr>
        <w:t>年及以上</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rPr>
        <w:t>202</w:t>
      </w:r>
      <w:r>
        <w:rPr>
          <w:rFonts w:hint="eastAsia" w:ascii="Times New Roman" w:hAnsi="Times New Roman" w:eastAsia="国标仿宋-GB/T 2312" w:cs="Times New Roman"/>
          <w:sz w:val="32"/>
          <w:szCs w:val="32"/>
          <w:lang w:val="en-US" w:eastAsia="zh-CN"/>
        </w:rPr>
        <w:t>1</w:t>
      </w:r>
      <w:r>
        <w:rPr>
          <w:rFonts w:hint="eastAsia" w:ascii="Times New Roman" w:hAnsi="Times New Roman" w:eastAsia="国标仿宋-GB/T 2312" w:cs="Times New Roman"/>
          <w:sz w:val="32"/>
          <w:szCs w:val="32"/>
        </w:rPr>
        <w:t>年9月之前入职，含九月</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2.年龄要求：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报考政和县教师进修学校教研员岗位：年龄50周岁及以下（1975年3月19日及以后出生）。</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报考初中教师、小学教师：年龄45周岁及以下（1980年3月19日及以后出生）。</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3.学历、专业、职称及其他要求：详见《2026年政和县公开选调教师、教研员岗位简章》（附件1），岗位所要求的学历是指国家承认的列入国民教育序列的学历。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4.有下列情形之一者，均不得参加选调：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（1）凡出现《中小学教师违反职业道德行为处理办法》规定的10种违规行为之一以及我省中小学教师师德考评“一票否决”20种情形之一的；</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（2）有违规违纪行为受处分且处分期未满的；</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（3）工作以来年度考核有不合格或不确定等次的（试用期除外）；</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（4）2023年9月1日至2026年3月17日请事假累计达1个月以上或请病、事假累计达2个月及以上的，由报考人员人事关系隶属所在学校开具证明。</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val="en-US" w:eastAsia="zh-CN"/>
        </w:rPr>
        <w:t>选调期间有被信访举报，并被查证属实的，取消选调资格及考试成绩。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国标仿宋-GB/T 2312" w:hAnsi="国标仿宋-GB/T 2312" w:eastAsia="国标仿宋-GB/T 2312" w:cs="国标仿宋-GB/T 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、选调资格审查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符合报考条件的人员于3月</w:t>
      </w:r>
      <w:r>
        <w:rPr>
          <w:rFonts w:hint="eastAsia" w:ascii="Times New Roman" w:hAnsi="Times New Roman" w:eastAsia="国标仿宋-GB/T 2312" w:cs="Times New Roman"/>
          <w:sz w:val="32"/>
          <w:szCs w:val="32"/>
          <w:lang w:val="en-US" w:eastAsia="zh-CN"/>
        </w:rPr>
        <w:t>10</w:t>
      </w:r>
      <w:r>
        <w:rPr>
          <w:rFonts w:hint="eastAsia" w:ascii="Times New Roman" w:hAnsi="Times New Roman" w:eastAsia="国标仿宋-GB/T 2312" w:cs="Times New Roman"/>
          <w:sz w:val="32"/>
          <w:szCs w:val="32"/>
        </w:rPr>
        <w:t>日至3月</w:t>
      </w:r>
      <w:r>
        <w:rPr>
          <w:rFonts w:hint="eastAsia" w:ascii="Times New Roman" w:hAnsi="Times New Roman" w:eastAsia="国标仿宋-GB/T 2312" w:cs="Times New Roman"/>
          <w:sz w:val="32"/>
          <w:szCs w:val="32"/>
          <w:lang w:val="en-US" w:eastAsia="zh-CN"/>
        </w:rPr>
        <w:t>14</w:t>
      </w:r>
      <w:r>
        <w:rPr>
          <w:rFonts w:hint="eastAsia" w:ascii="Times New Roman" w:hAnsi="Times New Roman" w:eastAsia="国标仿宋-GB/T 2312" w:cs="Times New Roman"/>
          <w:sz w:val="32"/>
          <w:szCs w:val="32"/>
        </w:rPr>
        <w:t>日（正常上班时间），至政和县教育局人事股进行选调资格审查，经审查</w:t>
      </w:r>
      <w:r>
        <w:rPr>
          <w:rFonts w:hint="eastAsia" w:ascii="Times New Roman" w:hAnsi="Times New Roman" w:eastAsia="国标仿宋-GB/T 2312" w:cs="Times New Roman"/>
          <w:sz w:val="32"/>
          <w:szCs w:val="32"/>
          <w:lang w:val="en-US" w:eastAsia="zh-CN"/>
        </w:rPr>
        <w:t>合格</w:t>
      </w:r>
      <w:r>
        <w:rPr>
          <w:rFonts w:hint="eastAsia" w:ascii="Times New Roman" w:hAnsi="Times New Roman" w:eastAsia="国标仿宋-GB/T 2312" w:cs="Times New Roman"/>
          <w:sz w:val="32"/>
          <w:szCs w:val="32"/>
        </w:rPr>
        <w:t>后，</w:t>
      </w:r>
      <w:r>
        <w:rPr>
          <w:rFonts w:hint="eastAsia" w:ascii="Times New Roman" w:hAnsi="Times New Roman" w:eastAsia="国标仿宋-GB/T 2312" w:cs="Times New Roman"/>
          <w:sz w:val="32"/>
          <w:szCs w:val="32"/>
          <w:lang w:val="en-US" w:eastAsia="zh-CN"/>
        </w:rPr>
        <w:t>方可参加网络报名</w:t>
      </w:r>
      <w:r>
        <w:rPr>
          <w:rFonts w:hint="eastAsia" w:ascii="Times New Roman" w:hAnsi="Times New Roman" w:eastAsia="国标仿宋-GB/T 2312" w:cs="Times New Roman"/>
          <w:sz w:val="32"/>
          <w:szCs w:val="32"/>
        </w:rPr>
        <w:t>。审查时，按以下顺序叠放、整理需要上交的材料：</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（一）本人身份证原件及复印件一份；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16" w:firstLineChars="200"/>
        <w:jc w:val="both"/>
        <w:textAlignment w:val="auto"/>
        <w:rPr>
          <w:rFonts w:hint="eastAsia" w:ascii="Times New Roman" w:hAnsi="Times New Roman" w:eastAsia="国标仿宋-GB/T 2312" w:cs="Times New Roman"/>
          <w:spacing w:val="-6"/>
          <w:sz w:val="32"/>
          <w:szCs w:val="32"/>
        </w:rPr>
      </w:pPr>
      <w:r>
        <w:rPr>
          <w:rFonts w:hint="eastAsia" w:ascii="Times New Roman" w:hAnsi="Times New Roman" w:eastAsia="国标仿宋-GB/T 2312" w:cs="Times New Roman"/>
          <w:spacing w:val="-6"/>
          <w:sz w:val="32"/>
          <w:szCs w:val="32"/>
        </w:rPr>
        <w:t>（二）政和县202</w:t>
      </w:r>
      <w:r>
        <w:rPr>
          <w:rFonts w:hint="eastAsia" w:ascii="Times New Roman" w:hAnsi="Times New Roman" w:eastAsia="国标仿宋-GB/T 2312" w:cs="Times New Roman"/>
          <w:spacing w:val="-6"/>
          <w:sz w:val="32"/>
          <w:szCs w:val="32"/>
          <w:lang w:val="en-US" w:eastAsia="zh-CN"/>
        </w:rPr>
        <w:t>6</w:t>
      </w:r>
      <w:r>
        <w:rPr>
          <w:rFonts w:hint="eastAsia" w:ascii="Times New Roman" w:hAnsi="Times New Roman" w:eastAsia="国标仿宋-GB/T 2312" w:cs="Times New Roman"/>
          <w:spacing w:val="-6"/>
          <w:sz w:val="32"/>
          <w:szCs w:val="32"/>
        </w:rPr>
        <w:t>年教师选调报名表（双面打印，一式一份）；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（三）学历证书原件及复印件一份；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（四）教师资格证书原件及复印件一份；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（五）普通话水平等级证书原件及复印件一份；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（六）专业技术职务聘任书原件及复印件一份；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（七）选调后岗位聘任承诺书；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eastAsia="zh-CN"/>
        </w:rPr>
      </w:pPr>
      <w:r>
        <w:rPr>
          <w:rFonts w:hint="eastAsia" w:ascii="Times New Roman" w:hAnsi="Times New Roman" w:eastAsia="国标仿宋-GB/T 2312" w:cs="Times New Roman"/>
          <w:sz w:val="32"/>
          <w:szCs w:val="32"/>
        </w:rPr>
        <w:t>（八）学校开具202</w:t>
      </w:r>
      <w:r>
        <w:rPr>
          <w:rFonts w:hint="eastAsia" w:ascii="Times New Roman" w:hAnsi="Times New Roman" w:eastAsia="国标仿宋-GB/T 2312" w:cs="Times New Roman"/>
          <w:sz w:val="32"/>
          <w:szCs w:val="32"/>
          <w:lang w:val="en-US" w:eastAsia="zh-CN"/>
        </w:rPr>
        <w:t>3</w:t>
      </w:r>
      <w:r>
        <w:rPr>
          <w:rFonts w:hint="eastAsia" w:ascii="Times New Roman" w:hAnsi="Times New Roman" w:eastAsia="国标仿宋-GB/T 2312" w:cs="Times New Roman"/>
          <w:sz w:val="32"/>
          <w:szCs w:val="32"/>
        </w:rPr>
        <w:t>年9月1日至202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年3月</w:t>
      </w:r>
      <w:r>
        <w:rPr>
          <w:rFonts w:hint="eastAsia" w:ascii="Times New Roman" w:hAnsi="Times New Roman" w:eastAsia="国标仿宋-GB/T 2312" w:cs="Times New Roman"/>
          <w:sz w:val="32"/>
          <w:szCs w:val="32"/>
          <w:lang w:val="en-US" w:eastAsia="zh-CN"/>
        </w:rPr>
        <w:t>17</w:t>
      </w:r>
      <w:r>
        <w:rPr>
          <w:rFonts w:hint="eastAsia" w:ascii="Times New Roman" w:hAnsi="Times New Roman" w:eastAsia="国标仿宋-GB/T 2312" w:cs="Times New Roman"/>
          <w:sz w:val="32"/>
          <w:szCs w:val="32"/>
        </w:rPr>
        <w:t>日是否请事假累计达1个月以上或请病、事假累计达2个月及以上的相关证明</w:t>
      </w:r>
      <w:r>
        <w:rPr>
          <w:rFonts w:hint="eastAsia" w:ascii="Times New Roman" w:hAnsi="Times New Roman" w:eastAsia="国标仿宋-GB/T 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lang w:val="en-US" w:eastAsia="zh-CN"/>
        </w:rPr>
      </w:pP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lang w:val="en-US" w:eastAsia="zh-CN"/>
        </w:rPr>
        <w:t>九</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lang w:val="en-US" w:eastAsia="zh-CN"/>
        </w:rPr>
        <w:t>报考教研员岗位还需提交教研教学水平要求的佐证材料原件及复印件一份。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复印件要求清晰，不能是拍照打印，需本人在空白处签名、摁指印。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、报名事项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（一）报考岗位及学科</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每人只限报考一个学科和岗位，报考材料上交确认后，不能更改。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（二）报名办法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经人事股审核后，符合报考条件的人员应通过福建省教育考试院门户网站报名（网址:www.eeafj.cn,数字服务大厅——教师招聘考试），于2025年3月1</w:t>
      </w:r>
      <w:r>
        <w:rPr>
          <w:rFonts w:hint="eastAsia" w:ascii="Times New Roman" w:hAnsi="Times New Roman" w:eastAsia="国标仿宋-GB/T 2312" w:cs="Times New Roman"/>
          <w:sz w:val="32"/>
          <w:szCs w:val="32"/>
          <w:lang w:val="en-US" w:eastAsia="zh-CN"/>
        </w:rPr>
        <w:t>8</w:t>
      </w:r>
      <w:r>
        <w:rPr>
          <w:rFonts w:hint="eastAsia" w:ascii="Times New Roman" w:hAnsi="Times New Roman" w:eastAsia="国标仿宋-GB/T 2312" w:cs="Times New Roman"/>
          <w:sz w:val="32"/>
          <w:szCs w:val="32"/>
        </w:rPr>
        <w:t>日至3月2</w:t>
      </w:r>
      <w:r>
        <w:rPr>
          <w:rFonts w:hint="eastAsia" w:ascii="Times New Roman" w:hAnsi="Times New Roman" w:eastAsia="国标仿宋-GB/T 2312" w:cs="Times New Roman"/>
          <w:sz w:val="32"/>
          <w:szCs w:val="32"/>
          <w:lang w:val="en-US" w:eastAsia="zh-CN"/>
        </w:rPr>
        <w:t>4</w:t>
      </w:r>
      <w:r>
        <w:rPr>
          <w:rFonts w:hint="eastAsia" w:ascii="Times New Roman" w:hAnsi="Times New Roman" w:eastAsia="国标仿宋-GB/T 2312" w:cs="Times New Roman"/>
          <w:sz w:val="32"/>
          <w:szCs w:val="32"/>
        </w:rPr>
        <w:t>日（系统关闭前）进行注册、登录、报名（岗位类别选择委托考试模块）、缴费逾期不予补报。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报考人员应认真阅读网上报名有关注意事项，按网上提示要求，提供准确的个人报考信息。如报考人员提供信息不准确或者有虚假行为，由报考人员本人承担责任后果。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五、选调办法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选调采用“笔试﹢面试”的办法进行。选调人员成绩总分计算办法（笔试、面试总成绩）：按笔试成绩与面试成绩分别占40％、60%比例计算，总分100分。笔试、面试成绩按“四舍五入”分别保留两位小数。按报考的选调范围、选调学校、学科及岗位总成绩从高到低择优选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（一）笔试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b/>
          <w:bCs/>
          <w:sz w:val="32"/>
          <w:szCs w:val="32"/>
        </w:rPr>
      </w:pPr>
      <w:r>
        <w:rPr>
          <w:rFonts w:hint="eastAsia" w:ascii="Times New Roman" w:hAnsi="Times New Roman" w:eastAsia="国标仿宋-GB/T 2312" w:cs="Times New Roman"/>
          <w:b/>
          <w:bCs/>
          <w:sz w:val="32"/>
          <w:szCs w:val="32"/>
          <w:lang w:val="en-US" w:eastAsia="zh-CN"/>
        </w:rPr>
        <w:t>1.</w:t>
      </w:r>
      <w:r>
        <w:rPr>
          <w:rFonts w:hint="eastAsia" w:ascii="Times New Roman" w:hAnsi="Times New Roman" w:eastAsia="国标仿宋-GB/T 2312" w:cs="Times New Roman"/>
          <w:b/>
          <w:bCs/>
          <w:sz w:val="32"/>
          <w:szCs w:val="32"/>
        </w:rPr>
        <w:t>笔试科目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报考人员参加全省统一组织的202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年中小学新任教师公开招聘笔试，笔试科目为报考学科的《专业知识》一科，《专业知识》成绩即为笔试成绩。笔试《专业知识》成绩需达到45分及以上（按百分制折算后）方可进入面试。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b/>
          <w:bCs/>
          <w:sz w:val="32"/>
          <w:szCs w:val="32"/>
          <w:lang w:eastAsia="zh-CN"/>
        </w:rPr>
      </w:pPr>
      <w:r>
        <w:rPr>
          <w:rFonts w:hint="eastAsia" w:ascii="Times New Roman" w:hAnsi="Times New Roman" w:eastAsia="国标仿宋-GB/T 2312" w:cs="Times New Roman"/>
          <w:b/>
          <w:bCs/>
          <w:sz w:val="32"/>
          <w:szCs w:val="32"/>
          <w:lang w:val="en-US" w:eastAsia="zh-CN"/>
        </w:rPr>
        <w:t>2.</w:t>
      </w:r>
      <w:r>
        <w:rPr>
          <w:rFonts w:hint="eastAsia" w:ascii="Times New Roman" w:hAnsi="Times New Roman" w:eastAsia="国标仿宋-GB/T 2312" w:cs="Times New Roman"/>
          <w:b/>
          <w:bCs/>
          <w:sz w:val="32"/>
          <w:szCs w:val="32"/>
          <w:lang w:eastAsia="zh-CN"/>
        </w:rPr>
        <w:t>笔试时间</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《专业知识》考试于4月</w:t>
      </w:r>
      <w:r>
        <w:rPr>
          <w:rFonts w:hint="eastAsia" w:ascii="Times New Roman" w:hAnsi="Times New Roman" w:eastAsia="国标仿宋-GB/T 2312" w:cs="Times New Roman"/>
          <w:sz w:val="32"/>
          <w:szCs w:val="32"/>
          <w:lang w:val="en-US" w:eastAsia="zh-CN"/>
        </w:rPr>
        <w:t>18</w:t>
      </w:r>
      <w:r>
        <w:rPr>
          <w:rFonts w:hint="eastAsia" w:ascii="Times New Roman" w:hAnsi="Times New Roman" w:eastAsia="国标仿宋-GB/T 2312" w:cs="Times New Roman"/>
          <w:sz w:val="32"/>
          <w:szCs w:val="32"/>
        </w:rPr>
        <w:t>日举行。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b/>
          <w:bCs/>
          <w:sz w:val="32"/>
          <w:szCs w:val="32"/>
          <w:lang w:val="en-US" w:eastAsia="zh-CN"/>
        </w:rPr>
      </w:pPr>
      <w:r>
        <w:rPr>
          <w:rFonts w:hint="eastAsia" w:ascii="Times New Roman" w:hAnsi="Times New Roman" w:eastAsia="国标仿宋-GB/T 2312" w:cs="Times New Roman"/>
          <w:b/>
          <w:bCs/>
          <w:sz w:val="32"/>
          <w:szCs w:val="32"/>
          <w:lang w:val="en-US" w:eastAsia="zh-CN"/>
        </w:rPr>
        <w:t>3.笔试地点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具体地点详见准考证。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b/>
          <w:bCs/>
          <w:sz w:val="32"/>
          <w:szCs w:val="32"/>
          <w:lang w:val="en-US" w:eastAsia="zh-CN"/>
        </w:rPr>
      </w:pPr>
      <w:r>
        <w:rPr>
          <w:rFonts w:hint="eastAsia" w:ascii="Times New Roman" w:hAnsi="Times New Roman" w:eastAsia="国标仿宋-GB/T 2312" w:cs="Times New Roman"/>
          <w:b/>
          <w:bCs/>
          <w:sz w:val="32"/>
          <w:szCs w:val="32"/>
          <w:lang w:val="en-US" w:eastAsia="zh-CN"/>
        </w:rPr>
        <w:t>4.成绩公布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报考者可于</w:t>
      </w:r>
      <w:r>
        <w:rPr>
          <w:rFonts w:hint="eastAsia" w:ascii="Times New Roman" w:hAnsi="Times New Roman" w:eastAsia="国标仿宋-GB/T 2312" w:cs="Times New Roman"/>
          <w:sz w:val="32"/>
          <w:szCs w:val="32"/>
          <w:lang w:val="en-US" w:eastAsia="zh-CN"/>
        </w:rPr>
        <w:t>5</w:t>
      </w:r>
      <w:r>
        <w:rPr>
          <w:rFonts w:hint="eastAsia" w:ascii="Times New Roman" w:hAnsi="Times New Roman" w:eastAsia="国标仿宋-GB/T 2312" w:cs="Times New Roman"/>
          <w:sz w:val="32"/>
          <w:szCs w:val="32"/>
        </w:rPr>
        <w:t>月</w:t>
      </w:r>
      <w:r>
        <w:rPr>
          <w:rFonts w:hint="eastAsia" w:ascii="Times New Roman" w:hAnsi="Times New Roman" w:eastAsia="国标仿宋-GB/T 2312" w:cs="Times New Roman"/>
          <w:sz w:val="32"/>
          <w:szCs w:val="32"/>
          <w:lang w:val="en-US" w:eastAsia="zh-CN"/>
        </w:rPr>
        <w:t>12</w:t>
      </w:r>
      <w:r>
        <w:rPr>
          <w:rFonts w:hint="eastAsia" w:ascii="Times New Roman" w:hAnsi="Times New Roman" w:eastAsia="国标仿宋-GB/T 2312" w:cs="Times New Roman"/>
          <w:sz w:val="32"/>
          <w:szCs w:val="32"/>
        </w:rPr>
        <w:t>日起登录福建省教育考试院网站查询本人考试成绩。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（二）面试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面试人选在笔试成绩合格线以上的人员中，按照每个岗位招聘计划数的3倍，从高分到低分依次确定。不足3倍的按上线实际人数确定面试人选。进入面试的考生由于各种原因在面试前两天下午17:00前正式放弃参加面试的，由政和县教育局核准后，在报考该岗位笔试成绩达到笔试合格线的考生中，从高分到低分依次递补面试人选。面试当天，未按时到达面试考点的考生视为自动放弃。入闱面试的人员名单和成绩将在政和县人民政府网站上公布，请考生及时关注网站，并保持手机畅通，以方便联系。面试具体时间、地点、使用教材版本及办法与入闱面试的人员名单和成绩同步在政和县人民政府网站上公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（三）考试纪律</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（1）不得携带通讯工具、书本资料等可能影响公正考试的用品参加考试。考试纪律按照《国家教育考试违规处理办法》等有关规定执行。违规违纪者将取消考试资格，并视情节轻重追究当事人的责任。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（2）上课期间任何教师不得因复习备考而脱离工作岗位，影响正常教学秩序。若发现此类问题，一经查实，取消选调资格。</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六、其他事项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（一）拟选调人员名单在政和县人民政府网站公示5个工作日。公示结果无异议后，按照选调的范围、学校、学科选调名额和笔试＋面试总成绩，从高分到低分择优依次选调。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对公示期内存在异议，经调查核实不符合选调条件的，取消选调资格，其缺额在同一报考岗位中从高分到低分依次递补。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（二）在选调学科选调指标限额内，若笔试＋面试总成绩相同，按笔试成绩中《专业知识》成绩排列；若《专业知识》成绩也相同，则按面试成绩排列；若面试成绩也相同，</w:t>
      </w:r>
      <w:r>
        <w:rPr>
          <w:rFonts w:hint="eastAsia" w:ascii="Times New Roman" w:hAnsi="Times New Roman" w:eastAsia="国标仿宋-GB/T 2312" w:cs="Times New Roman"/>
          <w:sz w:val="32"/>
          <w:szCs w:val="32"/>
          <w:lang w:val="en-US" w:eastAsia="zh-CN"/>
        </w:rPr>
        <w:t>申报选调进修学校教研员的人员</w:t>
      </w:r>
      <w:r>
        <w:rPr>
          <w:rFonts w:hint="eastAsia" w:ascii="Times New Roman" w:hAnsi="Times New Roman" w:eastAsia="国标仿宋-GB/T 2312" w:cs="Times New Roman"/>
          <w:sz w:val="32"/>
          <w:szCs w:val="32"/>
        </w:rPr>
        <w:t>根据近5年（20</w:t>
      </w:r>
      <w:r>
        <w:rPr>
          <w:rFonts w:hint="eastAsia" w:ascii="Times New Roman" w:hAnsi="Times New Roman" w:eastAsia="国标仿宋-GB/T 2312" w:cs="Times New Roman"/>
          <w:sz w:val="32"/>
          <w:szCs w:val="32"/>
          <w:lang w:val="en-US" w:eastAsia="zh-CN"/>
        </w:rPr>
        <w:t>21</w:t>
      </w:r>
      <w:r>
        <w:rPr>
          <w:rFonts w:hint="eastAsia" w:ascii="Times New Roman" w:hAnsi="Times New Roman" w:eastAsia="国标仿宋-GB/T 2312" w:cs="Times New Roman"/>
          <w:sz w:val="32"/>
          <w:szCs w:val="32"/>
        </w:rPr>
        <w:t>年9月及以后）</w:t>
      </w:r>
      <w:r>
        <w:rPr>
          <w:rFonts w:hint="eastAsia" w:ascii="Times New Roman" w:hAnsi="Times New Roman" w:eastAsia="国标仿宋-GB/T 2312" w:cs="Times New Roman"/>
          <w:sz w:val="32"/>
          <w:szCs w:val="32"/>
          <w:lang w:eastAsia="zh-CN"/>
        </w:rPr>
        <w:t>、</w:t>
      </w:r>
      <w:r>
        <w:rPr>
          <w:rFonts w:hint="eastAsia" w:ascii="Times New Roman" w:hAnsi="Times New Roman" w:eastAsia="国标仿宋-GB/T 2312" w:cs="Times New Roman"/>
          <w:sz w:val="32"/>
          <w:szCs w:val="32"/>
        </w:rPr>
        <w:t>申报选调</w:t>
      </w:r>
      <w:r>
        <w:rPr>
          <w:rFonts w:hint="eastAsia" w:ascii="Times New Roman" w:hAnsi="Times New Roman" w:eastAsia="国标仿宋-GB/T 2312" w:cs="Times New Roman"/>
          <w:sz w:val="32"/>
          <w:szCs w:val="32"/>
          <w:lang w:val="en-US" w:eastAsia="zh-CN"/>
        </w:rPr>
        <w:t>城区中小学</w:t>
      </w:r>
      <w:r>
        <w:rPr>
          <w:rFonts w:hint="eastAsia" w:ascii="Times New Roman" w:hAnsi="Times New Roman" w:eastAsia="国标仿宋-GB/T 2312" w:cs="Times New Roman"/>
          <w:sz w:val="32"/>
          <w:szCs w:val="32"/>
        </w:rPr>
        <w:t>的</w:t>
      </w:r>
      <w:r>
        <w:rPr>
          <w:rFonts w:hint="eastAsia" w:ascii="Times New Roman" w:hAnsi="Times New Roman" w:eastAsia="国标仿宋-GB/T 2312" w:cs="Times New Roman"/>
          <w:sz w:val="32"/>
          <w:szCs w:val="32"/>
          <w:lang w:val="en-US" w:eastAsia="zh-CN"/>
        </w:rPr>
        <w:t>人员</w:t>
      </w:r>
      <w:r>
        <w:rPr>
          <w:rFonts w:hint="eastAsia" w:ascii="Times New Roman" w:hAnsi="Times New Roman" w:eastAsia="国标仿宋-GB/T 2312" w:cs="Times New Roman"/>
          <w:sz w:val="32"/>
          <w:szCs w:val="32"/>
        </w:rPr>
        <w:t>则根据近</w:t>
      </w:r>
      <w:r>
        <w:rPr>
          <w:rFonts w:hint="eastAsia" w:ascii="Times New Roman" w:hAnsi="Times New Roman" w:eastAsia="国标仿宋-GB/T 2312" w:cs="Times New Roman"/>
          <w:sz w:val="32"/>
          <w:szCs w:val="32"/>
          <w:lang w:val="en-US" w:eastAsia="zh-CN"/>
        </w:rPr>
        <w:t>3</w:t>
      </w:r>
      <w:r>
        <w:rPr>
          <w:rFonts w:hint="eastAsia" w:ascii="Times New Roman" w:hAnsi="Times New Roman" w:eastAsia="国标仿宋-GB/T 2312" w:cs="Times New Roman"/>
          <w:sz w:val="32"/>
          <w:szCs w:val="32"/>
        </w:rPr>
        <w:t>年（202</w:t>
      </w:r>
      <w:r>
        <w:rPr>
          <w:rFonts w:hint="eastAsia" w:ascii="Times New Roman" w:hAnsi="Times New Roman" w:eastAsia="国标仿宋-GB/T 2312" w:cs="Times New Roman"/>
          <w:sz w:val="32"/>
          <w:szCs w:val="32"/>
          <w:lang w:val="en-US" w:eastAsia="zh-CN"/>
        </w:rPr>
        <w:t>3</w:t>
      </w:r>
      <w:r>
        <w:rPr>
          <w:rFonts w:hint="eastAsia" w:ascii="Times New Roman" w:hAnsi="Times New Roman" w:eastAsia="国标仿宋-GB/T 2312" w:cs="Times New Roman"/>
          <w:sz w:val="32"/>
          <w:szCs w:val="32"/>
        </w:rPr>
        <w:t>年9月及以后）获奖类别和级别按以下顺序择优选调：</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1.教育部及省委、省政府颁发的综合性表彰；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2.省教育厅及市委、市政府颁发的综合性表彰；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3.市教育局及县委、县政府、县委教育工作领导小组颁发的综合性表彰；</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4.县教育局及乡镇党委、政府颁发的综合性表扬。</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获得综合性表彰级别高者优先选调；若综合性表彰级别相同时，次数多者优先选调；若参照以上条件后仍出现并列情况，则以参加工作年限为依据，工龄长者优先选调。综合性表彰荣誉为：劳动模范、“五一劳动奖章”获得者、实事杰出人民教师、优秀共产党员、优秀（先进）党务工作者、优秀校长、优秀教师、优秀（先进）教育工作者、师德标兵、“三八”红旗手、巾帼建功标兵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被选调的教师自接到办理相关调动手续的通知起，5-7个工作日内办理完调动手续，逾期视为自动放弃。调入时，根据选调学科及岗位聘任专业技术职务。在办理调动手续的期限内，不同意降低专业技术职务聘任，视为本人自动放弃此次选调，缺额由下一位次对象递补。未在教育局通知的时间内到选调单位报到、上班的，取消选调资格。</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（四）参加选调的教师，必须保证在原单位工作正常进行至本学年结束，保质保量完成教育教学及学校安排的其他工作任务，否则取消选调资格。</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（五）选调工作坚持“公平、公正、公开、择优”原则，由县纪委监委派驻教育局纪检监察组全程参与监督，并接受社会和群众监督，监督举报电话：0599—6052348。</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（六）本通知解释权归政和县教育局。</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国标仿宋-GB/T 2312" w:cs="Times New Roman"/>
          <w:spacing w:val="-6"/>
          <w:sz w:val="32"/>
          <w:szCs w:val="32"/>
        </w:rPr>
      </w:pPr>
      <w:r>
        <w:rPr>
          <w:rFonts w:hint="eastAsia" w:ascii="Times New Roman" w:hAnsi="Times New Roman" w:eastAsia="国标仿宋-GB/T 2312" w:cs="Times New Roman"/>
          <w:sz w:val="32"/>
          <w:szCs w:val="32"/>
        </w:rPr>
        <w:t>附件：</w:t>
      </w:r>
      <w:r>
        <w:rPr>
          <w:rFonts w:hint="eastAsia" w:ascii="Times New Roman" w:hAnsi="Times New Roman" w:eastAsia="国标仿宋-GB/T 2312" w:cs="Times New Roman"/>
          <w:spacing w:val="-6"/>
          <w:sz w:val="32"/>
          <w:szCs w:val="32"/>
          <w:lang w:val="en-US" w:eastAsia="zh-CN"/>
        </w:rPr>
        <w:t>1</w:t>
      </w:r>
      <w:r>
        <w:rPr>
          <w:rFonts w:hint="eastAsia" w:ascii="Times New Roman" w:hAnsi="Times New Roman" w:eastAsia="国标仿宋-GB/T 2312" w:cs="Times New Roman"/>
          <w:spacing w:val="-6"/>
          <w:sz w:val="32"/>
          <w:szCs w:val="32"/>
        </w:rPr>
        <w:t>.202</w:t>
      </w:r>
      <w:r>
        <w:rPr>
          <w:rFonts w:hint="eastAsia" w:ascii="Times New Roman" w:hAnsi="Times New Roman" w:eastAsia="国标仿宋-GB/T 2312" w:cs="Times New Roman"/>
          <w:spacing w:val="-6"/>
          <w:sz w:val="32"/>
          <w:szCs w:val="32"/>
          <w:lang w:val="en-US" w:eastAsia="zh-CN"/>
        </w:rPr>
        <w:t>6</w:t>
      </w:r>
      <w:r>
        <w:rPr>
          <w:rFonts w:hint="eastAsia" w:ascii="Times New Roman" w:hAnsi="Times New Roman" w:eastAsia="国标仿宋-GB/T 2312" w:cs="Times New Roman"/>
          <w:spacing w:val="-6"/>
          <w:sz w:val="32"/>
          <w:szCs w:val="32"/>
        </w:rPr>
        <w:t>年政和县城区中小学、幼儿园公开选调岗位简章</w:t>
      </w:r>
    </w:p>
    <w:p>
      <w:pPr>
        <w:keepNext w:val="0"/>
        <w:keepLines w:val="0"/>
        <w:pageBreakBefore w:val="0"/>
        <w:widowControl w:val="0"/>
        <w:tabs>
          <w:tab w:val="left" w:pos="527"/>
        </w:tabs>
        <w:kinsoku/>
        <w:wordWrap/>
        <w:overflowPunct/>
        <w:topLinePunct w:val="0"/>
        <w:autoSpaceDE/>
        <w:autoSpaceDN/>
        <w:bidi w:val="0"/>
        <w:adjustRightInd/>
        <w:snapToGrid/>
        <w:spacing w:line="540" w:lineRule="exact"/>
        <w:ind w:left="0" w:leftChars="0" w:firstLine="1600" w:firstLineChars="5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eastAsia="zh-CN"/>
        </w:rPr>
        <w:t>2</w:t>
      </w:r>
      <w:r>
        <w:rPr>
          <w:rFonts w:hint="eastAsia" w:ascii="Times New Roman" w:hAnsi="Times New Roman" w:eastAsia="国标仿宋-GB/T 2312" w:cs="Times New Roman"/>
          <w:sz w:val="32"/>
          <w:szCs w:val="32"/>
        </w:rPr>
        <w:t>.政和县202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年教师选调报名表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600" w:firstLineChars="500"/>
        <w:jc w:val="both"/>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lang w:val="en-US" w:eastAsia="zh-CN"/>
        </w:rPr>
        <w:t>3</w:t>
      </w:r>
      <w:r>
        <w:rPr>
          <w:rFonts w:hint="eastAsia" w:ascii="Times New Roman" w:hAnsi="Times New Roman" w:eastAsia="国标仿宋-GB/T 2312" w:cs="Times New Roman"/>
          <w:sz w:val="32"/>
          <w:szCs w:val="32"/>
        </w:rPr>
        <w:t>.选调岗位聘任承诺书</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国标仿宋-GB/T 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right"/>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 xml:space="preserve">政和县教育局       </w:t>
      </w:r>
      <w:r>
        <w:rPr>
          <w:rFonts w:hint="eastAsia" w:ascii="Times New Roman" w:hAnsi="Times New Roman" w:eastAsia="国标仿宋-GB/T 2312" w:cs="Times New Roman"/>
          <w:sz w:val="32"/>
          <w:szCs w:val="32"/>
          <w:lang w:val="en-US" w:eastAsia="zh-CN"/>
        </w:rPr>
        <w:t>中共政和县委机构编制委员会办公室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center"/>
        <w:textAlignment w:val="auto"/>
        <w:rPr>
          <w:rFonts w:hint="eastAsia" w:ascii="Times New Roman" w:hAnsi="Times New Roman" w:eastAsia="国标仿宋-GB/T 2312" w:cs="Times New Roman"/>
          <w:sz w:val="32"/>
          <w:szCs w:val="32"/>
        </w:rPr>
      </w:pPr>
      <w:r>
        <w:rPr>
          <w:rFonts w:hint="eastAsia" w:ascii="Times New Roman" w:hAnsi="Times New Roman" w:eastAsia="国标仿宋-GB/T 2312" w:cs="Times New Roman"/>
          <w:sz w:val="32"/>
          <w:szCs w:val="32"/>
        </w:rPr>
        <w:t>政和县人力资源和社会保障局</w:t>
      </w:r>
    </w:p>
    <w:p>
      <w:pPr>
        <w:keepNext w:val="0"/>
        <w:keepLines w:val="0"/>
        <w:pageBreakBefore w:val="0"/>
        <w:widowControl w:val="0"/>
        <w:kinsoku/>
        <w:wordWrap w:val="0"/>
        <w:overflowPunct/>
        <w:topLinePunct w:val="0"/>
        <w:autoSpaceDE/>
        <w:autoSpaceDN/>
        <w:bidi w:val="0"/>
        <w:adjustRightInd/>
        <w:snapToGrid/>
        <w:spacing w:line="540" w:lineRule="exact"/>
        <w:ind w:left="0" w:leftChars="0" w:firstLine="640" w:firstLineChars="200"/>
        <w:jc w:val="right"/>
        <w:textAlignment w:val="auto"/>
        <w:rPr>
          <w:rFonts w:hint="default" w:ascii="国标仿宋-GB/T 2312" w:hAnsi="国标仿宋-GB/T 2312" w:eastAsia="国标仿宋-GB/T 2312" w:cs="国标仿宋-GB/T 2312"/>
          <w:sz w:val="32"/>
          <w:szCs w:val="32"/>
          <w:lang w:val="en-US" w:eastAsia="zh-CN"/>
        </w:rPr>
        <w:sectPr>
          <w:footerReference r:id="rId3" w:type="default"/>
          <w:pgSz w:w="11906" w:h="16838"/>
          <w:pgMar w:top="1984" w:right="1531" w:bottom="1417" w:left="1531" w:header="851" w:footer="992" w:gutter="0"/>
          <w:pgNumType w:fmt="decimal"/>
          <w:cols w:space="425" w:num="1"/>
          <w:docGrid w:linePitch="312" w:charSpace="0"/>
        </w:sectPr>
      </w:pPr>
      <w:r>
        <w:rPr>
          <w:rFonts w:hint="eastAsia" w:ascii="Times New Roman" w:hAnsi="Times New Roman" w:eastAsia="国标仿宋-GB/T 2312" w:cs="Times New Roman"/>
          <w:sz w:val="32"/>
          <w:szCs w:val="32"/>
          <w:lang w:val="en-US" w:eastAsia="zh-CN"/>
        </w:rPr>
        <w:t>2</w:t>
      </w:r>
      <w:r>
        <w:rPr>
          <w:rFonts w:hint="eastAsia" w:ascii="Times New Roman" w:hAnsi="Times New Roman" w:eastAsia="国标仿宋-GB/T 2312" w:cs="Times New Roman"/>
          <w:sz w:val="32"/>
          <w:szCs w:val="32"/>
        </w:rPr>
        <w:t>02</w:t>
      </w:r>
      <w:r>
        <w:rPr>
          <w:rFonts w:hint="eastAsia" w:ascii="Times New Roman" w:hAnsi="Times New Roman" w:eastAsia="国标仿宋-GB/T 2312" w:cs="Times New Roman"/>
          <w:sz w:val="32"/>
          <w:szCs w:val="32"/>
          <w:lang w:val="en-US" w:eastAsia="zh-CN"/>
        </w:rPr>
        <w:t>6</w:t>
      </w:r>
      <w:r>
        <w:rPr>
          <w:rFonts w:hint="eastAsia" w:ascii="Times New Roman" w:hAnsi="Times New Roman" w:eastAsia="国标仿宋-GB/T 2312" w:cs="Times New Roman"/>
          <w:sz w:val="32"/>
          <w:szCs w:val="32"/>
        </w:rPr>
        <w:t>年</w:t>
      </w:r>
      <w:r>
        <w:rPr>
          <w:rFonts w:hint="eastAsia" w:ascii="Times New Roman" w:hAnsi="Times New Roman" w:eastAsia="国标仿宋-GB/T 2312" w:cs="Times New Roman"/>
          <w:sz w:val="32"/>
          <w:szCs w:val="32"/>
          <w:lang w:val="en-US" w:eastAsia="zh-CN"/>
        </w:rPr>
        <w:t>2</w:t>
      </w:r>
      <w:r>
        <w:rPr>
          <w:rFonts w:hint="eastAsia" w:ascii="Times New Roman" w:hAnsi="Times New Roman" w:eastAsia="国标仿宋-GB/T 2312" w:cs="Times New Roman"/>
          <w:sz w:val="32"/>
          <w:szCs w:val="32"/>
        </w:rPr>
        <w:t>月</w:t>
      </w:r>
      <w:r>
        <w:rPr>
          <w:rFonts w:hint="eastAsia" w:ascii="Times New Roman" w:hAnsi="Times New Roman" w:eastAsia="国标仿宋-GB/T 2312" w:cs="Times New Roman"/>
          <w:sz w:val="32"/>
          <w:szCs w:val="32"/>
          <w:lang w:val="en-US" w:eastAsia="zh-CN"/>
        </w:rPr>
        <w:t>2</w:t>
      </w:r>
      <w:r>
        <w:rPr>
          <w:rFonts w:hint="eastAsia" w:eastAsia="国标仿宋-GB/T 2312" w:cs="Times New Roman"/>
          <w:sz w:val="32"/>
          <w:szCs w:val="32"/>
          <w:lang w:val="en-US" w:eastAsia="zh-CN"/>
        </w:rPr>
        <w:t>7</w:t>
      </w:r>
      <w:r>
        <w:rPr>
          <w:rFonts w:hint="eastAsia" w:ascii="Times New Roman" w:hAnsi="Times New Roman" w:eastAsia="国标仿宋-GB/T 2312" w:cs="Times New Roman"/>
          <w:sz w:val="32"/>
          <w:szCs w:val="32"/>
        </w:rPr>
        <w:t>日</w:t>
      </w:r>
      <w:r>
        <w:rPr>
          <w:rFonts w:hint="eastAsia" w:eastAsia="国标仿宋-GB/T 2312" w:cs="Times New Roman"/>
          <w:sz w:val="32"/>
          <w:szCs w:val="32"/>
          <w:lang w:val="en-US" w:eastAsia="zh-CN"/>
        </w:rPr>
        <w:t xml:space="preserve">                   </w:t>
      </w:r>
    </w:p>
    <w:tbl>
      <w:tblPr>
        <w:tblStyle w:val="8"/>
        <w:tblW w:w="55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89"/>
        <w:gridCol w:w="610"/>
        <w:gridCol w:w="2423"/>
        <w:gridCol w:w="1275"/>
        <w:gridCol w:w="1395"/>
        <w:gridCol w:w="781"/>
        <w:gridCol w:w="6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000" w:type="pct"/>
            <w:gridSpan w:val="7"/>
            <w:tcBorders>
              <w:top w:val="nil"/>
              <w:left w:val="nil"/>
              <w:bottom w:val="nil"/>
              <w:right w:val="nil"/>
            </w:tcBorders>
            <w:shd w:val="clear" w:color="auto" w:fill="auto"/>
            <w:noWrap/>
            <w:vAlign w:val="center"/>
          </w:tcPr>
          <w:p>
            <w:pPr>
              <w:spacing w:line="60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bookmarkStart w:id="1" w:name="_GoBack"/>
            <w:bookmarkEnd w:id="1"/>
          </w:p>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4"/>
                <w:szCs w:val="44"/>
                <w:u w:val="none"/>
                <w:lang w:val="en-US"/>
              </w:rPr>
            </w:pPr>
            <w:r>
              <w:rPr>
                <w:rFonts w:hint="eastAsia" w:ascii="黑体" w:hAnsi="宋体" w:eastAsia="黑体" w:cs="黑体"/>
                <w:i w:val="0"/>
                <w:iCs w:val="0"/>
                <w:color w:val="000000"/>
                <w:kern w:val="0"/>
                <w:sz w:val="44"/>
                <w:szCs w:val="44"/>
                <w:u w:val="none"/>
                <w:lang w:val="en-US" w:eastAsia="zh-CN" w:bidi="ar"/>
              </w:rPr>
              <w:t>2026年政和县公开选调教师、教研员岗位简章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67" w:type="pct"/>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选调</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 xml:space="preserve"> 单位</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数量</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名称</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要求</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专业要求</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要求</w:t>
            </w:r>
          </w:p>
        </w:tc>
        <w:tc>
          <w:tcPr>
            <w:tcW w:w="2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867" w:type="pct"/>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政和县教师进修学校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初中英语教研员</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cs="宋体"/>
                <w:i w:val="0"/>
                <w:iCs w:val="0"/>
                <w:color w:val="262626"/>
                <w:kern w:val="0"/>
                <w:sz w:val="20"/>
                <w:szCs w:val="20"/>
                <w:u w:val="none"/>
                <w:lang w:val="en-US" w:eastAsia="zh-CN" w:bidi="ar"/>
              </w:rPr>
              <w:t>本科</w:t>
            </w:r>
            <w:r>
              <w:rPr>
                <w:rFonts w:hint="eastAsia" w:ascii="宋体" w:hAnsi="宋体" w:eastAsia="宋体" w:cs="宋体"/>
                <w:i w:val="0"/>
                <w:iCs w:val="0"/>
                <w:color w:val="262626"/>
                <w:kern w:val="0"/>
                <w:sz w:val="20"/>
                <w:szCs w:val="20"/>
                <w:u w:val="none"/>
                <w:lang w:val="en-US" w:eastAsia="zh-CN" w:bidi="ar"/>
              </w:rPr>
              <w:t>及以上</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外国语言文学类（英语语种）</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50周岁及以下</w:t>
            </w:r>
          </w:p>
        </w:tc>
        <w:tc>
          <w:tcPr>
            <w:tcW w:w="2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1.面向政和县中小学在编在岗，在教学第一线工作5年及以上(2021年9月之前入职，含九月）的持有相应学科初中及以上教师资格证的教师。</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2.聘任在初级及以上岗位等级，报考人员任教学科与申报岗位学科必须一致；报考人员学历专业、职称专业以及教师资格证专业必须与申报岗位学科的对口。</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3.教研教学水平要求：主持完成县级及以上研究课题或市级以上研究课题的核心成员;或教学技能竞赛市级(设区市，下同)及以上获奖者;或CN级刊物发表或市级及以上本学科论文一等奖获得者;或县级及以上公开教学或县级及以上专题讲座。</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4.普通话等级二乙及以上。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初中地理教研员</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地理科学类、地理教育</w:t>
            </w: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初中生物教研员</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生物科学类</w:t>
            </w: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初中体育教研员</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体育学类</w:t>
            </w: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政和县第三中学</w:t>
            </w:r>
          </w:p>
        </w:tc>
        <w:tc>
          <w:tcPr>
            <w:tcW w:w="19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初中音乐教师</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cs="宋体"/>
                <w:i w:val="0"/>
                <w:iCs w:val="0"/>
                <w:color w:val="262626"/>
                <w:kern w:val="0"/>
                <w:sz w:val="20"/>
                <w:szCs w:val="20"/>
                <w:u w:val="none"/>
                <w:lang w:val="en-US" w:eastAsia="zh-CN" w:bidi="ar"/>
              </w:rPr>
              <w:t>本科</w:t>
            </w:r>
            <w:r>
              <w:rPr>
                <w:rFonts w:hint="eastAsia" w:ascii="宋体" w:hAnsi="宋体" w:eastAsia="宋体" w:cs="宋体"/>
                <w:i w:val="0"/>
                <w:iCs w:val="0"/>
                <w:color w:val="262626"/>
                <w:kern w:val="0"/>
                <w:sz w:val="20"/>
                <w:szCs w:val="20"/>
                <w:u w:val="none"/>
                <w:lang w:val="en-US" w:eastAsia="zh-CN" w:bidi="ar"/>
              </w:rPr>
              <w:t>及以上</w:t>
            </w:r>
          </w:p>
        </w:tc>
        <w:tc>
          <w:tcPr>
            <w:tcW w:w="44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表演艺术类、音乐教育</w:t>
            </w:r>
          </w:p>
        </w:tc>
        <w:tc>
          <w:tcPr>
            <w:tcW w:w="25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45周岁及以下</w:t>
            </w:r>
          </w:p>
        </w:tc>
        <w:tc>
          <w:tcPr>
            <w:tcW w:w="204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1.面向政和县乡（镇）中学、全县小学在编在岗，在教学第一线工作3年及以上（2023年9月之前入职，含九月）的持有相应学科初中及以上教师资格证的教师。</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2.聘任在初级及以上岗位等级，报考人员任教学科、职称专业必须与申报岗位学科一致；报考人员学历专业以及教师资格证专业必须与申报岗位学科的对口。</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3.普通话等级二乙及以上。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政和县实验小学</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2</w:t>
            </w: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小学语文教师</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cs="宋体"/>
                <w:i w:val="0"/>
                <w:iCs w:val="0"/>
                <w:color w:val="262626"/>
                <w:kern w:val="0"/>
                <w:sz w:val="20"/>
                <w:szCs w:val="20"/>
                <w:u w:val="none"/>
                <w:lang w:val="en-US" w:eastAsia="zh-CN" w:bidi="ar"/>
              </w:rPr>
              <w:t>本科</w:t>
            </w:r>
            <w:r>
              <w:rPr>
                <w:rFonts w:hint="eastAsia" w:ascii="宋体" w:hAnsi="宋体" w:eastAsia="宋体" w:cs="宋体"/>
                <w:i w:val="0"/>
                <w:iCs w:val="0"/>
                <w:color w:val="262626"/>
                <w:kern w:val="0"/>
                <w:sz w:val="20"/>
                <w:szCs w:val="20"/>
                <w:u w:val="none"/>
                <w:lang w:val="en-US" w:eastAsia="zh-CN" w:bidi="ar"/>
              </w:rPr>
              <w:t>及以上</w:t>
            </w:r>
          </w:p>
        </w:tc>
        <w:tc>
          <w:tcPr>
            <w:tcW w:w="4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中国语言文学类</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45周岁及以下</w:t>
            </w:r>
          </w:p>
        </w:tc>
        <w:tc>
          <w:tcPr>
            <w:tcW w:w="20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1.面向政和县乡（镇）中心小学在编在岗教师，在教学第一线工作3年及以上（2023年9月之前入职，含九月）的教师。</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2.聘任在初级及以上岗位等级，报考人员任教学科与申报岗位学科必须一致；报考人员学历专业、职称专业以及教师资格证专业必须与申报岗位学科的对口。</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3.语文教师普通话等级二甲及以上，其他学科教师普通话等级二乙及以上。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政和县实验小学</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小学英语教师</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cs="宋体"/>
                <w:i w:val="0"/>
                <w:iCs w:val="0"/>
                <w:color w:val="262626"/>
                <w:kern w:val="0"/>
                <w:sz w:val="20"/>
                <w:szCs w:val="20"/>
                <w:u w:val="none"/>
                <w:lang w:val="en-US" w:eastAsia="zh-CN" w:bidi="ar"/>
              </w:rPr>
              <w:t>本科</w:t>
            </w:r>
            <w:r>
              <w:rPr>
                <w:rFonts w:hint="eastAsia" w:ascii="宋体" w:hAnsi="宋体" w:eastAsia="宋体" w:cs="宋体"/>
                <w:i w:val="0"/>
                <w:iCs w:val="0"/>
                <w:color w:val="262626"/>
                <w:kern w:val="0"/>
                <w:sz w:val="20"/>
                <w:szCs w:val="20"/>
                <w:u w:val="none"/>
                <w:lang w:val="en-US" w:eastAsia="zh-CN" w:bidi="ar"/>
              </w:rPr>
              <w:t>及以上</w:t>
            </w:r>
          </w:p>
        </w:tc>
        <w:tc>
          <w:tcPr>
            <w:tcW w:w="4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外国语言文学类（英语语种）</w:t>
            </w:r>
          </w:p>
        </w:tc>
        <w:tc>
          <w:tcPr>
            <w:tcW w:w="2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45周岁及以下</w:t>
            </w:r>
          </w:p>
        </w:tc>
        <w:tc>
          <w:tcPr>
            <w:tcW w:w="2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政和县第二实验小学</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政和县元峰小学</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2</w:t>
            </w:r>
          </w:p>
        </w:tc>
        <w:tc>
          <w:tcPr>
            <w:tcW w:w="7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政和县实验小学</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1</w:t>
            </w:r>
          </w:p>
        </w:tc>
        <w:tc>
          <w:tcPr>
            <w:tcW w:w="7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小学体育教师</w:t>
            </w:r>
            <w:r>
              <w:rPr>
                <w:rFonts w:hint="eastAsia" w:ascii="宋体" w:hAnsi="宋体" w:eastAsia="宋体" w:cs="宋体"/>
                <w:i w:val="0"/>
                <w:iCs w:val="0"/>
                <w:color w:val="262626"/>
                <w:kern w:val="0"/>
                <w:sz w:val="20"/>
                <w:szCs w:val="20"/>
                <w:u w:val="none"/>
                <w:lang w:val="en-US" w:eastAsia="zh-CN" w:bidi="ar"/>
              </w:rPr>
              <w:br w:type="textWrapping"/>
            </w:r>
            <w:r>
              <w:rPr>
                <w:rFonts w:hint="eastAsia" w:ascii="宋体" w:hAnsi="宋体" w:eastAsia="宋体" w:cs="宋体"/>
                <w:i w:val="0"/>
                <w:iCs w:val="0"/>
                <w:color w:val="262626"/>
                <w:kern w:val="0"/>
                <w:sz w:val="20"/>
                <w:szCs w:val="20"/>
                <w:u w:val="none"/>
                <w:lang w:val="en-US" w:eastAsia="zh-CN" w:bidi="ar"/>
              </w:rPr>
              <w:t>（专技十二级）</w:t>
            </w:r>
          </w:p>
        </w:tc>
        <w:tc>
          <w:tcPr>
            <w:tcW w:w="4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cs="宋体"/>
                <w:i w:val="0"/>
                <w:iCs w:val="0"/>
                <w:color w:val="262626"/>
                <w:kern w:val="0"/>
                <w:sz w:val="20"/>
                <w:szCs w:val="20"/>
                <w:u w:val="none"/>
                <w:lang w:val="en-US" w:eastAsia="zh-CN" w:bidi="ar"/>
              </w:rPr>
              <w:t>本科</w:t>
            </w:r>
            <w:r>
              <w:rPr>
                <w:rFonts w:hint="eastAsia" w:ascii="宋体" w:hAnsi="宋体" w:eastAsia="宋体" w:cs="宋体"/>
                <w:i w:val="0"/>
                <w:iCs w:val="0"/>
                <w:color w:val="262626"/>
                <w:kern w:val="0"/>
                <w:sz w:val="20"/>
                <w:szCs w:val="20"/>
                <w:u w:val="none"/>
                <w:lang w:val="en-US" w:eastAsia="zh-CN" w:bidi="ar"/>
              </w:rPr>
              <w:t>及以上</w:t>
            </w:r>
          </w:p>
        </w:tc>
        <w:tc>
          <w:tcPr>
            <w:tcW w:w="4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体育学类</w:t>
            </w:r>
          </w:p>
        </w:tc>
        <w:tc>
          <w:tcPr>
            <w:tcW w:w="2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45周岁及以下</w:t>
            </w:r>
          </w:p>
        </w:tc>
        <w:tc>
          <w:tcPr>
            <w:tcW w:w="2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政和县元峰小学</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2</w:t>
            </w:r>
          </w:p>
        </w:tc>
        <w:tc>
          <w:tcPr>
            <w:tcW w:w="7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4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262626"/>
                <w:sz w:val="20"/>
                <w:szCs w:val="20"/>
                <w:u w:val="none"/>
              </w:rPr>
            </w:pPr>
          </w:p>
        </w:tc>
        <w:tc>
          <w:tcPr>
            <w:tcW w:w="20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262626"/>
                <w:sz w:val="20"/>
                <w:szCs w:val="20"/>
                <w:u w:val="none"/>
              </w:rPr>
            </w:pPr>
          </w:p>
        </w:tc>
      </w:tr>
    </w:tbl>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sectPr>
          <w:pgSz w:w="16838" w:h="11906" w:orient="landscape"/>
          <w:pgMar w:top="1984" w:right="1531" w:bottom="1417" w:left="1531" w:header="851" w:footer="992" w:gutter="0"/>
          <w:pgNumType w:fmt="decimal"/>
          <w:cols w:space="425" w:num="1"/>
          <w:docGrid w:linePitch="312" w:charSpace="0"/>
        </w:sectPr>
      </w:pPr>
    </w:p>
    <w:p>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rPr>
        <w:t>政和县202</w:t>
      </w:r>
      <w:r>
        <w:rPr>
          <w:rFonts w:hint="eastAsia" w:eastAsia="方正小标宋简体" w:cs="Times New Roman"/>
          <w:kern w:val="0"/>
          <w:sz w:val="44"/>
          <w:szCs w:val="44"/>
          <w:lang w:val="en-US" w:eastAsia="zh-CN"/>
        </w:rPr>
        <w:t>6</w:t>
      </w:r>
      <w:r>
        <w:rPr>
          <w:rFonts w:hint="default" w:ascii="Times New Roman" w:hAnsi="Times New Roman" w:eastAsia="方正小标宋简体" w:cs="Times New Roman"/>
          <w:kern w:val="0"/>
          <w:sz w:val="44"/>
          <w:szCs w:val="44"/>
        </w:rPr>
        <w:t>年教师选调报名表</w:t>
      </w:r>
    </w:p>
    <w:tbl>
      <w:tblPr>
        <w:tblStyle w:val="8"/>
        <w:tblW w:w="946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2248"/>
        <w:gridCol w:w="1740"/>
        <w:gridCol w:w="1260"/>
        <w:gridCol w:w="1260"/>
        <w:gridCol w:w="1260"/>
        <w:gridCol w:w="1620"/>
        <w:gridCol w:w="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2248" w:type="dxa"/>
            <w:tcBorders>
              <w:top w:val="single" w:color="auto" w:sz="8" w:space="0"/>
            </w:tcBorders>
            <w:noWrap/>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  名</w:t>
            </w:r>
          </w:p>
        </w:tc>
        <w:tc>
          <w:tcPr>
            <w:tcW w:w="1740" w:type="dxa"/>
            <w:tcBorders>
              <w:top w:val="single" w:color="auto" w:sz="8" w:space="0"/>
            </w:tcBorders>
            <w:noWrap/>
            <w:vAlign w:val="center"/>
          </w:tcPr>
          <w:p>
            <w:pPr>
              <w:spacing w:line="500" w:lineRule="exact"/>
              <w:jc w:val="center"/>
              <w:rPr>
                <w:rFonts w:hint="default" w:ascii="Times New Roman" w:hAnsi="Times New Roman" w:eastAsia="仿宋" w:cs="Times New Roman"/>
                <w:sz w:val="28"/>
                <w:szCs w:val="28"/>
              </w:rPr>
            </w:pPr>
          </w:p>
        </w:tc>
        <w:tc>
          <w:tcPr>
            <w:tcW w:w="1260" w:type="dxa"/>
            <w:tcBorders>
              <w:top w:val="single" w:color="auto" w:sz="8" w:space="0"/>
              <w:right w:val="single" w:color="auto" w:sz="4" w:space="0"/>
            </w:tcBorders>
            <w:noWrap/>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性别</w:t>
            </w:r>
          </w:p>
        </w:tc>
        <w:tc>
          <w:tcPr>
            <w:tcW w:w="1260" w:type="dxa"/>
            <w:tcBorders>
              <w:top w:val="single" w:color="auto" w:sz="8" w:space="0"/>
              <w:left w:val="single" w:color="auto" w:sz="4" w:space="0"/>
            </w:tcBorders>
            <w:noWrap/>
            <w:vAlign w:val="center"/>
          </w:tcPr>
          <w:p>
            <w:pPr>
              <w:spacing w:line="500" w:lineRule="exact"/>
              <w:jc w:val="center"/>
              <w:rPr>
                <w:rFonts w:hint="default" w:ascii="Times New Roman" w:hAnsi="Times New Roman" w:eastAsia="仿宋" w:cs="Times New Roman"/>
                <w:sz w:val="28"/>
                <w:szCs w:val="28"/>
              </w:rPr>
            </w:pPr>
          </w:p>
        </w:tc>
        <w:tc>
          <w:tcPr>
            <w:tcW w:w="1260" w:type="dxa"/>
            <w:tcBorders>
              <w:top w:val="single" w:color="auto" w:sz="8" w:space="0"/>
              <w:right w:val="single" w:color="auto" w:sz="4" w:space="0"/>
            </w:tcBorders>
            <w:noWrap/>
            <w:vAlign w:val="center"/>
          </w:tcPr>
          <w:p>
            <w:pPr>
              <w:spacing w:line="500" w:lineRule="exact"/>
              <w:ind w:firstLine="140" w:firstLineChars="5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电话</w:t>
            </w:r>
          </w:p>
        </w:tc>
        <w:tc>
          <w:tcPr>
            <w:tcW w:w="1620" w:type="dxa"/>
            <w:tcBorders>
              <w:top w:val="single" w:color="auto" w:sz="8" w:space="0"/>
              <w:left w:val="single" w:color="auto" w:sz="4" w:space="0"/>
              <w:bottom w:val="single" w:color="auto" w:sz="4" w:space="0"/>
              <w:right w:val="nil"/>
            </w:tcBorders>
            <w:noWrap/>
            <w:vAlign w:val="center"/>
          </w:tcPr>
          <w:p>
            <w:pPr>
              <w:spacing w:line="500" w:lineRule="exact"/>
              <w:rPr>
                <w:rFonts w:hint="default" w:ascii="Times New Roman" w:hAnsi="Times New Roman" w:eastAsia="仿宋" w:cs="Times New Roman"/>
                <w:sz w:val="28"/>
                <w:szCs w:val="28"/>
              </w:rPr>
            </w:pPr>
          </w:p>
        </w:tc>
        <w:tc>
          <w:tcPr>
            <w:tcW w:w="76" w:type="dxa"/>
            <w:tcBorders>
              <w:top w:val="single" w:color="auto" w:sz="4" w:space="0"/>
              <w:left w:val="nil"/>
              <w:bottom w:val="single" w:color="auto" w:sz="4" w:space="0"/>
            </w:tcBorders>
            <w:noWrap/>
            <w:vAlign w:val="center"/>
          </w:tcPr>
          <w:p>
            <w:pPr>
              <w:spacing w:line="500" w:lineRule="exact"/>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590" w:hRule="atLeast"/>
          <w:jc w:val="center"/>
        </w:trPr>
        <w:tc>
          <w:tcPr>
            <w:tcW w:w="2248" w:type="dxa"/>
            <w:tcBorders>
              <w:bottom w:val="single" w:color="auto" w:sz="4" w:space="0"/>
            </w:tcBorders>
            <w:noWrap/>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政治面貌</w:t>
            </w:r>
          </w:p>
        </w:tc>
        <w:tc>
          <w:tcPr>
            <w:tcW w:w="1740" w:type="dxa"/>
            <w:tcBorders>
              <w:bottom w:val="single" w:color="auto" w:sz="4" w:space="0"/>
            </w:tcBorders>
            <w:noWrap/>
            <w:vAlign w:val="center"/>
          </w:tcPr>
          <w:p>
            <w:pPr>
              <w:spacing w:line="500" w:lineRule="exact"/>
              <w:jc w:val="center"/>
              <w:rPr>
                <w:rFonts w:hint="default" w:ascii="Times New Roman" w:hAnsi="Times New Roman" w:eastAsia="仿宋" w:cs="Times New Roman"/>
                <w:sz w:val="28"/>
                <w:szCs w:val="28"/>
              </w:rPr>
            </w:pPr>
          </w:p>
        </w:tc>
        <w:tc>
          <w:tcPr>
            <w:tcW w:w="1260" w:type="dxa"/>
            <w:tcBorders>
              <w:bottom w:val="single" w:color="auto" w:sz="4" w:space="0"/>
              <w:right w:val="single" w:color="auto" w:sz="4" w:space="0"/>
            </w:tcBorders>
            <w:noWrap/>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出生年月</w:t>
            </w:r>
          </w:p>
        </w:tc>
        <w:tc>
          <w:tcPr>
            <w:tcW w:w="1260" w:type="dxa"/>
            <w:tcBorders>
              <w:left w:val="single" w:color="auto" w:sz="4" w:space="0"/>
              <w:bottom w:val="single" w:color="auto" w:sz="4" w:space="0"/>
              <w:right w:val="nil"/>
            </w:tcBorders>
            <w:noWrap/>
            <w:vAlign w:val="center"/>
          </w:tcPr>
          <w:p>
            <w:pPr>
              <w:spacing w:line="500" w:lineRule="exact"/>
              <w:jc w:val="center"/>
              <w:rPr>
                <w:rFonts w:hint="default" w:ascii="Times New Roman" w:hAnsi="Times New Roman" w:eastAsia="仿宋" w:cs="Times New Roman"/>
                <w:sz w:val="28"/>
                <w:szCs w:val="28"/>
              </w:rPr>
            </w:pPr>
          </w:p>
        </w:tc>
        <w:tc>
          <w:tcPr>
            <w:tcW w:w="1260" w:type="dxa"/>
            <w:tcBorders>
              <w:left w:val="single" w:color="auto" w:sz="4" w:space="0"/>
              <w:bottom w:val="single" w:color="auto" w:sz="4" w:space="0"/>
              <w:right w:val="nil"/>
            </w:tcBorders>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选调岗位</w:t>
            </w:r>
          </w:p>
        </w:tc>
        <w:tc>
          <w:tcPr>
            <w:tcW w:w="1620" w:type="dxa"/>
            <w:tcBorders>
              <w:left w:val="single" w:color="auto" w:sz="4" w:space="0"/>
              <w:bottom w:val="single" w:color="auto" w:sz="4" w:space="0"/>
              <w:right w:val="nil"/>
            </w:tcBorders>
            <w:vAlign w:val="center"/>
          </w:tcPr>
          <w:p>
            <w:pPr>
              <w:spacing w:line="500" w:lineRule="exact"/>
              <w:jc w:val="center"/>
              <w:rPr>
                <w:rFonts w:hint="default" w:ascii="Times New Roman" w:hAnsi="Times New Roman" w:eastAsia="仿宋" w:cs="Times New Roman"/>
                <w:sz w:val="28"/>
                <w:szCs w:val="28"/>
              </w:rPr>
            </w:pPr>
          </w:p>
        </w:tc>
        <w:tc>
          <w:tcPr>
            <w:tcW w:w="76" w:type="dxa"/>
            <w:tcBorders>
              <w:top w:val="single" w:color="auto" w:sz="4" w:space="0"/>
              <w:left w:val="nil"/>
              <w:bottom w:val="single" w:color="auto" w:sz="4" w:space="0"/>
            </w:tcBorders>
            <w:noWrap/>
            <w:vAlign w:val="center"/>
          </w:tcPr>
          <w:p>
            <w:pPr>
              <w:spacing w:line="500" w:lineRule="exact"/>
              <w:jc w:val="center"/>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248" w:type="dxa"/>
            <w:tcBorders>
              <w:top w:val="single" w:color="auto" w:sz="4" w:space="0"/>
              <w:bottom w:val="single" w:color="auto" w:sz="4" w:space="0"/>
            </w:tcBorders>
            <w:noWrap/>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现任教学校</w:t>
            </w:r>
          </w:p>
        </w:tc>
        <w:tc>
          <w:tcPr>
            <w:tcW w:w="1740" w:type="dxa"/>
            <w:tcBorders>
              <w:bottom w:val="single" w:color="auto" w:sz="4" w:space="0"/>
              <w:right w:val="single" w:color="auto" w:sz="4" w:space="0"/>
            </w:tcBorders>
            <w:noWrap/>
            <w:vAlign w:val="center"/>
          </w:tcPr>
          <w:p>
            <w:pPr>
              <w:spacing w:line="500" w:lineRule="exact"/>
              <w:jc w:val="center"/>
              <w:rPr>
                <w:rFonts w:hint="default" w:ascii="Times New Roman" w:hAnsi="Times New Roman" w:eastAsia="仿宋" w:cs="Times New Roman"/>
                <w:sz w:val="28"/>
                <w:szCs w:val="28"/>
              </w:rPr>
            </w:pPr>
          </w:p>
        </w:tc>
        <w:tc>
          <w:tcPr>
            <w:tcW w:w="2520" w:type="dxa"/>
            <w:gridSpan w:val="2"/>
            <w:tcBorders>
              <w:left w:val="single" w:color="auto" w:sz="4" w:space="0"/>
              <w:bottom w:val="single" w:color="auto" w:sz="4" w:space="0"/>
              <w:right w:val="nil"/>
            </w:tcBorders>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人事关系所在学校</w:t>
            </w:r>
          </w:p>
        </w:tc>
        <w:tc>
          <w:tcPr>
            <w:tcW w:w="2880" w:type="dxa"/>
            <w:gridSpan w:val="2"/>
            <w:tcBorders>
              <w:left w:val="single" w:color="auto" w:sz="4" w:space="0"/>
              <w:bottom w:val="single" w:color="auto" w:sz="4" w:space="0"/>
              <w:right w:val="nil"/>
            </w:tcBorders>
            <w:vAlign w:val="center"/>
          </w:tcPr>
          <w:p>
            <w:pPr>
              <w:spacing w:line="500" w:lineRule="exact"/>
              <w:jc w:val="center"/>
              <w:rPr>
                <w:rFonts w:hint="default" w:ascii="Times New Roman" w:hAnsi="Times New Roman" w:eastAsia="仿宋" w:cs="Times New Roman"/>
                <w:sz w:val="28"/>
                <w:szCs w:val="28"/>
              </w:rPr>
            </w:pPr>
          </w:p>
        </w:tc>
        <w:tc>
          <w:tcPr>
            <w:tcW w:w="76" w:type="dxa"/>
            <w:tcBorders>
              <w:top w:val="single" w:color="auto" w:sz="4" w:space="0"/>
              <w:left w:val="nil"/>
              <w:bottom w:val="single" w:color="auto" w:sz="4" w:space="0"/>
            </w:tcBorders>
            <w:noWrap/>
            <w:vAlign w:val="center"/>
          </w:tcPr>
          <w:p>
            <w:pPr>
              <w:spacing w:line="500" w:lineRule="exact"/>
              <w:jc w:val="center"/>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15" w:hRule="atLeast"/>
          <w:jc w:val="center"/>
        </w:trPr>
        <w:tc>
          <w:tcPr>
            <w:tcW w:w="2248" w:type="dxa"/>
            <w:tcBorders>
              <w:top w:val="single" w:color="auto" w:sz="4" w:space="0"/>
              <w:bottom w:val="single" w:color="auto" w:sz="4" w:space="0"/>
            </w:tcBorders>
            <w:noWrap/>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现任教年级学科</w:t>
            </w:r>
          </w:p>
        </w:tc>
        <w:tc>
          <w:tcPr>
            <w:tcW w:w="1740" w:type="dxa"/>
            <w:tcBorders>
              <w:top w:val="single" w:color="auto" w:sz="4" w:space="0"/>
              <w:bottom w:val="single" w:color="auto" w:sz="4" w:space="0"/>
              <w:right w:val="single" w:color="auto" w:sz="4" w:space="0"/>
            </w:tcBorders>
            <w:noWrap/>
            <w:vAlign w:val="center"/>
          </w:tcPr>
          <w:p>
            <w:pPr>
              <w:spacing w:line="500" w:lineRule="exact"/>
              <w:jc w:val="center"/>
              <w:rPr>
                <w:rFonts w:hint="default" w:ascii="Times New Roman" w:hAnsi="Times New Roman" w:eastAsia="仿宋" w:cs="Times New Roman"/>
                <w:sz w:val="28"/>
                <w:szCs w:val="28"/>
              </w:rPr>
            </w:pPr>
          </w:p>
        </w:tc>
        <w:tc>
          <w:tcPr>
            <w:tcW w:w="2520" w:type="dxa"/>
            <w:gridSpan w:val="2"/>
            <w:tcBorders>
              <w:top w:val="single" w:color="auto" w:sz="4" w:space="0"/>
              <w:left w:val="single" w:color="auto" w:sz="4" w:space="0"/>
              <w:bottom w:val="single" w:color="auto" w:sz="4" w:space="0"/>
              <w:right w:val="nil"/>
            </w:tcBorders>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教师专业技术职务</w:t>
            </w:r>
          </w:p>
        </w:tc>
        <w:tc>
          <w:tcPr>
            <w:tcW w:w="2880" w:type="dxa"/>
            <w:gridSpan w:val="2"/>
            <w:tcBorders>
              <w:top w:val="single" w:color="auto" w:sz="4" w:space="0"/>
              <w:left w:val="single" w:color="auto" w:sz="4" w:space="0"/>
              <w:bottom w:val="single" w:color="auto" w:sz="4" w:space="0"/>
              <w:right w:val="nil"/>
            </w:tcBorders>
            <w:vAlign w:val="center"/>
          </w:tcPr>
          <w:p>
            <w:pPr>
              <w:spacing w:line="500" w:lineRule="exact"/>
              <w:jc w:val="center"/>
              <w:rPr>
                <w:rFonts w:hint="default" w:ascii="Times New Roman" w:hAnsi="Times New Roman" w:eastAsia="仿宋" w:cs="Times New Roman"/>
                <w:sz w:val="28"/>
                <w:szCs w:val="28"/>
              </w:rPr>
            </w:pPr>
          </w:p>
        </w:tc>
        <w:tc>
          <w:tcPr>
            <w:tcW w:w="76" w:type="dxa"/>
            <w:tcBorders>
              <w:top w:val="single" w:color="auto" w:sz="4" w:space="0"/>
              <w:left w:val="nil"/>
              <w:bottom w:val="single" w:color="auto" w:sz="4" w:space="0"/>
            </w:tcBorders>
            <w:noWrap/>
            <w:vAlign w:val="center"/>
          </w:tcPr>
          <w:p>
            <w:pPr>
              <w:spacing w:line="500" w:lineRule="exact"/>
              <w:jc w:val="center"/>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681" w:hRule="atLeast"/>
          <w:jc w:val="center"/>
        </w:trPr>
        <w:tc>
          <w:tcPr>
            <w:tcW w:w="2248" w:type="dxa"/>
            <w:tcBorders>
              <w:bottom w:val="single" w:color="auto" w:sz="4" w:space="0"/>
            </w:tcBorders>
            <w:noWrap/>
            <w:vAlign w:val="center"/>
          </w:tcPr>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教师资格证种类</w:t>
            </w:r>
          </w:p>
        </w:tc>
        <w:tc>
          <w:tcPr>
            <w:tcW w:w="1740" w:type="dxa"/>
            <w:tcBorders>
              <w:top w:val="single" w:color="auto" w:sz="4" w:space="0"/>
              <w:bottom w:val="single" w:color="auto" w:sz="4" w:space="0"/>
            </w:tcBorders>
            <w:noWrap/>
            <w:vAlign w:val="center"/>
          </w:tcPr>
          <w:p>
            <w:pPr>
              <w:spacing w:line="340" w:lineRule="exact"/>
              <w:jc w:val="center"/>
              <w:rPr>
                <w:rFonts w:hint="default" w:ascii="Times New Roman" w:hAnsi="Times New Roman" w:eastAsia="仿宋" w:cs="Times New Roman"/>
                <w:sz w:val="28"/>
                <w:szCs w:val="28"/>
              </w:rPr>
            </w:pPr>
          </w:p>
        </w:tc>
        <w:tc>
          <w:tcPr>
            <w:tcW w:w="2520" w:type="dxa"/>
            <w:gridSpan w:val="2"/>
            <w:tcBorders>
              <w:bottom w:val="single" w:color="auto" w:sz="4" w:space="0"/>
              <w:right w:val="single" w:color="auto" w:sz="4" w:space="0"/>
            </w:tcBorders>
            <w:noWrap/>
            <w:vAlign w:val="center"/>
          </w:tcPr>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普通话等级</w:t>
            </w:r>
          </w:p>
        </w:tc>
        <w:tc>
          <w:tcPr>
            <w:tcW w:w="2956" w:type="dxa"/>
            <w:gridSpan w:val="3"/>
            <w:tcBorders>
              <w:left w:val="single" w:color="auto" w:sz="4" w:space="0"/>
              <w:bottom w:val="single" w:color="auto" w:sz="4" w:space="0"/>
            </w:tcBorders>
            <w:noWrap/>
            <w:vAlign w:val="center"/>
          </w:tcPr>
          <w:p>
            <w:pPr>
              <w:spacing w:line="340" w:lineRule="exact"/>
              <w:jc w:val="center"/>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83" w:hRule="atLeast"/>
          <w:jc w:val="center"/>
        </w:trPr>
        <w:tc>
          <w:tcPr>
            <w:tcW w:w="2248" w:type="dxa"/>
            <w:vMerge w:val="restart"/>
            <w:tcBorders>
              <w:top w:val="single" w:color="auto" w:sz="4" w:space="0"/>
            </w:tcBorders>
            <w:noWrap/>
            <w:vAlign w:val="center"/>
          </w:tcPr>
          <w:p>
            <w:pPr>
              <w:spacing w:line="340" w:lineRule="exact"/>
              <w:ind w:left="700" w:hanging="700" w:hangingChars="25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何年何校</w:t>
            </w:r>
          </w:p>
          <w:p>
            <w:pPr>
              <w:spacing w:line="340" w:lineRule="exact"/>
              <w:ind w:left="700" w:hanging="700" w:hangingChars="25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何专业毕业</w:t>
            </w:r>
          </w:p>
        </w:tc>
        <w:tc>
          <w:tcPr>
            <w:tcW w:w="1740" w:type="dxa"/>
            <w:tcBorders>
              <w:top w:val="single" w:color="auto" w:sz="4" w:space="0"/>
            </w:tcBorders>
            <w:noWrap/>
            <w:vAlign w:val="center"/>
          </w:tcPr>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第一学历</w:t>
            </w:r>
          </w:p>
        </w:tc>
        <w:tc>
          <w:tcPr>
            <w:tcW w:w="2520" w:type="dxa"/>
            <w:gridSpan w:val="2"/>
            <w:tcBorders>
              <w:top w:val="single" w:color="auto" w:sz="4" w:space="0"/>
              <w:right w:val="single" w:color="auto" w:sz="4" w:space="0"/>
            </w:tcBorders>
            <w:noWrap/>
            <w:vAlign w:val="center"/>
          </w:tcPr>
          <w:p>
            <w:pPr>
              <w:spacing w:line="340" w:lineRule="exact"/>
              <w:jc w:val="center"/>
              <w:rPr>
                <w:rFonts w:hint="default" w:ascii="Times New Roman" w:hAnsi="Times New Roman" w:eastAsia="仿宋" w:cs="Times New Roman"/>
                <w:sz w:val="28"/>
                <w:szCs w:val="28"/>
              </w:rPr>
            </w:pPr>
          </w:p>
        </w:tc>
        <w:tc>
          <w:tcPr>
            <w:tcW w:w="1260" w:type="dxa"/>
            <w:tcBorders>
              <w:top w:val="single" w:color="auto" w:sz="4" w:space="0"/>
              <w:left w:val="single" w:color="auto" w:sz="4" w:space="0"/>
              <w:right w:val="single" w:color="auto" w:sz="4" w:space="0"/>
            </w:tcBorders>
            <w:noWrap/>
            <w:vAlign w:val="center"/>
          </w:tcPr>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所学专业</w:t>
            </w:r>
          </w:p>
        </w:tc>
        <w:tc>
          <w:tcPr>
            <w:tcW w:w="1696" w:type="dxa"/>
            <w:gridSpan w:val="2"/>
            <w:tcBorders>
              <w:top w:val="single" w:color="auto" w:sz="4" w:space="0"/>
              <w:left w:val="single" w:color="auto" w:sz="4" w:space="0"/>
            </w:tcBorders>
            <w:noWrap/>
            <w:vAlign w:val="center"/>
          </w:tcPr>
          <w:p>
            <w:pPr>
              <w:spacing w:line="340" w:lineRule="exact"/>
              <w:jc w:val="center"/>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83" w:hRule="atLeast"/>
          <w:jc w:val="center"/>
        </w:trPr>
        <w:tc>
          <w:tcPr>
            <w:tcW w:w="2248" w:type="dxa"/>
            <w:vMerge w:val="continue"/>
            <w:tcBorders>
              <w:bottom w:val="single" w:color="auto" w:sz="4" w:space="0"/>
            </w:tcBorders>
            <w:noWrap/>
            <w:vAlign w:val="center"/>
          </w:tcPr>
          <w:p>
            <w:pPr>
              <w:spacing w:line="340" w:lineRule="exact"/>
              <w:ind w:left="700" w:hanging="700" w:hangingChars="250"/>
              <w:jc w:val="center"/>
              <w:rPr>
                <w:rFonts w:hint="default" w:ascii="Times New Roman" w:hAnsi="Times New Roman" w:eastAsia="仿宋" w:cs="Times New Roman"/>
                <w:sz w:val="28"/>
                <w:szCs w:val="28"/>
              </w:rPr>
            </w:pPr>
          </w:p>
        </w:tc>
        <w:tc>
          <w:tcPr>
            <w:tcW w:w="1740" w:type="dxa"/>
            <w:tcBorders>
              <w:top w:val="single" w:color="auto" w:sz="4" w:space="0"/>
            </w:tcBorders>
            <w:noWrap/>
            <w:vAlign w:val="center"/>
          </w:tcPr>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最后学历</w:t>
            </w:r>
          </w:p>
        </w:tc>
        <w:tc>
          <w:tcPr>
            <w:tcW w:w="2520" w:type="dxa"/>
            <w:gridSpan w:val="2"/>
            <w:tcBorders>
              <w:top w:val="single" w:color="auto" w:sz="4" w:space="0"/>
              <w:right w:val="single" w:color="auto" w:sz="4" w:space="0"/>
            </w:tcBorders>
            <w:noWrap/>
            <w:vAlign w:val="center"/>
          </w:tcPr>
          <w:p>
            <w:pPr>
              <w:spacing w:line="340" w:lineRule="exact"/>
              <w:jc w:val="center"/>
              <w:rPr>
                <w:rFonts w:hint="default" w:ascii="Times New Roman" w:hAnsi="Times New Roman" w:eastAsia="仿宋" w:cs="Times New Roman"/>
                <w:sz w:val="28"/>
                <w:szCs w:val="28"/>
              </w:rPr>
            </w:pPr>
          </w:p>
        </w:tc>
        <w:tc>
          <w:tcPr>
            <w:tcW w:w="1260" w:type="dxa"/>
            <w:tcBorders>
              <w:top w:val="single" w:color="auto" w:sz="4" w:space="0"/>
              <w:left w:val="single" w:color="auto" w:sz="4" w:space="0"/>
              <w:right w:val="single" w:color="auto" w:sz="4" w:space="0"/>
            </w:tcBorders>
            <w:noWrap/>
            <w:vAlign w:val="center"/>
          </w:tcPr>
          <w:p>
            <w:pPr>
              <w:spacing w:line="3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所学专业</w:t>
            </w:r>
          </w:p>
        </w:tc>
        <w:tc>
          <w:tcPr>
            <w:tcW w:w="1696" w:type="dxa"/>
            <w:gridSpan w:val="2"/>
            <w:tcBorders>
              <w:top w:val="single" w:color="auto" w:sz="4" w:space="0"/>
              <w:left w:val="single" w:color="auto" w:sz="4" w:space="0"/>
            </w:tcBorders>
            <w:noWrap/>
            <w:vAlign w:val="center"/>
          </w:tcPr>
          <w:p>
            <w:pPr>
              <w:spacing w:line="340" w:lineRule="exact"/>
              <w:jc w:val="center"/>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3222" w:hRule="atLeast"/>
          <w:jc w:val="center"/>
        </w:trPr>
        <w:tc>
          <w:tcPr>
            <w:tcW w:w="2248" w:type="dxa"/>
            <w:tcBorders>
              <w:right w:val="single" w:color="auto" w:sz="4" w:space="0"/>
            </w:tcBorders>
            <w:noWrap/>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个人工作简历</w:t>
            </w:r>
          </w:p>
        </w:tc>
        <w:tc>
          <w:tcPr>
            <w:tcW w:w="7216" w:type="dxa"/>
            <w:gridSpan w:val="6"/>
            <w:tcBorders>
              <w:left w:val="single" w:color="auto" w:sz="4" w:space="0"/>
            </w:tcBorders>
            <w:noWrap/>
            <w:vAlign w:val="center"/>
          </w:tcPr>
          <w:p>
            <w:pPr>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3902" w:hRule="atLeast"/>
          <w:jc w:val="center"/>
        </w:trPr>
        <w:tc>
          <w:tcPr>
            <w:tcW w:w="2248" w:type="dxa"/>
            <w:tcBorders>
              <w:right w:val="single" w:color="auto" w:sz="4" w:space="0"/>
            </w:tcBorders>
            <w:noWrap/>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主要工作业绩</w:t>
            </w:r>
          </w:p>
        </w:tc>
        <w:tc>
          <w:tcPr>
            <w:tcW w:w="7216" w:type="dxa"/>
            <w:gridSpan w:val="6"/>
            <w:tcBorders>
              <w:left w:val="single" w:color="auto" w:sz="4" w:space="0"/>
            </w:tcBorders>
            <w:noWrap/>
            <w:vAlign w:val="center"/>
          </w:tcPr>
          <w:p>
            <w:pPr>
              <w:spacing w:line="440" w:lineRule="exact"/>
              <w:rPr>
                <w:rFonts w:hint="default" w:ascii="Times New Roman" w:hAnsi="Times New Roman" w:eastAsia="仿宋" w:cs="Times New Roman"/>
                <w:sz w:val="28"/>
                <w:szCs w:val="28"/>
              </w:rPr>
            </w:pPr>
          </w:p>
          <w:p>
            <w:pPr>
              <w:spacing w:line="440" w:lineRule="exact"/>
              <w:rPr>
                <w:rFonts w:hint="default" w:ascii="Times New Roman" w:hAnsi="Times New Roman" w:eastAsia="仿宋" w:cs="Times New Roman"/>
                <w:sz w:val="28"/>
                <w:szCs w:val="28"/>
              </w:rPr>
            </w:pPr>
          </w:p>
          <w:p>
            <w:pPr>
              <w:spacing w:line="440" w:lineRule="exact"/>
              <w:rPr>
                <w:rFonts w:hint="default" w:ascii="Times New Roman" w:hAnsi="Times New Roman" w:eastAsia="仿宋" w:cs="Times New Roman"/>
                <w:sz w:val="28"/>
                <w:szCs w:val="28"/>
              </w:rPr>
            </w:pPr>
          </w:p>
          <w:p>
            <w:pPr>
              <w:spacing w:line="440" w:lineRule="exact"/>
              <w:rPr>
                <w:rFonts w:hint="default" w:ascii="Times New Roman" w:hAnsi="Times New Roman" w:eastAsia="仿宋"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3256" w:hRule="atLeast"/>
          <w:jc w:val="center"/>
        </w:trPr>
        <w:tc>
          <w:tcPr>
            <w:tcW w:w="2248" w:type="dxa"/>
            <w:tcBorders>
              <w:right w:val="single" w:color="auto" w:sz="4" w:space="0"/>
            </w:tcBorders>
            <w:noWrap/>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请假情况</w:t>
            </w:r>
          </w:p>
        </w:tc>
        <w:tc>
          <w:tcPr>
            <w:tcW w:w="7216" w:type="dxa"/>
            <w:gridSpan w:val="6"/>
            <w:tcBorders>
              <w:left w:val="single" w:color="auto" w:sz="4" w:space="0"/>
            </w:tcBorders>
            <w:noWrap/>
            <w:vAlign w:val="center"/>
          </w:tcPr>
          <w:p>
            <w:pPr>
              <w:spacing w:line="4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202</w:t>
            </w:r>
            <w:r>
              <w:rPr>
                <w:rFonts w:hint="eastAsia" w:eastAsia="仿宋" w:cs="Times New Roman"/>
                <w:sz w:val="28"/>
                <w:szCs w:val="28"/>
                <w:lang w:val="en-US" w:eastAsia="zh-CN"/>
              </w:rPr>
              <w:t>3</w:t>
            </w:r>
            <w:r>
              <w:rPr>
                <w:rFonts w:hint="default" w:ascii="Times New Roman" w:hAnsi="Times New Roman" w:eastAsia="仿宋" w:cs="Times New Roman"/>
                <w:sz w:val="28"/>
                <w:szCs w:val="28"/>
              </w:rPr>
              <w:t>年9月1日至202</w:t>
            </w:r>
            <w:r>
              <w:rPr>
                <w:rFonts w:hint="eastAsia" w:eastAsia="仿宋" w:cs="Times New Roman"/>
                <w:sz w:val="28"/>
                <w:szCs w:val="28"/>
                <w:lang w:val="en-US" w:eastAsia="zh-CN"/>
              </w:rPr>
              <w:t>6</w:t>
            </w:r>
            <w:r>
              <w:rPr>
                <w:rFonts w:hint="default" w:ascii="Times New Roman" w:hAnsi="Times New Roman" w:eastAsia="仿宋" w:cs="Times New Roman"/>
                <w:sz w:val="28"/>
                <w:szCs w:val="28"/>
              </w:rPr>
              <w:t>年3月</w:t>
            </w:r>
            <w:r>
              <w:rPr>
                <w:rFonts w:hint="default" w:ascii="Times New Roman" w:hAnsi="Times New Roman" w:eastAsia="仿宋" w:cs="Times New Roman"/>
                <w:sz w:val="28"/>
                <w:szCs w:val="28"/>
                <w:lang w:val="en-US" w:eastAsia="zh-CN"/>
              </w:rPr>
              <w:t>1</w:t>
            </w:r>
            <w:r>
              <w:rPr>
                <w:rFonts w:hint="eastAsia" w:eastAsia="仿宋" w:cs="Times New Roman"/>
                <w:sz w:val="28"/>
                <w:szCs w:val="28"/>
                <w:lang w:val="en-US" w:eastAsia="zh-CN"/>
              </w:rPr>
              <w:t>7</w:t>
            </w:r>
            <w:r>
              <w:rPr>
                <w:rFonts w:hint="default" w:ascii="Times New Roman" w:hAnsi="Times New Roman" w:eastAsia="仿宋" w:cs="Times New Roman"/>
                <w:sz w:val="28"/>
                <w:szCs w:val="28"/>
              </w:rPr>
              <w:t>日请事假累计未达1个月以上或请病、事假累计未达2个月及以上。</w:t>
            </w:r>
          </w:p>
          <w:p>
            <w:pPr>
              <w:spacing w:line="440" w:lineRule="exact"/>
              <w:rPr>
                <w:rFonts w:hint="default" w:ascii="Times New Roman" w:hAnsi="Times New Roman" w:eastAsia="仿宋" w:cs="Times New Roman"/>
                <w:sz w:val="28"/>
                <w:szCs w:val="28"/>
              </w:rPr>
            </w:pPr>
          </w:p>
          <w:p>
            <w:pPr>
              <w:wordWrap w:val="0"/>
              <w:spacing w:line="440" w:lineRule="exact"/>
              <w:jc w:val="right"/>
              <w:rPr>
                <w:rFonts w:hint="default" w:ascii="Times New Roman" w:hAnsi="Times New Roman" w:eastAsia="仿宋" w:cs="Times New Roman"/>
                <w:sz w:val="32"/>
                <w:szCs w:val="32"/>
              </w:rPr>
            </w:pPr>
            <w:r>
              <w:rPr>
                <w:rFonts w:hint="default" w:ascii="Times New Roman" w:hAnsi="Times New Roman" w:eastAsia="仿宋" w:cs="Times New Roman"/>
                <w:sz w:val="28"/>
                <w:szCs w:val="28"/>
              </w:rPr>
              <w:t xml:space="preserve">教务处意见：                 教务处盖章： </w:t>
            </w:r>
            <w:r>
              <w:rPr>
                <w:rFonts w:hint="default" w:ascii="Times New Roman" w:hAnsi="Times New Roman" w:eastAsia="仿宋" w:cs="Times New Roman"/>
                <w:sz w:val="32"/>
                <w:szCs w:val="32"/>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3048" w:hRule="atLeast"/>
          <w:jc w:val="center"/>
        </w:trPr>
        <w:tc>
          <w:tcPr>
            <w:tcW w:w="2248" w:type="dxa"/>
            <w:tcBorders>
              <w:right w:val="single" w:color="auto" w:sz="4" w:space="0"/>
            </w:tcBorders>
            <w:noWrap/>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本人承诺</w:t>
            </w:r>
          </w:p>
        </w:tc>
        <w:tc>
          <w:tcPr>
            <w:tcW w:w="7216" w:type="dxa"/>
            <w:gridSpan w:val="6"/>
            <w:tcBorders>
              <w:left w:val="single" w:color="auto" w:sz="4" w:space="0"/>
            </w:tcBorders>
            <w:noWrap/>
            <w:vAlign w:val="center"/>
          </w:tcPr>
          <w:p>
            <w:pPr>
              <w:spacing w:line="4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本人确认以上所填信息真实、准确。如有不实，自愿取消选调资格及考试成绩，本人愿负全责。</w:t>
            </w:r>
          </w:p>
          <w:p>
            <w:pPr>
              <w:spacing w:line="4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pPr>
              <w:spacing w:line="440" w:lineRule="exact"/>
              <w:ind w:firstLine="4200" w:firstLineChars="15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报名者签名：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4348" w:hRule="atLeast"/>
          <w:jc w:val="center"/>
        </w:trPr>
        <w:tc>
          <w:tcPr>
            <w:tcW w:w="2248" w:type="dxa"/>
            <w:tcBorders>
              <w:bottom w:val="single" w:color="auto" w:sz="8" w:space="0"/>
              <w:right w:val="single" w:color="auto" w:sz="4" w:space="0"/>
            </w:tcBorders>
            <w:noWrap/>
            <w:vAlign w:val="center"/>
          </w:tcPr>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现关系所在</w:t>
            </w:r>
          </w:p>
          <w:p>
            <w:pPr>
              <w:spacing w:line="5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学校审核意见</w:t>
            </w:r>
          </w:p>
        </w:tc>
        <w:tc>
          <w:tcPr>
            <w:tcW w:w="7216" w:type="dxa"/>
            <w:gridSpan w:val="6"/>
            <w:tcBorders>
              <w:left w:val="single" w:color="auto" w:sz="4" w:space="0"/>
              <w:bottom w:val="single" w:color="auto" w:sz="8" w:space="0"/>
            </w:tcBorders>
            <w:noWrap/>
            <w:vAlign w:val="center"/>
          </w:tcPr>
          <w:p>
            <w:pPr>
              <w:spacing w:line="440" w:lineRule="exact"/>
              <w:ind w:firstLine="560" w:firstLineChars="200"/>
              <w:rPr>
                <w:rFonts w:hint="default" w:ascii="Times New Roman" w:hAnsi="Times New Roman" w:eastAsia="仿宋" w:cs="Times New Roman"/>
                <w:sz w:val="28"/>
                <w:szCs w:val="28"/>
              </w:rPr>
            </w:pPr>
          </w:p>
          <w:p>
            <w:pPr>
              <w:spacing w:line="4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经审核，该教师上述所填信息属实。</w:t>
            </w:r>
          </w:p>
          <w:p>
            <w:pPr>
              <w:spacing w:line="4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经研究，同意其报名参加选调。                   </w:t>
            </w:r>
          </w:p>
          <w:p>
            <w:pPr>
              <w:spacing w:line="4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pPr>
              <w:spacing w:line="440" w:lineRule="exact"/>
              <w:ind w:firstLine="840" w:firstLineChars="300"/>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 xml:space="preserve">学校校长签字：           学校盖章 </w:t>
            </w:r>
            <w:r>
              <w:rPr>
                <w:rFonts w:hint="eastAsia" w:eastAsia="仿宋" w:cs="Times New Roman"/>
                <w:sz w:val="28"/>
                <w:szCs w:val="28"/>
                <w:lang w:eastAsia="zh-CN"/>
              </w:rPr>
              <w:t>：</w:t>
            </w:r>
          </w:p>
          <w:p>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tc>
      </w:tr>
    </w:tbl>
    <w:p>
      <w:pPr>
        <w:spacing w:line="600" w:lineRule="exact"/>
        <w:ind w:firstLine="320" w:firstLineChars="100"/>
        <w:rPr>
          <w:rFonts w:hint="default" w:ascii="Times New Roman" w:hAnsi="Times New Roman" w:eastAsia="黑体" w:cs="Times New Roman"/>
          <w:sz w:val="32"/>
          <w:szCs w:val="32"/>
        </w:rPr>
      </w:pPr>
    </w:p>
    <w:p>
      <w:pPr>
        <w:spacing w:line="600" w:lineRule="exact"/>
        <w:ind w:firstLine="320" w:firstLineChars="100"/>
        <w:rPr>
          <w:rFonts w:hint="default" w:ascii="Times New Roman" w:hAnsi="Times New Roman" w:eastAsia="黑体" w:cs="Times New Roman"/>
          <w:sz w:val="32"/>
          <w:szCs w:val="32"/>
        </w:rPr>
      </w:pPr>
    </w:p>
    <w:p>
      <w:pPr>
        <w:spacing w:line="600" w:lineRule="exact"/>
        <w:ind w:firstLine="320" w:firstLineChars="100"/>
        <w:rPr>
          <w:rFonts w:hint="default" w:ascii="Times New Roman" w:hAnsi="Times New Roman" w:eastAsia="黑体" w:cs="Times New Roman"/>
          <w:sz w:val="32"/>
          <w:szCs w:val="32"/>
        </w:rPr>
        <w:sectPr>
          <w:pgSz w:w="11906" w:h="16838"/>
          <w:pgMar w:top="1984" w:right="1531" w:bottom="1417" w:left="1531" w:header="851" w:footer="992" w:gutter="0"/>
          <w:pgNumType w:fmt="decimal"/>
          <w:cols w:space="425" w:num="1"/>
          <w:docGrid w:linePitch="312" w:charSpace="0"/>
        </w:sectPr>
      </w:pP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60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选调岗位聘任承诺书</w:t>
      </w:r>
    </w:p>
    <w:p>
      <w:pPr>
        <w:spacing w:line="600" w:lineRule="exact"/>
        <w:rPr>
          <w:rFonts w:hint="default" w:ascii="Times New Roman" w:hAnsi="Times New Roman" w:eastAsia="方正小标宋简体" w:cs="Times New Roman"/>
          <w:kern w:val="0"/>
          <w:sz w:val="44"/>
          <w:szCs w:val="44"/>
        </w:rPr>
      </w:pPr>
    </w:p>
    <w:p>
      <w:pPr>
        <w:spacing w:line="600" w:lineRule="exact"/>
        <w:ind w:firstLine="638"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本人</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（姓名），系</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（单位）教师，参加此次选调，报考</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选调单位</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学科专技</w:t>
      </w:r>
      <w:r>
        <w:rPr>
          <w:rFonts w:hint="default" w:ascii="Times New Roman" w:hAnsi="Times New Roman" w:eastAsia="仿宋" w:cs="Times New Roman"/>
          <w:kern w:val="0"/>
          <w:sz w:val="32"/>
          <w:szCs w:val="32"/>
          <w:u w:val="single"/>
        </w:rPr>
        <w:t xml:space="preserve">      </w:t>
      </w:r>
      <w:r>
        <w:rPr>
          <w:rFonts w:hint="default" w:ascii="Times New Roman" w:hAnsi="Times New Roman" w:eastAsia="仿宋" w:cs="Times New Roman"/>
          <w:kern w:val="0"/>
          <w:sz w:val="32"/>
          <w:szCs w:val="32"/>
        </w:rPr>
        <w:t>级岗位。办理调入选调单位时，自愿承诺：</w:t>
      </w:r>
    </w:p>
    <w:p>
      <w:pPr>
        <w:spacing w:line="550" w:lineRule="exact"/>
        <w:ind w:firstLine="638"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1.自接到办理相关调动手续的通知起，本人同意5-7个工作日内办理完调动手续，逾期视为本人自动放弃。</w:t>
      </w:r>
    </w:p>
    <w:p>
      <w:pPr>
        <w:spacing w:line="550" w:lineRule="exact"/>
        <w:ind w:firstLine="638"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2.本人同意根据选调学科及岗位聘任专业技术职务。</w:t>
      </w:r>
    </w:p>
    <w:p>
      <w:pPr>
        <w:spacing w:line="550" w:lineRule="exact"/>
        <w:ind w:firstLine="638"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3.在规定时间内，若本人不同意降低专业技术职务聘任，视为本人自动放弃此次选调，缺额由下一位次对象递补。</w:t>
      </w:r>
    </w:p>
    <w:p>
      <w:pPr>
        <w:spacing w:line="550" w:lineRule="exact"/>
        <w:ind w:firstLine="638"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4.本人若未在规定时间内到选调单位报到、上班，同意取消本人选调资格。</w:t>
      </w:r>
    </w:p>
    <w:p>
      <w:pPr>
        <w:spacing w:line="550" w:lineRule="exact"/>
        <w:ind w:firstLine="638"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5.自报名参加选调之日起，保证在原单位正常工作至本学年结束，保质保量完成教育教学及学校安排的其他工作任务，如有违反，同意取消本人选调资格及成绩。</w:t>
      </w:r>
    </w:p>
    <w:p>
      <w:pPr>
        <w:spacing w:line="550" w:lineRule="exact"/>
        <w:ind w:firstLine="4147" w:firstLineChars="1300"/>
        <w:rPr>
          <w:rFonts w:hint="default" w:ascii="Times New Roman" w:hAnsi="Times New Roman" w:eastAsia="仿宋" w:cs="Times New Roman"/>
          <w:sz w:val="32"/>
          <w:szCs w:val="32"/>
        </w:rPr>
      </w:pPr>
    </w:p>
    <w:p>
      <w:pPr>
        <w:wordWrap w:val="0"/>
        <w:spacing w:line="550" w:lineRule="exact"/>
        <w:ind w:firstLine="4147" w:firstLineChars="1300"/>
        <w:jc w:val="righ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承诺</w:t>
      </w:r>
      <w:r>
        <w:rPr>
          <w:rFonts w:hint="default" w:ascii="Times New Roman" w:hAnsi="Times New Roman" w:eastAsia="仿宋" w:cs="Times New Roman"/>
          <w:sz w:val="32"/>
          <w:szCs w:val="32"/>
          <w:lang w:val="en-US" w:eastAsia="zh-CN"/>
        </w:rPr>
        <w:t>人：</w:t>
      </w:r>
      <w:r>
        <w:rPr>
          <w:rFonts w:hint="eastAsia" w:eastAsia="仿宋" w:cs="Times New Roman"/>
          <w:sz w:val="32"/>
          <w:szCs w:val="32"/>
          <w:lang w:val="en-US" w:eastAsia="zh-CN"/>
        </w:rPr>
        <w:t xml:space="preserve">        </w:t>
      </w:r>
    </w:p>
    <w:p>
      <w:pPr>
        <w:pStyle w:val="3"/>
        <w:jc w:val="righ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年   月   </w:t>
      </w:r>
      <w:r>
        <w:rPr>
          <w:rFonts w:hint="eastAsia" w:eastAsia="仿宋" w:cs="Times New Roman"/>
          <w:sz w:val="32"/>
          <w:szCs w:val="32"/>
          <w:lang w:val="en-US" w:eastAsia="zh-CN"/>
        </w:rPr>
        <w:t>日</w:t>
      </w:r>
    </w:p>
    <w:p>
      <w:pPr>
        <w:pStyle w:val="3"/>
        <w:rPr>
          <w:rFonts w:hint="default" w:ascii="Times New Roman" w:hAnsi="Times New Roman" w:eastAsia="仿宋" w:cs="Times New Roman"/>
          <w:sz w:val="32"/>
          <w:szCs w:val="32"/>
          <w:lang w:val="en-US" w:eastAsia="zh-CN"/>
        </w:rPr>
      </w:pPr>
    </w:p>
    <w:p>
      <w:pPr>
        <w:pStyle w:val="3"/>
        <w:rPr>
          <w:rFonts w:ascii="宋体" w:cs="Times New Roman"/>
          <w:b/>
          <w:bCs/>
          <w:sz w:val="10"/>
          <w:szCs w:val="10"/>
        </w:rPr>
      </w:pPr>
    </w:p>
    <w:p>
      <w:pPr>
        <w:spacing w:line="480" w:lineRule="exact"/>
        <w:jc w:val="center"/>
        <w:rPr>
          <w:rFonts w:hint="default" w:ascii="Times New Roman" w:hAnsi="Times New Roman" w:eastAsia="黑体" w:cs="Times New Roman"/>
          <w:vanish/>
          <w:color w:val="000000"/>
          <w:sz w:val="2"/>
          <w:szCs w:val="2"/>
        </w:rPr>
      </w:pPr>
      <w:bookmarkStart w:id="0" w:name="_Hlk98431003"/>
      <w:r>
        <w:rPr>
          <w:lang w:val="en-US"/>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383540</wp:posOffset>
                </wp:positionV>
                <wp:extent cx="5657850" cy="0"/>
                <wp:effectExtent l="0" t="4445" r="0" b="5080"/>
                <wp:wrapNone/>
                <wp:docPr id="2" name="直线 3"/>
                <wp:cNvGraphicFramePr/>
                <a:graphic xmlns:a="http://schemas.openxmlformats.org/drawingml/2006/main">
                  <a:graphicData uri="http://schemas.microsoft.com/office/word/2010/wordprocessingShape">
                    <wps:wsp>
                      <wps:cNvCnPr/>
                      <wps:spPr>
                        <a:xfrm>
                          <a:off x="0" y="0"/>
                          <a:ext cx="56578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2pt;margin-top:30.2pt;height:0pt;width:445.5pt;z-index:251662336;mso-width-relative:page;mso-height-relative:page;" filled="f" stroked="t" coordsize="21600,21600" o:gfxdata="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POArJNMAAAAHAQAADwAAAAAAAAABACAAAAA4AAAAZHJzL2Rvd25yZXYueG1sUEsBAhQAFAAA&#10;AAgAh07iQDClmUHeAQAAzwMAAA4AAAAAAAAAAQAgAAAAOAEAAGRycy9lMm9Eb2MueG1sUEsFBgAA&#10;AAAGAAYAWQEAAIgFAAAAAA==&#10;">
                <v:fill on="f" focussize="0,0"/>
                <v:stroke weight="0.5pt" color="#000000" joinstyle="round"/>
                <v:imagedata o:title=""/>
                <o:lock v:ext="edit" aspectratio="f"/>
              </v:lin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657850" cy="0"/>
                <wp:effectExtent l="0" t="4445" r="0" b="5080"/>
                <wp:wrapNone/>
                <wp:docPr id="3" name="直线 4"/>
                <wp:cNvGraphicFramePr/>
                <a:graphic xmlns:a="http://schemas.openxmlformats.org/drawingml/2006/main">
                  <a:graphicData uri="http://schemas.microsoft.com/office/word/2010/wordprocessingShape">
                    <wps:wsp>
                      <wps:cNvCnPr/>
                      <wps:spPr>
                        <a:xfrm>
                          <a:off x="0" y="0"/>
                          <a:ext cx="56578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0.15pt;height:0pt;width:445.5pt;z-index:251662336;mso-width-relative:page;mso-height-relative:page;" filled="f" stroked="t" coordsize="21600,21600" o:gfxdata="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B&#10;5t5FzwAAAAIBAAAPAAAAAAAAAAEAIAAAADgAAABkcnMvZG93bnJldi54bWxQSwECFAAUAAAACACH&#10;TuJAVIRtON4BAADPAwAADgAAAAAAAAABACAAAAA0AQAAZHJzL2Uyb0RvYy54bWxQSwUGAAAAAAYA&#10;BgBZAQAAhAUAAAAA&#10;">
                <v:fill on="f" focussize="0,0"/>
                <v:stroke weight="0.5pt" color="#000000" joinstyle="round"/>
                <v:imagedata o:title=""/>
                <o:lock v:ext="edit" aspectratio="f"/>
              </v:line>
            </w:pict>
          </mc:Fallback>
        </mc:AlternateContent>
      </w:r>
      <w:r>
        <w:rPr>
          <w:rFonts w:hint="eastAsia"/>
          <w:sz w:val="28"/>
          <w:szCs w:val="28"/>
        </w:rPr>
        <w:t>政和县教育局办公室</w:t>
      </w:r>
      <w:r>
        <w:rPr>
          <w:sz w:val="28"/>
          <w:szCs w:val="28"/>
        </w:rPr>
        <w:t xml:space="preserve">                      202</w:t>
      </w:r>
      <w:r>
        <w:rPr>
          <w:rFonts w:hint="eastAsia"/>
          <w:sz w:val="28"/>
          <w:szCs w:val="28"/>
          <w:lang w:val="en-US" w:eastAsia="zh-CN"/>
        </w:rPr>
        <w:t>6</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27</w:t>
      </w:r>
      <w:r>
        <w:rPr>
          <w:rFonts w:hint="eastAsia"/>
          <w:sz w:val="28"/>
          <w:szCs w:val="28"/>
        </w:rPr>
        <w:t>日印发</w:t>
      </w:r>
      <w:bookmarkEnd w:id="0"/>
    </w:p>
    <w:sectPr>
      <w:footerReference r:id="rId4" w:type="default"/>
      <w:footerReference r:id="rId5" w:type="even"/>
      <w:pgSz w:w="11906" w:h="16838"/>
      <w:pgMar w:top="1984" w:right="1531" w:bottom="1417" w:left="1531" w:header="851" w:footer="992" w:gutter="0"/>
      <w:pgNumType w:fmt="decimal"/>
      <w:cols w:space="425" w:num="1"/>
      <w:docGrid w:type="linesAndChars" w:linePitch="600" w:charSpace="-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国标黑体-GB/T 2312">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国标仿宋-GB/T 2312" w:cs="Times New Roman"/>
                              <w:sz w:val="28"/>
                              <w:szCs w:val="28"/>
                            </w:rPr>
                          </w:pPr>
                          <w:r>
                            <w:rPr>
                              <w:rFonts w:hint="default" w:ascii="Times New Roman" w:hAnsi="Times New Roman" w:eastAsia="国标仿宋-GB/T 2312" w:cs="Times New Roman"/>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- 1 -</w:t>
                          </w:r>
                          <w:r>
                            <w:rPr>
                              <w:rFonts w:hint="default" w:ascii="Times New Roman" w:hAnsi="Times New Roman" w:eastAsia="国标仿宋-GB/T 2312" w:cs="Times New Roman"/>
                              <w:sz w:val="28"/>
                              <w:szCs w:val="28"/>
                            </w:rPr>
                            <w:fldChar w:fldCharType="end"/>
                          </w:r>
                          <w:r>
                            <w:rPr>
                              <w:rFonts w:hint="default" w:ascii="Times New Roman" w:hAnsi="Times New Roman" w:eastAsia="国标仿宋-GB/T 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6"/>
                      <w:rPr>
                        <w:rFonts w:hint="default" w:ascii="Times New Roman" w:hAnsi="Times New Roman" w:eastAsia="国标仿宋-GB/T 2312" w:cs="Times New Roman"/>
                        <w:sz w:val="28"/>
                        <w:szCs w:val="28"/>
                      </w:rPr>
                    </w:pPr>
                    <w:r>
                      <w:rPr>
                        <w:rFonts w:hint="default" w:ascii="Times New Roman" w:hAnsi="Times New Roman" w:eastAsia="国标仿宋-GB/T 2312" w:cs="Times New Roman"/>
                        <w:sz w:val="28"/>
                        <w:szCs w:val="28"/>
                      </w:rPr>
                      <w:t xml:space="preserve">— </w:t>
                    </w:r>
                    <w:r>
                      <w:rPr>
                        <w:rFonts w:hint="default" w:ascii="Times New Roman" w:hAnsi="Times New Roman" w:eastAsia="国标仿宋-GB/T 2312" w:cs="Times New Roman"/>
                        <w:sz w:val="28"/>
                        <w:szCs w:val="28"/>
                      </w:rPr>
                      <w:fldChar w:fldCharType="begin"/>
                    </w:r>
                    <w:r>
                      <w:rPr>
                        <w:rFonts w:hint="default" w:ascii="Times New Roman" w:hAnsi="Times New Roman" w:eastAsia="国标仿宋-GB/T 2312" w:cs="Times New Roman"/>
                        <w:sz w:val="28"/>
                        <w:szCs w:val="28"/>
                      </w:rPr>
                      <w:instrText xml:space="preserve"> PAGE  \* MERGEFORMAT </w:instrText>
                    </w:r>
                    <w:r>
                      <w:rPr>
                        <w:rFonts w:hint="default" w:ascii="Times New Roman" w:hAnsi="Times New Roman" w:eastAsia="国标仿宋-GB/T 2312" w:cs="Times New Roman"/>
                        <w:sz w:val="28"/>
                        <w:szCs w:val="28"/>
                      </w:rPr>
                      <w:fldChar w:fldCharType="separate"/>
                    </w:r>
                    <w:r>
                      <w:rPr>
                        <w:rFonts w:hint="default" w:ascii="Times New Roman" w:hAnsi="Times New Roman" w:eastAsia="国标仿宋-GB/T 2312" w:cs="Times New Roman"/>
                        <w:sz w:val="28"/>
                        <w:szCs w:val="28"/>
                      </w:rPr>
                      <w:t>- 1 -</w:t>
                    </w:r>
                    <w:r>
                      <w:rPr>
                        <w:rFonts w:hint="default" w:ascii="Times New Roman" w:hAnsi="Times New Roman" w:eastAsia="国标仿宋-GB/T 2312" w:cs="Times New Roman"/>
                        <w:sz w:val="28"/>
                        <w:szCs w:val="28"/>
                      </w:rPr>
                      <w:fldChar w:fldCharType="end"/>
                    </w:r>
                    <w:r>
                      <w:rPr>
                        <w:rFonts w:hint="default" w:ascii="Times New Roman" w:hAnsi="Times New Roman" w:eastAsia="国标仿宋-GB/T 2312" w:cs="Times New Roman"/>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center"/>
      <w:rPr>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KmYXvtwCAAAkBgAADgAAAAAAAAABACAAAAA1&#10;AQAAZHJzL2Uyb0RvYy54bWxQSwUGAAAAAAYABgBZAQAAgwY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firstLineChars="200"/>
      <w:rPr>
        <w:rFonts w:ascii="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oNotHyphenateCaps/>
  <w:drawingGridHorizontalSpacing w:val="104"/>
  <w:drawingGridVerticalSpacing w:val="30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MjMxNDg1OTkwZWJkZTkxYjA3ODVkZmFiYWIwNDAifQ=="/>
  </w:docVars>
  <w:rsids>
    <w:rsidRoot w:val="00203A64"/>
    <w:rsid w:val="00001E25"/>
    <w:rsid w:val="00023ABD"/>
    <w:rsid w:val="000742E1"/>
    <w:rsid w:val="0009075B"/>
    <w:rsid w:val="0009479B"/>
    <w:rsid w:val="000A2C40"/>
    <w:rsid w:val="000C5772"/>
    <w:rsid w:val="000C6419"/>
    <w:rsid w:val="000D45AB"/>
    <w:rsid w:val="001052FA"/>
    <w:rsid w:val="00123F4D"/>
    <w:rsid w:val="00130953"/>
    <w:rsid w:val="00132B0E"/>
    <w:rsid w:val="00133FB2"/>
    <w:rsid w:val="00140F33"/>
    <w:rsid w:val="001422E0"/>
    <w:rsid w:val="00147B97"/>
    <w:rsid w:val="0015422D"/>
    <w:rsid w:val="0015568F"/>
    <w:rsid w:val="001564C8"/>
    <w:rsid w:val="001659CC"/>
    <w:rsid w:val="001669D4"/>
    <w:rsid w:val="00171F49"/>
    <w:rsid w:val="00172045"/>
    <w:rsid w:val="00187AAD"/>
    <w:rsid w:val="001A6707"/>
    <w:rsid w:val="001A781F"/>
    <w:rsid w:val="001B1081"/>
    <w:rsid w:val="001B6072"/>
    <w:rsid w:val="001C6C33"/>
    <w:rsid w:val="001D6C03"/>
    <w:rsid w:val="00200D00"/>
    <w:rsid w:val="00202F47"/>
    <w:rsid w:val="00203A64"/>
    <w:rsid w:val="00205787"/>
    <w:rsid w:val="00216793"/>
    <w:rsid w:val="002222FD"/>
    <w:rsid w:val="00224040"/>
    <w:rsid w:val="00225E45"/>
    <w:rsid w:val="00243E5F"/>
    <w:rsid w:val="00247CC7"/>
    <w:rsid w:val="00250D81"/>
    <w:rsid w:val="00255D0E"/>
    <w:rsid w:val="0026002C"/>
    <w:rsid w:val="0026261D"/>
    <w:rsid w:val="002641FB"/>
    <w:rsid w:val="00265D5F"/>
    <w:rsid w:val="002A3BED"/>
    <w:rsid w:val="002A6FE5"/>
    <w:rsid w:val="002B4532"/>
    <w:rsid w:val="002C0739"/>
    <w:rsid w:val="002C19FF"/>
    <w:rsid w:val="002C7736"/>
    <w:rsid w:val="002D1A21"/>
    <w:rsid w:val="002E6CDD"/>
    <w:rsid w:val="002F6C67"/>
    <w:rsid w:val="00303D8B"/>
    <w:rsid w:val="003119C7"/>
    <w:rsid w:val="00312EDB"/>
    <w:rsid w:val="0032093E"/>
    <w:rsid w:val="00344C70"/>
    <w:rsid w:val="00357871"/>
    <w:rsid w:val="00357A1D"/>
    <w:rsid w:val="00362D8B"/>
    <w:rsid w:val="003739AE"/>
    <w:rsid w:val="00383426"/>
    <w:rsid w:val="003843ED"/>
    <w:rsid w:val="003935DE"/>
    <w:rsid w:val="00394C5A"/>
    <w:rsid w:val="003A485C"/>
    <w:rsid w:val="003B4C2F"/>
    <w:rsid w:val="003B7B8C"/>
    <w:rsid w:val="003C69BA"/>
    <w:rsid w:val="003C6FE0"/>
    <w:rsid w:val="003D10C6"/>
    <w:rsid w:val="003D7466"/>
    <w:rsid w:val="003F3001"/>
    <w:rsid w:val="003F69AB"/>
    <w:rsid w:val="00420AF6"/>
    <w:rsid w:val="00423ACF"/>
    <w:rsid w:val="004352B6"/>
    <w:rsid w:val="00441480"/>
    <w:rsid w:val="00467436"/>
    <w:rsid w:val="00477558"/>
    <w:rsid w:val="00477CE4"/>
    <w:rsid w:val="00490D0E"/>
    <w:rsid w:val="004951B9"/>
    <w:rsid w:val="004A6AAC"/>
    <w:rsid w:val="004C41DA"/>
    <w:rsid w:val="004D26D5"/>
    <w:rsid w:val="004D42F6"/>
    <w:rsid w:val="004E5838"/>
    <w:rsid w:val="004F7D2C"/>
    <w:rsid w:val="005050FF"/>
    <w:rsid w:val="00510348"/>
    <w:rsid w:val="0051711A"/>
    <w:rsid w:val="00540DD9"/>
    <w:rsid w:val="00563321"/>
    <w:rsid w:val="0057152B"/>
    <w:rsid w:val="00574C67"/>
    <w:rsid w:val="005774B5"/>
    <w:rsid w:val="0058509E"/>
    <w:rsid w:val="005B0B13"/>
    <w:rsid w:val="005B0E48"/>
    <w:rsid w:val="005B20CA"/>
    <w:rsid w:val="005B2EB1"/>
    <w:rsid w:val="005C4DB6"/>
    <w:rsid w:val="00601FD7"/>
    <w:rsid w:val="006114D2"/>
    <w:rsid w:val="006344E8"/>
    <w:rsid w:val="006449AD"/>
    <w:rsid w:val="006471FD"/>
    <w:rsid w:val="00661500"/>
    <w:rsid w:val="0066439F"/>
    <w:rsid w:val="0067033D"/>
    <w:rsid w:val="0068064E"/>
    <w:rsid w:val="00682898"/>
    <w:rsid w:val="00691BCD"/>
    <w:rsid w:val="0069331B"/>
    <w:rsid w:val="006936E6"/>
    <w:rsid w:val="00693BC1"/>
    <w:rsid w:val="006952C8"/>
    <w:rsid w:val="006A3837"/>
    <w:rsid w:val="006A7A44"/>
    <w:rsid w:val="006B4112"/>
    <w:rsid w:val="006D2A95"/>
    <w:rsid w:val="00700234"/>
    <w:rsid w:val="00720534"/>
    <w:rsid w:val="00735C50"/>
    <w:rsid w:val="00735FDE"/>
    <w:rsid w:val="00743366"/>
    <w:rsid w:val="00764838"/>
    <w:rsid w:val="00766337"/>
    <w:rsid w:val="0076780C"/>
    <w:rsid w:val="00792BC6"/>
    <w:rsid w:val="00793FAD"/>
    <w:rsid w:val="007C0DE9"/>
    <w:rsid w:val="007C28C1"/>
    <w:rsid w:val="007D1B57"/>
    <w:rsid w:val="007D5DAF"/>
    <w:rsid w:val="007E1D73"/>
    <w:rsid w:val="007E5883"/>
    <w:rsid w:val="007F1F50"/>
    <w:rsid w:val="00803DB8"/>
    <w:rsid w:val="0082225D"/>
    <w:rsid w:val="0082295F"/>
    <w:rsid w:val="00841BB9"/>
    <w:rsid w:val="00850661"/>
    <w:rsid w:val="0089450B"/>
    <w:rsid w:val="008B67C2"/>
    <w:rsid w:val="008D0F07"/>
    <w:rsid w:val="008D2A6B"/>
    <w:rsid w:val="008D646A"/>
    <w:rsid w:val="008D6882"/>
    <w:rsid w:val="008D7D79"/>
    <w:rsid w:val="008E6781"/>
    <w:rsid w:val="008F130A"/>
    <w:rsid w:val="0090113F"/>
    <w:rsid w:val="0091099E"/>
    <w:rsid w:val="009116AF"/>
    <w:rsid w:val="00913AB0"/>
    <w:rsid w:val="00917128"/>
    <w:rsid w:val="00925A47"/>
    <w:rsid w:val="00951464"/>
    <w:rsid w:val="00953B75"/>
    <w:rsid w:val="0095785B"/>
    <w:rsid w:val="00957908"/>
    <w:rsid w:val="009612AF"/>
    <w:rsid w:val="00964139"/>
    <w:rsid w:val="00964D6B"/>
    <w:rsid w:val="00967094"/>
    <w:rsid w:val="00976F19"/>
    <w:rsid w:val="00983302"/>
    <w:rsid w:val="009857A9"/>
    <w:rsid w:val="009A0864"/>
    <w:rsid w:val="009C4A21"/>
    <w:rsid w:val="009C7F71"/>
    <w:rsid w:val="009E04EF"/>
    <w:rsid w:val="009F70DD"/>
    <w:rsid w:val="009F743A"/>
    <w:rsid w:val="009F7F0B"/>
    <w:rsid w:val="00A04543"/>
    <w:rsid w:val="00A04B9B"/>
    <w:rsid w:val="00A0514B"/>
    <w:rsid w:val="00A148C9"/>
    <w:rsid w:val="00A228A4"/>
    <w:rsid w:val="00A26412"/>
    <w:rsid w:val="00A3623A"/>
    <w:rsid w:val="00A37F24"/>
    <w:rsid w:val="00A43787"/>
    <w:rsid w:val="00A46E08"/>
    <w:rsid w:val="00A5711A"/>
    <w:rsid w:val="00A71C72"/>
    <w:rsid w:val="00A767EA"/>
    <w:rsid w:val="00A92486"/>
    <w:rsid w:val="00AC2858"/>
    <w:rsid w:val="00AD4BBD"/>
    <w:rsid w:val="00AD4F35"/>
    <w:rsid w:val="00AD7103"/>
    <w:rsid w:val="00AE7551"/>
    <w:rsid w:val="00AF4318"/>
    <w:rsid w:val="00AF65C3"/>
    <w:rsid w:val="00B173DD"/>
    <w:rsid w:val="00B37477"/>
    <w:rsid w:val="00B41B91"/>
    <w:rsid w:val="00B46138"/>
    <w:rsid w:val="00B46A67"/>
    <w:rsid w:val="00B74967"/>
    <w:rsid w:val="00B83C06"/>
    <w:rsid w:val="00B97FC6"/>
    <w:rsid w:val="00BA6ABC"/>
    <w:rsid w:val="00BD205D"/>
    <w:rsid w:val="00BD296C"/>
    <w:rsid w:val="00BD77CE"/>
    <w:rsid w:val="00BD7B03"/>
    <w:rsid w:val="00BE74F5"/>
    <w:rsid w:val="00BE79F6"/>
    <w:rsid w:val="00BF112B"/>
    <w:rsid w:val="00BF479D"/>
    <w:rsid w:val="00BF7286"/>
    <w:rsid w:val="00C1108D"/>
    <w:rsid w:val="00C123D0"/>
    <w:rsid w:val="00C23EBA"/>
    <w:rsid w:val="00C2558A"/>
    <w:rsid w:val="00C429DB"/>
    <w:rsid w:val="00C4343F"/>
    <w:rsid w:val="00C60161"/>
    <w:rsid w:val="00C62F30"/>
    <w:rsid w:val="00C777D7"/>
    <w:rsid w:val="00C82DC8"/>
    <w:rsid w:val="00C83E33"/>
    <w:rsid w:val="00C97349"/>
    <w:rsid w:val="00C97748"/>
    <w:rsid w:val="00CA443F"/>
    <w:rsid w:val="00CC66CD"/>
    <w:rsid w:val="00CD7BD9"/>
    <w:rsid w:val="00CF42E3"/>
    <w:rsid w:val="00D02A93"/>
    <w:rsid w:val="00D802FC"/>
    <w:rsid w:val="00D91127"/>
    <w:rsid w:val="00DB0CBF"/>
    <w:rsid w:val="00DB5A49"/>
    <w:rsid w:val="00DD1E52"/>
    <w:rsid w:val="00DD585B"/>
    <w:rsid w:val="00E05199"/>
    <w:rsid w:val="00E06A18"/>
    <w:rsid w:val="00E13789"/>
    <w:rsid w:val="00E15941"/>
    <w:rsid w:val="00E267D9"/>
    <w:rsid w:val="00E451A6"/>
    <w:rsid w:val="00E51646"/>
    <w:rsid w:val="00E568EF"/>
    <w:rsid w:val="00E60995"/>
    <w:rsid w:val="00E72A39"/>
    <w:rsid w:val="00E84827"/>
    <w:rsid w:val="00E90B52"/>
    <w:rsid w:val="00EA26ED"/>
    <w:rsid w:val="00EA73EE"/>
    <w:rsid w:val="00EB3060"/>
    <w:rsid w:val="00EB4823"/>
    <w:rsid w:val="00EC0BF3"/>
    <w:rsid w:val="00EC4602"/>
    <w:rsid w:val="00ED56CD"/>
    <w:rsid w:val="00EE339D"/>
    <w:rsid w:val="00EF4EC5"/>
    <w:rsid w:val="00F0257C"/>
    <w:rsid w:val="00F23ECE"/>
    <w:rsid w:val="00F27B95"/>
    <w:rsid w:val="00F42178"/>
    <w:rsid w:val="00F44AB0"/>
    <w:rsid w:val="00F50843"/>
    <w:rsid w:val="00F60820"/>
    <w:rsid w:val="00F9393E"/>
    <w:rsid w:val="00FA0566"/>
    <w:rsid w:val="00FC53EC"/>
    <w:rsid w:val="00FD0F1D"/>
    <w:rsid w:val="00FD221D"/>
    <w:rsid w:val="027F20F2"/>
    <w:rsid w:val="029D33DC"/>
    <w:rsid w:val="02B32D6B"/>
    <w:rsid w:val="02DD731A"/>
    <w:rsid w:val="035E2B6B"/>
    <w:rsid w:val="03A762C0"/>
    <w:rsid w:val="03E47824"/>
    <w:rsid w:val="03EC0177"/>
    <w:rsid w:val="040A2CF3"/>
    <w:rsid w:val="048139F9"/>
    <w:rsid w:val="04962AE2"/>
    <w:rsid w:val="05C54482"/>
    <w:rsid w:val="05EB2CD8"/>
    <w:rsid w:val="05F23A3F"/>
    <w:rsid w:val="063B53E6"/>
    <w:rsid w:val="06751963"/>
    <w:rsid w:val="06D63ACF"/>
    <w:rsid w:val="07060929"/>
    <w:rsid w:val="075F6EB2"/>
    <w:rsid w:val="07A76DE7"/>
    <w:rsid w:val="07B76CEE"/>
    <w:rsid w:val="080737D2"/>
    <w:rsid w:val="081C1E89"/>
    <w:rsid w:val="08450070"/>
    <w:rsid w:val="08EA43A8"/>
    <w:rsid w:val="090D306A"/>
    <w:rsid w:val="093323A4"/>
    <w:rsid w:val="0A1026E6"/>
    <w:rsid w:val="0A397E8E"/>
    <w:rsid w:val="0A79472F"/>
    <w:rsid w:val="0A7E3AF3"/>
    <w:rsid w:val="0A9F23E7"/>
    <w:rsid w:val="0AD305EC"/>
    <w:rsid w:val="0AF12517"/>
    <w:rsid w:val="0B52745A"/>
    <w:rsid w:val="0C666A1D"/>
    <w:rsid w:val="0CB10912"/>
    <w:rsid w:val="0DEF19B9"/>
    <w:rsid w:val="0E1D3EEA"/>
    <w:rsid w:val="0E7B0A75"/>
    <w:rsid w:val="0EA578A0"/>
    <w:rsid w:val="0FB123EF"/>
    <w:rsid w:val="0FED7751"/>
    <w:rsid w:val="102E5725"/>
    <w:rsid w:val="10377F55"/>
    <w:rsid w:val="109C33EE"/>
    <w:rsid w:val="109E0A4B"/>
    <w:rsid w:val="11047A69"/>
    <w:rsid w:val="118916FB"/>
    <w:rsid w:val="11A55E09"/>
    <w:rsid w:val="11DD1A47"/>
    <w:rsid w:val="11E91067"/>
    <w:rsid w:val="123F000C"/>
    <w:rsid w:val="13896799"/>
    <w:rsid w:val="143C7D73"/>
    <w:rsid w:val="144236EF"/>
    <w:rsid w:val="14C447F8"/>
    <w:rsid w:val="14D0319D"/>
    <w:rsid w:val="155A7AD3"/>
    <w:rsid w:val="157500AE"/>
    <w:rsid w:val="15931FFF"/>
    <w:rsid w:val="15A24B3A"/>
    <w:rsid w:val="15D57FFB"/>
    <w:rsid w:val="16257519"/>
    <w:rsid w:val="16830618"/>
    <w:rsid w:val="168E3310"/>
    <w:rsid w:val="17123F41"/>
    <w:rsid w:val="17215F32"/>
    <w:rsid w:val="1731420C"/>
    <w:rsid w:val="17742506"/>
    <w:rsid w:val="177E1BFE"/>
    <w:rsid w:val="17872239"/>
    <w:rsid w:val="17914E66"/>
    <w:rsid w:val="17DB7AAB"/>
    <w:rsid w:val="18427328"/>
    <w:rsid w:val="185F6D12"/>
    <w:rsid w:val="18B51028"/>
    <w:rsid w:val="18F953B8"/>
    <w:rsid w:val="1901426D"/>
    <w:rsid w:val="19033B41"/>
    <w:rsid w:val="19516FA3"/>
    <w:rsid w:val="1A7B3BAB"/>
    <w:rsid w:val="1AEA5F63"/>
    <w:rsid w:val="1B630BE6"/>
    <w:rsid w:val="1B7C7BDB"/>
    <w:rsid w:val="1C073948"/>
    <w:rsid w:val="1C6D04B9"/>
    <w:rsid w:val="1CA67605"/>
    <w:rsid w:val="1CAC629E"/>
    <w:rsid w:val="1CC730D8"/>
    <w:rsid w:val="1D8A63CE"/>
    <w:rsid w:val="1DF63C75"/>
    <w:rsid w:val="1E803A9B"/>
    <w:rsid w:val="1EAE6C60"/>
    <w:rsid w:val="1EDA5344"/>
    <w:rsid w:val="1F0C322D"/>
    <w:rsid w:val="1FE16BA6"/>
    <w:rsid w:val="1FF06A18"/>
    <w:rsid w:val="206C7081"/>
    <w:rsid w:val="21156B08"/>
    <w:rsid w:val="21E719EB"/>
    <w:rsid w:val="21E93AF0"/>
    <w:rsid w:val="22034BB2"/>
    <w:rsid w:val="226118D9"/>
    <w:rsid w:val="22F71400"/>
    <w:rsid w:val="230010F2"/>
    <w:rsid w:val="237F295E"/>
    <w:rsid w:val="238109CF"/>
    <w:rsid w:val="23FE1AD5"/>
    <w:rsid w:val="240864B0"/>
    <w:rsid w:val="24102655"/>
    <w:rsid w:val="248A15BB"/>
    <w:rsid w:val="24F1163A"/>
    <w:rsid w:val="24F4656C"/>
    <w:rsid w:val="25162F14"/>
    <w:rsid w:val="25441DB3"/>
    <w:rsid w:val="255E7888"/>
    <w:rsid w:val="25757B75"/>
    <w:rsid w:val="25FD7B6A"/>
    <w:rsid w:val="263D105E"/>
    <w:rsid w:val="26995AE5"/>
    <w:rsid w:val="26FC7E22"/>
    <w:rsid w:val="270933F2"/>
    <w:rsid w:val="270A0791"/>
    <w:rsid w:val="273A11CD"/>
    <w:rsid w:val="27483067"/>
    <w:rsid w:val="27C50C00"/>
    <w:rsid w:val="27D74B17"/>
    <w:rsid w:val="27F7751F"/>
    <w:rsid w:val="280004F2"/>
    <w:rsid w:val="28FC235B"/>
    <w:rsid w:val="29475CCC"/>
    <w:rsid w:val="296D5007"/>
    <w:rsid w:val="29B6075C"/>
    <w:rsid w:val="29B72649"/>
    <w:rsid w:val="29C3513B"/>
    <w:rsid w:val="29D82DC8"/>
    <w:rsid w:val="29DC2957"/>
    <w:rsid w:val="29EC23D0"/>
    <w:rsid w:val="2A411207"/>
    <w:rsid w:val="2A5645EB"/>
    <w:rsid w:val="2A756BC7"/>
    <w:rsid w:val="2A8719BC"/>
    <w:rsid w:val="2AE13EFE"/>
    <w:rsid w:val="2B2A31B0"/>
    <w:rsid w:val="2B2D0EF2"/>
    <w:rsid w:val="2B5B15BB"/>
    <w:rsid w:val="2B6C7C6C"/>
    <w:rsid w:val="2BB05DAB"/>
    <w:rsid w:val="2C0C0B07"/>
    <w:rsid w:val="2C414C55"/>
    <w:rsid w:val="2C42277B"/>
    <w:rsid w:val="2CEF46B1"/>
    <w:rsid w:val="2DAE631A"/>
    <w:rsid w:val="2DB4137D"/>
    <w:rsid w:val="2E215584"/>
    <w:rsid w:val="2E312074"/>
    <w:rsid w:val="2E422F06"/>
    <w:rsid w:val="2EA17C2D"/>
    <w:rsid w:val="2EB643F2"/>
    <w:rsid w:val="2F0361F1"/>
    <w:rsid w:val="2F0C704B"/>
    <w:rsid w:val="2F4607D4"/>
    <w:rsid w:val="2F642A08"/>
    <w:rsid w:val="2F9652B7"/>
    <w:rsid w:val="3034062C"/>
    <w:rsid w:val="30597901"/>
    <w:rsid w:val="30805FAB"/>
    <w:rsid w:val="309F1F4A"/>
    <w:rsid w:val="30C10112"/>
    <w:rsid w:val="31334D4A"/>
    <w:rsid w:val="317038E6"/>
    <w:rsid w:val="319D0432"/>
    <w:rsid w:val="31C36376"/>
    <w:rsid w:val="31C53546"/>
    <w:rsid w:val="32326DEE"/>
    <w:rsid w:val="32C510AF"/>
    <w:rsid w:val="32D337A5"/>
    <w:rsid w:val="32D37AA1"/>
    <w:rsid w:val="32E831F1"/>
    <w:rsid w:val="339E0BDF"/>
    <w:rsid w:val="34005790"/>
    <w:rsid w:val="3491789D"/>
    <w:rsid w:val="34E56399"/>
    <w:rsid w:val="35415CC5"/>
    <w:rsid w:val="35EB3E83"/>
    <w:rsid w:val="36154A5C"/>
    <w:rsid w:val="36D93CDC"/>
    <w:rsid w:val="36E42DAC"/>
    <w:rsid w:val="37533A8E"/>
    <w:rsid w:val="38060289"/>
    <w:rsid w:val="387F24D2"/>
    <w:rsid w:val="391D195A"/>
    <w:rsid w:val="398744EA"/>
    <w:rsid w:val="39995B0D"/>
    <w:rsid w:val="39CB2002"/>
    <w:rsid w:val="39FC21BB"/>
    <w:rsid w:val="3A4B6C9E"/>
    <w:rsid w:val="3A5549A2"/>
    <w:rsid w:val="3A9721AC"/>
    <w:rsid w:val="3ABB02C8"/>
    <w:rsid w:val="3ACD72AB"/>
    <w:rsid w:val="3AFE1F63"/>
    <w:rsid w:val="3B1B48C3"/>
    <w:rsid w:val="3B4E6A46"/>
    <w:rsid w:val="3BA64AD4"/>
    <w:rsid w:val="3BEB0739"/>
    <w:rsid w:val="3C3817E5"/>
    <w:rsid w:val="3C7D09EA"/>
    <w:rsid w:val="3D734E6A"/>
    <w:rsid w:val="3D915310"/>
    <w:rsid w:val="3DC96858"/>
    <w:rsid w:val="3DE6740A"/>
    <w:rsid w:val="3E782A8B"/>
    <w:rsid w:val="3E9C21BE"/>
    <w:rsid w:val="3EC139D3"/>
    <w:rsid w:val="3FCB4391"/>
    <w:rsid w:val="3FF54B72"/>
    <w:rsid w:val="40F5214F"/>
    <w:rsid w:val="41265D6F"/>
    <w:rsid w:val="413A0B2D"/>
    <w:rsid w:val="414758FD"/>
    <w:rsid w:val="41E23411"/>
    <w:rsid w:val="41EA1493"/>
    <w:rsid w:val="42332E3A"/>
    <w:rsid w:val="429D2C7D"/>
    <w:rsid w:val="42B15B0D"/>
    <w:rsid w:val="42C6780A"/>
    <w:rsid w:val="432804C5"/>
    <w:rsid w:val="43430E5B"/>
    <w:rsid w:val="43433CF8"/>
    <w:rsid w:val="43A55671"/>
    <w:rsid w:val="43BF666C"/>
    <w:rsid w:val="4436451B"/>
    <w:rsid w:val="445B28D9"/>
    <w:rsid w:val="4597163C"/>
    <w:rsid w:val="46164604"/>
    <w:rsid w:val="46454EEA"/>
    <w:rsid w:val="47136D96"/>
    <w:rsid w:val="479F2BC9"/>
    <w:rsid w:val="47BA6E45"/>
    <w:rsid w:val="47D06A35"/>
    <w:rsid w:val="483D056E"/>
    <w:rsid w:val="48661B48"/>
    <w:rsid w:val="48B35F54"/>
    <w:rsid w:val="495C2C76"/>
    <w:rsid w:val="499D08B6"/>
    <w:rsid w:val="49B64278"/>
    <w:rsid w:val="49B93C25"/>
    <w:rsid w:val="49BE123B"/>
    <w:rsid w:val="4A89557F"/>
    <w:rsid w:val="4AA541A9"/>
    <w:rsid w:val="4AAE5753"/>
    <w:rsid w:val="4AB00B9A"/>
    <w:rsid w:val="4B3F63AB"/>
    <w:rsid w:val="4B63653E"/>
    <w:rsid w:val="4BA91A77"/>
    <w:rsid w:val="4BE95FB3"/>
    <w:rsid w:val="4C0214EF"/>
    <w:rsid w:val="4C5668F0"/>
    <w:rsid w:val="4CE216E4"/>
    <w:rsid w:val="4D094EC3"/>
    <w:rsid w:val="4D63487B"/>
    <w:rsid w:val="4E0D6796"/>
    <w:rsid w:val="4E577EB0"/>
    <w:rsid w:val="4E6C40B0"/>
    <w:rsid w:val="4EC07803"/>
    <w:rsid w:val="4ED95701"/>
    <w:rsid w:val="50025BF9"/>
    <w:rsid w:val="50593A6B"/>
    <w:rsid w:val="50DE21C3"/>
    <w:rsid w:val="51143E36"/>
    <w:rsid w:val="514F4E6E"/>
    <w:rsid w:val="519311FF"/>
    <w:rsid w:val="51940619"/>
    <w:rsid w:val="51B70990"/>
    <w:rsid w:val="51CE2237"/>
    <w:rsid w:val="51DC746E"/>
    <w:rsid w:val="525A7F6F"/>
    <w:rsid w:val="52B633F7"/>
    <w:rsid w:val="52E33231"/>
    <w:rsid w:val="52E851EE"/>
    <w:rsid w:val="5358625C"/>
    <w:rsid w:val="537F5EDF"/>
    <w:rsid w:val="539811E9"/>
    <w:rsid w:val="53D54CDE"/>
    <w:rsid w:val="54520EFE"/>
    <w:rsid w:val="54890697"/>
    <w:rsid w:val="55253A9E"/>
    <w:rsid w:val="55992B5C"/>
    <w:rsid w:val="55D0142A"/>
    <w:rsid w:val="56051FA0"/>
    <w:rsid w:val="5697055A"/>
    <w:rsid w:val="56FB1D20"/>
    <w:rsid w:val="572877EB"/>
    <w:rsid w:val="57A96127"/>
    <w:rsid w:val="58325AFC"/>
    <w:rsid w:val="58450BD8"/>
    <w:rsid w:val="58555460"/>
    <w:rsid w:val="58890F47"/>
    <w:rsid w:val="58F00317"/>
    <w:rsid w:val="59442BC5"/>
    <w:rsid w:val="59500017"/>
    <w:rsid w:val="595079D6"/>
    <w:rsid w:val="59730190"/>
    <w:rsid w:val="598D4786"/>
    <w:rsid w:val="59A20108"/>
    <w:rsid w:val="59BB12F3"/>
    <w:rsid w:val="5A0233C6"/>
    <w:rsid w:val="5A296BA4"/>
    <w:rsid w:val="5A445D57"/>
    <w:rsid w:val="5A54131F"/>
    <w:rsid w:val="5ADF4F36"/>
    <w:rsid w:val="5AE623A0"/>
    <w:rsid w:val="5AF96B5D"/>
    <w:rsid w:val="5B2C3D6A"/>
    <w:rsid w:val="5B433C96"/>
    <w:rsid w:val="5B564271"/>
    <w:rsid w:val="5B6D0D9F"/>
    <w:rsid w:val="5BDC37A3"/>
    <w:rsid w:val="5C2238AB"/>
    <w:rsid w:val="5C580290"/>
    <w:rsid w:val="5CD050B5"/>
    <w:rsid w:val="5D5D08DC"/>
    <w:rsid w:val="5EED6975"/>
    <w:rsid w:val="5F3673C4"/>
    <w:rsid w:val="5F5B7A6F"/>
    <w:rsid w:val="5F646549"/>
    <w:rsid w:val="5F8E1258"/>
    <w:rsid w:val="5FD761E6"/>
    <w:rsid w:val="602A2D2E"/>
    <w:rsid w:val="6057346C"/>
    <w:rsid w:val="60584F1D"/>
    <w:rsid w:val="607B7A2E"/>
    <w:rsid w:val="610E7EA6"/>
    <w:rsid w:val="61227EAA"/>
    <w:rsid w:val="615269E1"/>
    <w:rsid w:val="61AD3C17"/>
    <w:rsid w:val="61CD6067"/>
    <w:rsid w:val="6214366B"/>
    <w:rsid w:val="627B1F67"/>
    <w:rsid w:val="627C658C"/>
    <w:rsid w:val="629E17B2"/>
    <w:rsid w:val="62B114E5"/>
    <w:rsid w:val="62B459B3"/>
    <w:rsid w:val="62D84CC4"/>
    <w:rsid w:val="63487343"/>
    <w:rsid w:val="63636DBE"/>
    <w:rsid w:val="63846BFA"/>
    <w:rsid w:val="639C1066"/>
    <w:rsid w:val="63D86F45"/>
    <w:rsid w:val="648F6342"/>
    <w:rsid w:val="64A62BA0"/>
    <w:rsid w:val="65534AD5"/>
    <w:rsid w:val="65C77271"/>
    <w:rsid w:val="65F91B21"/>
    <w:rsid w:val="667E3DD4"/>
    <w:rsid w:val="68774F7F"/>
    <w:rsid w:val="68B82E7C"/>
    <w:rsid w:val="694F3806"/>
    <w:rsid w:val="69D81A4D"/>
    <w:rsid w:val="69DB5AB9"/>
    <w:rsid w:val="6A575068"/>
    <w:rsid w:val="6A6652AB"/>
    <w:rsid w:val="6AF208ED"/>
    <w:rsid w:val="6B5A1FFD"/>
    <w:rsid w:val="6B930322"/>
    <w:rsid w:val="6BBB1626"/>
    <w:rsid w:val="6BD36970"/>
    <w:rsid w:val="6BF90704"/>
    <w:rsid w:val="6C03127B"/>
    <w:rsid w:val="6C4909E0"/>
    <w:rsid w:val="6D042B59"/>
    <w:rsid w:val="6D1C4C91"/>
    <w:rsid w:val="6D342338"/>
    <w:rsid w:val="6D80262E"/>
    <w:rsid w:val="6DF93CAA"/>
    <w:rsid w:val="6E0F19A7"/>
    <w:rsid w:val="6E331948"/>
    <w:rsid w:val="6F215C44"/>
    <w:rsid w:val="6F4D0E7B"/>
    <w:rsid w:val="6F5002D8"/>
    <w:rsid w:val="6F7B3803"/>
    <w:rsid w:val="6F84262A"/>
    <w:rsid w:val="70231548"/>
    <w:rsid w:val="702E23C7"/>
    <w:rsid w:val="704E2DC7"/>
    <w:rsid w:val="70645DE9"/>
    <w:rsid w:val="70C20D61"/>
    <w:rsid w:val="70C920F0"/>
    <w:rsid w:val="70F83053"/>
    <w:rsid w:val="710F044A"/>
    <w:rsid w:val="719B1CDE"/>
    <w:rsid w:val="71C50B09"/>
    <w:rsid w:val="720C6738"/>
    <w:rsid w:val="724539F8"/>
    <w:rsid w:val="726245AA"/>
    <w:rsid w:val="72924A04"/>
    <w:rsid w:val="72A62365"/>
    <w:rsid w:val="72BA6194"/>
    <w:rsid w:val="73313BD5"/>
    <w:rsid w:val="74EA0887"/>
    <w:rsid w:val="75DE488F"/>
    <w:rsid w:val="7630676D"/>
    <w:rsid w:val="76646FD1"/>
    <w:rsid w:val="76BB072D"/>
    <w:rsid w:val="770803CA"/>
    <w:rsid w:val="77784870"/>
    <w:rsid w:val="77A64F39"/>
    <w:rsid w:val="77D97F67"/>
    <w:rsid w:val="77FC4183"/>
    <w:rsid w:val="782642CC"/>
    <w:rsid w:val="78DD2BDC"/>
    <w:rsid w:val="793675A6"/>
    <w:rsid w:val="794964C4"/>
    <w:rsid w:val="79DC10E6"/>
    <w:rsid w:val="79EC35EA"/>
    <w:rsid w:val="79F71A7C"/>
    <w:rsid w:val="7A3A405E"/>
    <w:rsid w:val="7AA23F39"/>
    <w:rsid w:val="7B781071"/>
    <w:rsid w:val="7BBF2A6D"/>
    <w:rsid w:val="7C1A344E"/>
    <w:rsid w:val="7C2208B5"/>
    <w:rsid w:val="7C5E2286"/>
    <w:rsid w:val="7D140B97"/>
    <w:rsid w:val="7D5947FB"/>
    <w:rsid w:val="7D755AD9"/>
    <w:rsid w:val="7DAE0FEB"/>
    <w:rsid w:val="7DF34C50"/>
    <w:rsid w:val="7E2C6E0C"/>
    <w:rsid w:val="7E43252C"/>
    <w:rsid w:val="7E571962"/>
    <w:rsid w:val="7E9C52E7"/>
    <w:rsid w:val="7EE54599"/>
    <w:rsid w:val="7F271055"/>
    <w:rsid w:val="7FF058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locked/>
    <w:uiPriority w:val="99"/>
    <w:pPr>
      <w:spacing w:before="1"/>
      <w:ind w:left="701"/>
      <w:outlineLvl w:val="1"/>
    </w:pPr>
    <w:rPr>
      <w:b/>
      <w:bCs/>
      <w:sz w:val="30"/>
      <w:szCs w:val="30"/>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5"/>
    <w:qFormat/>
    <w:uiPriority w:val="99"/>
    <w:pPr>
      <w:ind w:firstLine="420" w:firstLineChars="100"/>
    </w:pPr>
    <w:rPr>
      <w:rFonts w:ascii="Calibri" w:hAnsi="Calibri" w:eastAsia="仿宋_GB2312" w:cs="Calibri"/>
      <w:color w:val="000000"/>
      <w:kern w:val="0"/>
      <w:sz w:val="20"/>
      <w:szCs w:val="20"/>
    </w:rPr>
  </w:style>
  <w:style w:type="paragraph" w:styleId="3">
    <w:name w:val="Body Text"/>
    <w:basedOn w:val="1"/>
    <w:link w:val="14"/>
    <w:qFormat/>
    <w:uiPriority w:val="99"/>
    <w:pPr>
      <w:spacing w:after="120"/>
    </w:pPr>
  </w:style>
  <w:style w:type="paragraph" w:styleId="5">
    <w:name w:val="Date"/>
    <w:basedOn w:val="1"/>
    <w:next w:val="1"/>
    <w:link w:val="13"/>
    <w:qFormat/>
    <w:uiPriority w:val="99"/>
    <w:pPr>
      <w:ind w:left="100" w:leftChars="2500"/>
    </w:p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1">
    <w:name w:val="页脚 字符"/>
    <w:basedOn w:val="9"/>
    <w:link w:val="6"/>
    <w:qFormat/>
    <w:locked/>
    <w:uiPriority w:val="99"/>
    <w:rPr>
      <w:kern w:val="2"/>
      <w:sz w:val="18"/>
      <w:szCs w:val="18"/>
    </w:rPr>
  </w:style>
  <w:style w:type="character" w:customStyle="1" w:styleId="12">
    <w:name w:val="页眉 字符"/>
    <w:basedOn w:val="9"/>
    <w:link w:val="7"/>
    <w:qFormat/>
    <w:locked/>
    <w:uiPriority w:val="99"/>
    <w:rPr>
      <w:kern w:val="2"/>
      <w:sz w:val="18"/>
      <w:szCs w:val="18"/>
    </w:rPr>
  </w:style>
  <w:style w:type="character" w:customStyle="1" w:styleId="13">
    <w:name w:val="日期 字符"/>
    <w:basedOn w:val="9"/>
    <w:link w:val="5"/>
    <w:qFormat/>
    <w:locked/>
    <w:uiPriority w:val="99"/>
    <w:rPr>
      <w:kern w:val="2"/>
      <w:sz w:val="24"/>
      <w:szCs w:val="24"/>
    </w:rPr>
  </w:style>
  <w:style w:type="character" w:customStyle="1" w:styleId="14">
    <w:name w:val="正文文本 字符"/>
    <w:basedOn w:val="9"/>
    <w:link w:val="3"/>
    <w:qFormat/>
    <w:locked/>
    <w:uiPriority w:val="99"/>
    <w:rPr>
      <w:kern w:val="2"/>
      <w:sz w:val="24"/>
      <w:szCs w:val="24"/>
    </w:rPr>
  </w:style>
  <w:style w:type="character" w:customStyle="1" w:styleId="15">
    <w:name w:val="正文文本首行缩进 字符"/>
    <w:basedOn w:val="14"/>
    <w:link w:val="2"/>
    <w:qFormat/>
    <w:locked/>
    <w:uiPriority w:val="99"/>
    <w:rPr>
      <w:rFonts w:ascii="Calibri" w:hAnsi="Calibri" w:eastAsia="仿宋_GB2312" w:cs="Calibri"/>
      <w:color w:val="000000"/>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1445</Words>
  <Characters>1522</Characters>
  <Lines>36</Lines>
  <Paragraphs>10</Paragraphs>
  <TotalTime>60</TotalTime>
  <ScaleCrop>false</ScaleCrop>
  <LinksUpToDate>false</LinksUpToDate>
  <CharactersWithSpaces>1528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2023-03-02T15:56:00Z</dcterms:created>
  <dc:creator>xd</dc:creator>
  <cp:lastModifiedBy>zh</cp:lastModifiedBy>
  <cp:lastPrinted>2026-02-27T10:11:52Z</cp:lastPrinted>
  <dcterms:modified xsi:type="dcterms:W3CDTF">2026-02-27T10:11:54Z</dcterms:modified>
  <dc:title>关于教育有关问题的呈阅件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FC530A05F3A545CFAA077D7868F60122_13</vt:lpwstr>
  </property>
  <property fmtid="{D5CDD505-2E9C-101B-9397-08002B2CF9AE}" pid="4" name="KSOTemplateDocerSaveRecord">
    <vt:lpwstr>eyJoZGlkIjoiNjU3ZjJhYzg3Y2NjNjFmYzRmNDU4Nzk0YjM5NzI5MWYiLCJ1c2VySWQiOiI5MTU3NDM4MDIifQ==</vt:lpwstr>
  </property>
</Properties>
</file>