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E82EE">
      <w:pPr>
        <w:spacing w:line="600" w:lineRule="exact"/>
        <w:ind w:firstLine="0" w:firstLineChars="0"/>
        <w:jc w:val="left"/>
        <w:rPr>
          <w:rFonts w:hint="eastAsia" w:eastAsia="方正黑体_GBK"/>
          <w:lang w:val="en-US" w:eastAsia="zh-CN"/>
        </w:rPr>
      </w:pPr>
      <w:r>
        <w:rPr>
          <w:rFonts w:eastAsia="方正黑体_GBK"/>
        </w:rPr>
        <w:t>附件</w:t>
      </w:r>
      <w:r>
        <w:rPr>
          <w:rFonts w:hint="eastAsia" w:eastAsia="方正黑体_GBK"/>
          <w:lang w:val="en-US" w:eastAsia="zh-CN"/>
        </w:rPr>
        <w:t>3</w:t>
      </w:r>
    </w:p>
    <w:p w14:paraId="19F78410">
      <w:pPr>
        <w:spacing w:line="600" w:lineRule="exact"/>
        <w:ind w:firstLine="0" w:firstLineChars="0"/>
        <w:jc w:val="center"/>
        <w:rPr>
          <w:rFonts w:eastAsia="黑体"/>
          <w:sz w:val="44"/>
          <w:szCs w:val="44"/>
        </w:rPr>
      </w:pPr>
    </w:p>
    <w:p w14:paraId="1077A6B6">
      <w:pPr>
        <w:spacing w:line="600" w:lineRule="exact"/>
        <w:ind w:firstLine="0" w:firstLineChars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政府专职消防员招录体能测试项目及标准</w:t>
      </w:r>
    </w:p>
    <w:p w14:paraId="43E836A3">
      <w:pPr>
        <w:spacing w:line="460" w:lineRule="exact"/>
        <w:ind w:firstLine="0" w:firstLineChars="0"/>
        <w:jc w:val="center"/>
        <w:rPr>
          <w:rFonts w:eastAsia="楷体_GB2312"/>
          <w:kern w:val="0"/>
        </w:rPr>
      </w:pPr>
      <w:r>
        <w:rPr>
          <w:rFonts w:eastAsia="楷体_GB2312"/>
          <w:kern w:val="0"/>
        </w:rPr>
        <w:t>（2025年）</w:t>
      </w:r>
    </w:p>
    <w:tbl>
      <w:tblPr>
        <w:tblStyle w:val="3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6"/>
        <w:gridCol w:w="683"/>
        <w:gridCol w:w="43"/>
        <w:gridCol w:w="9"/>
        <w:gridCol w:w="723"/>
        <w:gridCol w:w="12"/>
        <w:gridCol w:w="12"/>
        <w:gridCol w:w="709"/>
        <w:gridCol w:w="16"/>
        <w:gridCol w:w="718"/>
        <w:gridCol w:w="19"/>
        <w:gridCol w:w="13"/>
        <w:gridCol w:w="660"/>
        <w:gridCol w:w="41"/>
        <w:gridCol w:w="23"/>
        <w:gridCol w:w="687"/>
        <w:gridCol w:w="24"/>
        <w:gridCol w:w="25"/>
        <w:gridCol w:w="708"/>
        <w:gridCol w:w="29"/>
        <w:gridCol w:w="65"/>
        <w:gridCol w:w="640"/>
        <w:gridCol w:w="32"/>
        <w:gridCol w:w="37"/>
        <w:gridCol w:w="700"/>
        <w:gridCol w:w="8"/>
        <w:gridCol w:w="734"/>
        <w:gridCol w:w="748"/>
      </w:tblGrid>
      <w:tr w14:paraId="41CEF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 w14:paraId="7B7763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    目</w:t>
            </w:r>
          </w:p>
        </w:tc>
        <w:tc>
          <w:tcPr>
            <w:tcW w:w="7370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E61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9DC03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67D18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0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049EA9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49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675A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456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FB2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324C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274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64D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CFE7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DB23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07E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00EF8A">
            <w:pPr>
              <w:spacing w:line="240" w:lineRule="auto"/>
              <w:ind w:firstLine="0" w:firstLineChars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75031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 w14:paraId="5377601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1000</w:t>
            </w:r>
            <w:r>
              <w:rPr>
                <w:rFonts w:eastAsia="黑体"/>
                <w:sz w:val="24"/>
                <w:szCs w:val="24"/>
              </w:rPr>
              <w:t>米跑</w:t>
            </w:r>
          </w:p>
          <w:p w14:paraId="07E9E21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（分、秒）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E20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eastAsia="仿宋_GB2312"/>
                <w:kern w:val="0"/>
                <w:sz w:val="24"/>
                <w:szCs w:val="24"/>
              </w:rPr>
              <w:t>35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533AF">
            <w:pPr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eastAsia="仿宋_GB2312"/>
                <w:kern w:val="0"/>
                <w:sz w:val="24"/>
                <w:szCs w:val="24"/>
              </w:rPr>
              <w:t>20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1C0C">
            <w:pPr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eastAsia="仿宋_GB2312"/>
                <w:kern w:val="0"/>
                <w:sz w:val="24"/>
                <w:szCs w:val="24"/>
              </w:rPr>
              <w:t>15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902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C6133">
            <w:pPr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eastAsia="仿宋_GB2312"/>
                <w:kern w:val="0"/>
                <w:sz w:val="24"/>
                <w:szCs w:val="24"/>
              </w:rPr>
              <w:t>05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F18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eastAsia="仿宋_GB2312"/>
                <w:kern w:val="0"/>
                <w:sz w:val="24"/>
                <w:szCs w:val="24"/>
              </w:rPr>
              <w:t>00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863D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eastAsia="仿宋_GB2312"/>
                <w:kern w:val="0"/>
                <w:sz w:val="24"/>
                <w:szCs w:val="24"/>
              </w:rPr>
              <w:t>55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3DB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eastAsia="仿宋_GB2312"/>
                <w:kern w:val="0"/>
                <w:sz w:val="24"/>
                <w:szCs w:val="24"/>
              </w:rPr>
              <w:t>50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E02D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eastAsia="仿宋_GB2312"/>
                <w:kern w:val="0"/>
                <w:sz w:val="24"/>
                <w:szCs w:val="24"/>
              </w:rPr>
              <w:t>45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891D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eastAsia="仿宋_GB2312"/>
                <w:kern w:val="0"/>
                <w:sz w:val="24"/>
                <w:szCs w:val="24"/>
              </w:rPr>
              <w:t>40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8D081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必考项目</w:t>
            </w:r>
          </w:p>
          <w:p w14:paraId="0F092D11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1B7A9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 w14:paraId="53DB05D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70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054E4">
            <w:pPr>
              <w:adjustRightInd w:val="0"/>
              <w:snapToGrid w:val="0"/>
              <w:spacing w:line="280" w:lineRule="exact"/>
              <w:ind w:firstLine="48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1.分组考核。</w:t>
            </w:r>
          </w:p>
          <w:p w14:paraId="29677BB7">
            <w:pPr>
              <w:adjustRightInd w:val="0"/>
              <w:snapToGrid w:val="0"/>
              <w:spacing w:line="280" w:lineRule="exact"/>
              <w:ind w:firstLine="48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2.在跑道或平地上标出起点线，招录对象从起点线处听到起跑口令后起跑，完成1000米距离到达终点线，记录时间。</w:t>
            </w:r>
          </w:p>
          <w:p w14:paraId="14BEBCF5">
            <w:pPr>
              <w:adjustRightInd w:val="0"/>
              <w:snapToGrid w:val="0"/>
              <w:spacing w:line="280" w:lineRule="exact"/>
              <w:ind w:firstLine="48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3.考核以完成时间计算成绩。</w:t>
            </w:r>
          </w:p>
          <w:p w14:paraId="196A28B7">
            <w:pPr>
              <w:adjustRightInd w:val="0"/>
              <w:snapToGrid w:val="0"/>
              <w:spacing w:line="280" w:lineRule="exact"/>
              <w:ind w:firstLine="480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AE48C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5ECE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709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9F3B3A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俯卧撑</w:t>
            </w:r>
          </w:p>
          <w:p w14:paraId="6B7969A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（次/2分钟）</w:t>
            </w:r>
          </w:p>
        </w:tc>
        <w:tc>
          <w:tcPr>
            <w:tcW w:w="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C0C8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2FF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80A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78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8E0E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25F9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8B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140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E7F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3EED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42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940E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075E1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 w14:paraId="3DF9E6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70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C31854E">
            <w:pPr>
              <w:adjustRightInd w:val="0"/>
              <w:snapToGrid w:val="0"/>
              <w:spacing w:line="280" w:lineRule="exact"/>
              <w:ind w:firstLine="48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1.单个或分组考核。</w:t>
            </w:r>
          </w:p>
          <w:p w14:paraId="42E1B2A0">
            <w:pPr>
              <w:adjustRightInd w:val="0"/>
              <w:snapToGrid w:val="0"/>
              <w:spacing w:line="280" w:lineRule="exact"/>
              <w:ind w:firstLine="48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1B2B5C3">
            <w:pPr>
              <w:adjustRightInd w:val="0"/>
              <w:snapToGrid w:val="0"/>
              <w:spacing w:line="280" w:lineRule="exact"/>
              <w:ind w:firstLine="48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D6151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7DE18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03" w:type="dxa"/>
            <w:vMerge w:val="restart"/>
            <w:noWrap w:val="0"/>
            <w:vAlign w:val="center"/>
          </w:tcPr>
          <w:p w14:paraId="64890E6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立定跳远</w:t>
            </w:r>
          </w:p>
          <w:p w14:paraId="3DE2CB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（米）</w:t>
            </w:r>
          </w:p>
        </w:tc>
        <w:tc>
          <w:tcPr>
            <w:tcW w:w="7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A3CA74D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2.01</w:t>
            </w:r>
          </w:p>
        </w:tc>
        <w:tc>
          <w:tcPr>
            <w:tcW w:w="7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BCA8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2.13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B6BC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2.18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5329C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2.23</w:t>
            </w:r>
          </w:p>
        </w:tc>
        <w:tc>
          <w:tcPr>
            <w:tcW w:w="7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5E41">
            <w:pPr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2.28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84AC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2.33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D579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2.38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A32F4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2.43</w:t>
            </w:r>
          </w:p>
        </w:tc>
        <w:tc>
          <w:tcPr>
            <w:tcW w:w="7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6D34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2.48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4ADEA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2.53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F5D1BF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0B1D0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703" w:type="dxa"/>
            <w:vMerge w:val="continue"/>
            <w:noWrap w:val="0"/>
            <w:vAlign w:val="center"/>
          </w:tcPr>
          <w:p w14:paraId="79BD838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76" w:type="dxa"/>
            <w:gridSpan w:val="2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3A55">
            <w:pPr>
              <w:adjustRightInd w:val="0"/>
              <w:snapToGrid w:val="0"/>
              <w:spacing w:line="280" w:lineRule="exact"/>
              <w:ind w:firstLine="48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1.单个或分组考核。</w:t>
            </w:r>
          </w:p>
          <w:p w14:paraId="40723417">
            <w:pPr>
              <w:adjustRightInd w:val="0"/>
              <w:snapToGrid w:val="0"/>
              <w:spacing w:line="280" w:lineRule="exact"/>
              <w:ind w:firstLine="48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在跑道或平地上标出起跳线，招录对象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3FADCE4">
            <w:pPr>
              <w:adjustRightInd w:val="0"/>
              <w:snapToGrid w:val="0"/>
              <w:spacing w:line="280" w:lineRule="exact"/>
              <w:ind w:firstLine="48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3.考核以完成跳出长度计算成绩。</w:t>
            </w:r>
          </w:p>
          <w:p w14:paraId="1DC7567B">
            <w:pPr>
              <w:adjustRightInd w:val="0"/>
              <w:snapToGrid w:val="0"/>
              <w:spacing w:line="280" w:lineRule="exact"/>
              <w:ind w:firstLine="48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AB9099">
            <w:pPr>
              <w:spacing w:line="240" w:lineRule="auto"/>
              <w:ind w:firstLine="0" w:firstLineChars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5DB85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03" w:type="dxa"/>
            <w:vMerge w:val="restart"/>
            <w:noWrap w:val="0"/>
            <w:vAlign w:val="center"/>
          </w:tcPr>
          <w:p w14:paraId="2EC2E3D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100</w:t>
            </w:r>
            <w:r>
              <w:rPr>
                <w:rFonts w:eastAsia="黑体"/>
                <w:sz w:val="24"/>
                <w:szCs w:val="24"/>
              </w:rPr>
              <w:t>米跑（秒）</w:t>
            </w:r>
          </w:p>
        </w:tc>
        <w:tc>
          <w:tcPr>
            <w:tcW w:w="73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1704">
            <w:pPr>
              <w:adjustRightInd w:val="0"/>
              <w:snapToGrid w:val="0"/>
              <w:spacing w:line="240" w:lineRule="exact"/>
              <w:ind w:left="-160" w:leftChars="-50" w:right="-160" w:rightChars="-50" w:firstLine="2" w:firstLineChars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17″3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C24A4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</w:t>
            </w:r>
            <w:r>
              <w:rPr>
                <w:rFonts w:eastAsia="仿宋_GB2312"/>
                <w:kern w:val="0"/>
                <w:sz w:val="24"/>
                <w:szCs w:val="24"/>
              </w:rPr>
              <w:t>″</w:t>
            </w:r>
            <w:r>
              <w:rPr>
                <w:rFonts w:eastAsia="仿宋_GB2312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EFCD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</w:t>
            </w:r>
            <w:r>
              <w:rPr>
                <w:rFonts w:eastAsia="仿宋_GB2312"/>
                <w:kern w:val="0"/>
                <w:sz w:val="24"/>
                <w:szCs w:val="24"/>
              </w:rPr>
              <w:t>″</w:t>
            </w: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F699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</w:t>
            </w:r>
            <w:r>
              <w:rPr>
                <w:rFonts w:eastAsia="仿宋_GB2312"/>
                <w:kern w:val="0"/>
                <w:sz w:val="24"/>
                <w:szCs w:val="24"/>
              </w:rPr>
              <w:t>″</w:t>
            </w: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635E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</w:t>
            </w:r>
            <w:r>
              <w:rPr>
                <w:rFonts w:eastAsia="仿宋_GB2312"/>
                <w:kern w:val="0"/>
                <w:sz w:val="24"/>
                <w:szCs w:val="24"/>
              </w:rPr>
              <w:t>″</w:t>
            </w:r>
            <w:r>
              <w:rPr>
                <w:rFonts w:eastAsia="仿宋_GB2312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CCA7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</w:t>
            </w:r>
            <w:r>
              <w:rPr>
                <w:rFonts w:eastAsia="仿宋_GB2312"/>
                <w:kern w:val="0"/>
                <w:sz w:val="24"/>
                <w:szCs w:val="24"/>
              </w:rPr>
              <w:t>″</w:t>
            </w: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187F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</w:t>
            </w:r>
            <w:r>
              <w:rPr>
                <w:rFonts w:eastAsia="仿宋_GB2312"/>
                <w:kern w:val="0"/>
                <w:sz w:val="24"/>
                <w:szCs w:val="24"/>
              </w:rPr>
              <w:t>″</w:t>
            </w: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9F0C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</w:t>
            </w:r>
            <w:r>
              <w:rPr>
                <w:rFonts w:eastAsia="仿宋_GB2312"/>
                <w:kern w:val="0"/>
                <w:sz w:val="24"/>
                <w:szCs w:val="24"/>
              </w:rPr>
              <w:t>″</w:t>
            </w: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2A7A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13</w:t>
            </w:r>
            <w:r>
              <w:rPr>
                <w:rFonts w:eastAsia="仿宋_GB2312"/>
                <w:kern w:val="0"/>
                <w:sz w:val="24"/>
                <w:szCs w:val="24"/>
              </w:rPr>
              <w:t>″</w:t>
            </w: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9575F">
            <w:pPr>
              <w:adjustRightInd w:val="0"/>
              <w:snapToGrid w:val="0"/>
              <w:spacing w:line="240" w:lineRule="auto"/>
              <w:ind w:left="-62" w:leftChars="-77" w:right="-173" w:rightChars="-54" w:hanging="184" w:hangingChars="7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13</w:t>
            </w:r>
            <w:r>
              <w:rPr>
                <w:rFonts w:eastAsia="仿宋_GB2312"/>
                <w:kern w:val="0"/>
                <w:sz w:val="24"/>
                <w:szCs w:val="24"/>
              </w:rPr>
              <w:t>″</w:t>
            </w: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8A80CE">
            <w:pPr>
              <w:spacing w:line="240" w:lineRule="auto"/>
              <w:ind w:firstLine="0" w:firstLineChars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015BA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703" w:type="dxa"/>
            <w:vMerge w:val="continue"/>
            <w:noWrap w:val="0"/>
            <w:vAlign w:val="center"/>
          </w:tcPr>
          <w:p w14:paraId="58BEC86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76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1598">
            <w:pPr>
              <w:adjustRightInd w:val="0"/>
              <w:snapToGrid w:val="0"/>
              <w:spacing w:line="280" w:lineRule="exact"/>
              <w:ind w:firstLine="48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1.分组考核。</w:t>
            </w:r>
          </w:p>
          <w:p w14:paraId="72701035">
            <w:pPr>
              <w:adjustRightInd w:val="0"/>
              <w:snapToGrid w:val="0"/>
              <w:spacing w:line="280" w:lineRule="exact"/>
              <w:ind w:firstLine="48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2.在100米长直线跑道上标出起点线和终点线，招录对象从起点线处听到起跑口令后起跑，通过终点线记录时间。</w:t>
            </w:r>
          </w:p>
          <w:p w14:paraId="76B3A1F7">
            <w:pPr>
              <w:adjustRightInd w:val="0"/>
              <w:snapToGrid w:val="0"/>
              <w:spacing w:line="280" w:lineRule="exact"/>
              <w:ind w:firstLine="48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79976F11">
            <w:pPr>
              <w:adjustRightInd w:val="0"/>
              <w:snapToGrid w:val="0"/>
              <w:spacing w:line="280" w:lineRule="exact"/>
              <w:ind w:firstLine="48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CF0173">
            <w:pPr>
              <w:spacing w:line="240" w:lineRule="auto"/>
              <w:ind w:firstLine="0" w:firstLineChars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8B3A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703" w:type="dxa"/>
            <w:tcBorders>
              <w:bottom w:val="single" w:color="auto" w:sz="12" w:space="0"/>
            </w:tcBorders>
            <w:noWrap w:val="0"/>
            <w:vAlign w:val="center"/>
          </w:tcPr>
          <w:p w14:paraId="13AEB14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    注</w:t>
            </w:r>
          </w:p>
        </w:tc>
        <w:tc>
          <w:tcPr>
            <w:tcW w:w="8124" w:type="dxa"/>
            <w:gridSpan w:val="2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3626434">
            <w:pPr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1.总成绩最高60分，单项未取得有效成绩的不予招录。</w:t>
            </w:r>
          </w:p>
          <w:p w14:paraId="2312477A">
            <w:pPr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2.测试项目及标准中“以上”“以下”均含本级、本数。</w:t>
            </w:r>
          </w:p>
        </w:tc>
      </w:tr>
    </w:tbl>
    <w:p w14:paraId="0C9DF5E3">
      <w:pPr>
        <w:spacing w:line="560" w:lineRule="exact"/>
        <w:ind w:firstLine="0" w:firstLineChars="0"/>
      </w:pPr>
    </w:p>
    <w:p w14:paraId="2D9F14D4">
      <w:pPr>
        <w:shd w:val="clear" w:color="auto" w:fill="FFFFFF"/>
        <w:spacing w:line="560" w:lineRule="exact"/>
        <w:ind w:firstLine="0" w:firstLineChars="0"/>
        <w:rPr>
          <w:color w:val="000000"/>
          <w:kern w:val="0"/>
          <w:shd w:val="clear" w:color="auto" w:fill="FFFFFF"/>
        </w:rPr>
      </w:pPr>
    </w:p>
    <w:p w14:paraId="2F5E536D">
      <w:bookmarkStart w:id="0" w:name="_GoBack"/>
      <w:bookmarkEnd w:id="0"/>
    </w:p>
    <w:sectPr>
      <w:pgSz w:w="11907" w:h="16840"/>
      <w:pgMar w:top="720" w:right="720" w:bottom="720" w:left="720" w:header="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60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8162D"/>
    <w:rsid w:val="48D8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640" w:firstLineChars="200"/>
      <w:jc w:val="both"/>
    </w:pPr>
    <w:rPr>
      <w:rFonts w:ascii="Times New Roman" w:hAnsi="Times New Roman" w:eastAsia="方正仿宋_GBK" w:cs="Times New Roman"/>
      <w:kern w:val="3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2026-03-03T07:31:00Z</dcterms:created>
  <dc:creator>贪吃的小胖子</dc:creator>
  <cp:lastModifiedBy>贪吃的小胖子</cp:lastModifiedBy>
  <dcterms:modified xsi:type="dcterms:W3CDTF">2026-03-03T07:31:07Z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722298A5EB1341C788A5BB24C84A4811_11</vt:lpwstr>
  </property>
  <property fmtid="{D5CDD505-2E9C-101B-9397-08002B2CF9AE}" pid="4" name="KSOTemplateDocerSaveRecord">
    <vt:lpwstr>eyJoZGlkIjoiOTA3ZWY3Yjc2MmU2YjBjMmNhM2ViOWYxMTI3YjFmMzgiLCJ1c2VySWQiOiI2MjMwNTY0NTEifQ==</vt:lpwstr>
  </property>
</Properties>
</file>