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901C">
      <w:pPr>
        <w:widowControl/>
        <w:tabs>
          <w:tab w:val="left" w:pos="462"/>
        </w:tabs>
        <w:spacing w:line="500" w:lineRule="exact"/>
        <w:jc w:val="left"/>
        <w:rPr>
          <w:rStyle w:val="6"/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77869D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2026年宝鸡市陈仓区事业单位公开招聘卫生类</w:t>
      </w:r>
    </w:p>
    <w:p w14:paraId="4F69E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sz w:val="36"/>
          <w:szCs w:val="36"/>
        </w:rPr>
        <w:t>承诺书</w:t>
      </w:r>
    </w:p>
    <w:p w14:paraId="1C095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E4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</w:t>
      </w:r>
      <w:r>
        <w:rPr>
          <w:rFonts w:hint="eastAsia" w:ascii="仿宋_GB2312" w:hAnsi="仿宋_GB2312" w:eastAsia="仿宋_GB2312" w:cs="仿宋_GB2312"/>
          <w:sz w:val="32"/>
          <w:szCs w:val="32"/>
        </w:rPr>
        <w:t>陈仓区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卫生类高层次人才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条件要求，本人承诺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毕业证、学位证）于202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具备考取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师或护师）资格证条件，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医师或护师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年9月30日前取得。对违反以上承诺造成的后果，本人自愿承担相应责任。</w:t>
      </w:r>
      <w:bookmarkStart w:id="0" w:name="_GoBack"/>
      <w:bookmarkEnd w:id="0"/>
    </w:p>
    <w:p w14:paraId="4EE6C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E980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8EE8F9">
      <w:pPr>
        <w:pStyle w:val="2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68E1C8E2">
      <w:pPr>
        <w:pStyle w:val="2"/>
        <w:shd w:val="clear" w:color="000000" w:fill="FFFFFF"/>
        <w:spacing w:before="0" w:after="0" w:line="560" w:lineRule="exact"/>
        <w:ind w:firstLine="5712" w:firstLineChars="17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p w14:paraId="40E83E91">
      <w:pPr>
        <w:spacing w:after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AFF52B-199B-4B6A-8CE6-9EB60C3CE5D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C5FD99-CC7F-44D7-904E-A19EA4FFF9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DkwNjQzN2JmOTZiNGE4NTIzNDY1NzdkOGJjMTJjNWQifQ=="/>
  </w:docVars>
  <w:rsids>
    <w:rsidRoot w:val="00A21314"/>
    <w:rsid w:val="003B4332"/>
    <w:rsid w:val="00693A33"/>
    <w:rsid w:val="00A21314"/>
    <w:rsid w:val="04671809"/>
    <w:rsid w:val="13513A6B"/>
    <w:rsid w:val="17DD4010"/>
    <w:rsid w:val="1A3F4AC9"/>
    <w:rsid w:val="20511774"/>
    <w:rsid w:val="27E605A6"/>
    <w:rsid w:val="425C1317"/>
    <w:rsid w:val="46062A4C"/>
    <w:rsid w:val="59C441A5"/>
    <w:rsid w:val="5C061D6F"/>
    <w:rsid w:val="610F4AF5"/>
    <w:rsid w:val="79ED50A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0"/>
    <w:rPr>
      <w:b/>
    </w:rPr>
  </w:style>
  <w:style w:type="character" w:customStyle="1" w:styleId="6">
    <w:name w:val="ca-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177</Words>
  <Characters>191</Characters>
  <Lines>2</Lines>
  <Paragraphs>1</Paragraphs>
  <TotalTime>0</TotalTime>
  <ScaleCrop>false</ScaleCrop>
  <LinksUpToDate>false</LinksUpToDate>
  <CharactersWithSpaces>246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2021-04-29T06:59:00Z</dcterms:created>
  <dc:creator>个人用户</dc:creator>
  <cp:lastModifiedBy>︶でl★ve泠</cp:lastModifiedBy>
  <cp:lastPrinted>2025-03-25T07:41:00Z</cp:lastPrinted>
  <dcterms:modified xsi:type="dcterms:W3CDTF">2026-03-19T02:15:21Z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ED1674D0B940470AA34433A1D0EE3E78_12</vt:lpwstr>
  </property>
  <property fmtid="{D5CDD505-2E9C-101B-9397-08002B2CF9AE}" pid="4" name="KSOTemplateDocerSaveRecord">
    <vt:lpwstr>eyJoZGlkIjoiYzBhMmQ5MTIwMzllYTY4YTZmNTg3N2JiOTJlYjZmZWMiLCJ1c2VySWQiOiIxMjM2NzIyNDU0In0=</vt:lpwstr>
  </property>
</Properties>
</file>