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0D79E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427BBBE9">
      <w:pPr>
        <w:widowControl w:val="0"/>
        <w:spacing w:after="12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宁夏物流集团有限责任公司2026年上半年公开招聘工作人员岗位信息一览表</w:t>
      </w:r>
    </w:p>
    <w:tbl>
      <w:tblPr>
        <w:tblStyle w:val="6"/>
        <w:tblpPr w:leftFromText="180" w:rightFromText="180" w:vertAnchor="text" w:horzAnchor="page" w:tblpX="985" w:tblpY="54"/>
        <w:tblOverlap w:val="never"/>
        <w:tblW w:w="152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03"/>
        <w:gridCol w:w="1100"/>
        <w:gridCol w:w="966"/>
        <w:gridCol w:w="934"/>
        <w:gridCol w:w="600"/>
        <w:gridCol w:w="683"/>
        <w:gridCol w:w="1050"/>
        <w:gridCol w:w="1100"/>
        <w:gridCol w:w="1917"/>
        <w:gridCol w:w="3400"/>
        <w:gridCol w:w="956"/>
        <w:gridCol w:w="760"/>
      </w:tblGrid>
      <w:tr w14:paraId="194E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582" w:type="dxa"/>
            <w:vMerge w:val="restart"/>
            <w:vAlign w:val="center"/>
          </w:tcPr>
          <w:p w14:paraId="6AD86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03" w:type="dxa"/>
            <w:vMerge w:val="restart"/>
            <w:vAlign w:val="center"/>
          </w:tcPr>
          <w:p w14:paraId="2F15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招聘</w:t>
            </w:r>
          </w:p>
          <w:p w14:paraId="0378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100" w:type="dxa"/>
            <w:vMerge w:val="restart"/>
            <w:vAlign w:val="center"/>
          </w:tcPr>
          <w:p w14:paraId="0FA6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招聘</w:t>
            </w:r>
          </w:p>
          <w:p w14:paraId="2E2A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966" w:type="dxa"/>
            <w:vMerge w:val="restart"/>
            <w:vAlign w:val="center"/>
          </w:tcPr>
          <w:p w14:paraId="6818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934" w:type="dxa"/>
            <w:vMerge w:val="restart"/>
            <w:vAlign w:val="center"/>
          </w:tcPr>
          <w:p w14:paraId="721C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招聘方式</w:t>
            </w:r>
          </w:p>
        </w:tc>
        <w:tc>
          <w:tcPr>
            <w:tcW w:w="600" w:type="dxa"/>
            <w:vMerge w:val="restart"/>
            <w:vAlign w:val="center"/>
          </w:tcPr>
          <w:p w14:paraId="3AB8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意向学校</w:t>
            </w:r>
          </w:p>
        </w:tc>
        <w:tc>
          <w:tcPr>
            <w:tcW w:w="683" w:type="dxa"/>
            <w:vMerge w:val="restart"/>
            <w:vAlign w:val="center"/>
          </w:tcPr>
          <w:p w14:paraId="1C265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招聘</w:t>
            </w:r>
          </w:p>
          <w:p w14:paraId="3871F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9183" w:type="dxa"/>
            <w:gridSpan w:val="6"/>
            <w:vAlign w:val="center"/>
          </w:tcPr>
          <w:p w14:paraId="6F49286E">
            <w:pPr>
              <w:keepNext w:val="0"/>
              <w:keepLines w:val="0"/>
              <w:pageBreakBefore w:val="0"/>
              <w:widowControl w:val="0"/>
              <w:tabs>
                <w:tab w:val="left" w:pos="22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招聘条件</w:t>
            </w:r>
          </w:p>
        </w:tc>
      </w:tr>
      <w:tr w14:paraId="6AB2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582" w:type="dxa"/>
            <w:vMerge w:val="continue"/>
            <w:vAlign w:val="center"/>
          </w:tcPr>
          <w:p w14:paraId="2283E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03" w:type="dxa"/>
            <w:vMerge w:val="continue"/>
            <w:vAlign w:val="center"/>
          </w:tcPr>
          <w:p w14:paraId="1D776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12BD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66" w:type="dxa"/>
            <w:vMerge w:val="continue"/>
            <w:vAlign w:val="center"/>
          </w:tcPr>
          <w:p w14:paraId="0A00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34" w:type="dxa"/>
            <w:vMerge w:val="continue"/>
            <w:vAlign w:val="center"/>
          </w:tcPr>
          <w:p w14:paraId="799C8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5A8D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83" w:type="dxa"/>
            <w:vMerge w:val="continue"/>
            <w:vAlign w:val="center"/>
          </w:tcPr>
          <w:p w14:paraId="23E6B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0B7D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1AA0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D73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589D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资格条件及其他要求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F91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工作地点</w:t>
            </w:r>
          </w:p>
        </w:tc>
        <w:tc>
          <w:tcPr>
            <w:tcW w:w="760" w:type="dxa"/>
            <w:shd w:val="clear" w:color="auto" w:fill="auto"/>
            <w:vAlign w:val="center"/>
          </w:tcPr>
          <w:p w14:paraId="611EF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4F3E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</w:trPr>
        <w:tc>
          <w:tcPr>
            <w:tcW w:w="582" w:type="dxa"/>
            <w:vAlign w:val="center"/>
          </w:tcPr>
          <w:p w14:paraId="35F2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203" w:type="dxa"/>
            <w:vAlign w:val="center"/>
          </w:tcPr>
          <w:p w14:paraId="0427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宁夏物流集团有限责任公司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22EF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合规</w:t>
            </w:r>
          </w:p>
          <w:p w14:paraId="4F751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风控部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ADA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业务</w:t>
            </w:r>
          </w:p>
          <w:p w14:paraId="4D75F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风控岗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262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公开</w:t>
            </w:r>
          </w:p>
          <w:p w14:paraId="6D56E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FAE9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/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24B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A406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40岁（含）以下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4CFA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大学本科及以上学历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1F565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法律、金融、经济、审计、财务管理等相关专业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87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1.具有2年及以上国有企业风控、合规管理等工作经历；</w:t>
            </w:r>
          </w:p>
          <w:p w14:paraId="4F2EE8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2.具备专业的风险分析及识别能力。</w:t>
            </w:r>
          </w:p>
        </w:tc>
        <w:tc>
          <w:tcPr>
            <w:tcW w:w="956" w:type="dxa"/>
            <w:vAlign w:val="center"/>
          </w:tcPr>
          <w:p w14:paraId="2B4C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银川市</w:t>
            </w:r>
          </w:p>
        </w:tc>
        <w:tc>
          <w:tcPr>
            <w:tcW w:w="760" w:type="dxa"/>
            <w:vAlign w:val="center"/>
          </w:tcPr>
          <w:p w14:paraId="453A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3959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exact"/>
        </w:trPr>
        <w:tc>
          <w:tcPr>
            <w:tcW w:w="582" w:type="dxa"/>
            <w:vAlign w:val="center"/>
          </w:tcPr>
          <w:p w14:paraId="1F166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203" w:type="dxa"/>
            <w:vMerge w:val="restart"/>
            <w:vAlign w:val="center"/>
          </w:tcPr>
          <w:p w14:paraId="2FAC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宁夏国运物资有限公司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494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招采</w:t>
            </w:r>
          </w:p>
          <w:p w14:paraId="155B9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管理部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30A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招标</w:t>
            </w:r>
          </w:p>
          <w:p w14:paraId="2DB6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业务岗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053D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公开</w:t>
            </w:r>
          </w:p>
          <w:p w14:paraId="2082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113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299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2ADB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40岁（不含）以下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A2BF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</w:t>
            </w:r>
          </w:p>
          <w:p w14:paraId="09A0A3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及以上学历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40653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机械、能源动力、电气、电子信息、环境科学等工程类专业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12D1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1.具有中级工程师及以上职称，或具备注册造价工程师、建造师（一级、二级）等职业资格，或具备招标采购人员专业能力中级；</w:t>
            </w:r>
          </w:p>
          <w:p w14:paraId="3511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2.具有5年及以上招标代理工作经验；</w:t>
            </w:r>
          </w:p>
          <w:p w14:paraId="4B0B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3.工作业绩突出的可适当放宽专业和工作经验限制。</w:t>
            </w:r>
          </w:p>
        </w:tc>
        <w:tc>
          <w:tcPr>
            <w:tcW w:w="956" w:type="dxa"/>
            <w:vAlign w:val="center"/>
          </w:tcPr>
          <w:p w14:paraId="30AB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银川市</w:t>
            </w:r>
          </w:p>
        </w:tc>
        <w:tc>
          <w:tcPr>
            <w:tcW w:w="760" w:type="dxa"/>
            <w:vAlign w:val="center"/>
          </w:tcPr>
          <w:p w14:paraId="72E82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该岗位是指从事招标代理服务工作的专业技术人员，须具备招标代理从业经历。</w:t>
            </w:r>
          </w:p>
        </w:tc>
      </w:tr>
      <w:tr w14:paraId="682F0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exact"/>
        </w:trPr>
        <w:tc>
          <w:tcPr>
            <w:tcW w:w="582" w:type="dxa"/>
            <w:vAlign w:val="center"/>
          </w:tcPr>
          <w:p w14:paraId="04B14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203" w:type="dxa"/>
            <w:vMerge w:val="continue"/>
            <w:vAlign w:val="center"/>
          </w:tcPr>
          <w:p w14:paraId="79AF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336B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供应商</w:t>
            </w:r>
          </w:p>
          <w:p w14:paraId="62B6A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管理部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E5F3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电子商城管理岗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03D8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公开</w:t>
            </w:r>
          </w:p>
          <w:p w14:paraId="7E0D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1672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01A8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D3A4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35岁（含）以下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37BC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大学本科及以上学历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23A0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采购管理、供应链管理、电子商务、电子商务及法律等相关专业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65DEB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具有3年及以上数字化采购平台实施或运营经验，熟悉互联网平台运营模式、各环节运营工作内容和招标采购相关法律法规和业务流程，或具有3年及以上综合性集团企业采购与供应链数字化转型经验者。</w:t>
            </w:r>
          </w:p>
        </w:tc>
        <w:tc>
          <w:tcPr>
            <w:tcW w:w="956" w:type="dxa"/>
            <w:vAlign w:val="center"/>
          </w:tcPr>
          <w:p w14:paraId="6D5A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银川市</w:t>
            </w:r>
          </w:p>
        </w:tc>
        <w:tc>
          <w:tcPr>
            <w:tcW w:w="760" w:type="dxa"/>
            <w:vAlign w:val="center"/>
          </w:tcPr>
          <w:p w14:paraId="0966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4882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582" w:type="dxa"/>
            <w:vAlign w:val="center"/>
          </w:tcPr>
          <w:p w14:paraId="560A1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14:paraId="4B8B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宁夏物流集团煤炭储备（中卫）有限公司</w:t>
            </w:r>
          </w:p>
          <w:p w14:paraId="5A2D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5BB8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安环部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E2F7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副部长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E9B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公开</w:t>
            </w:r>
          </w:p>
          <w:p w14:paraId="6740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C3F4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0B952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9AA3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40岁（含）以下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7083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大学本科及以上学历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DFCA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安全工程、安全生产监管、化学安全工程、土木工程、铁道工程等相关专业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024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1.具有5年及以上大中型化工、煤矿、火电、工贸企业、铁路建设等行业安全管理岗位经验；</w:t>
            </w:r>
          </w:p>
          <w:p w14:paraId="793D2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2.持有注册安全工程师证。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999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中卫市</w:t>
            </w:r>
          </w:p>
        </w:tc>
        <w:tc>
          <w:tcPr>
            <w:tcW w:w="760" w:type="dxa"/>
            <w:vAlign w:val="center"/>
          </w:tcPr>
          <w:p w14:paraId="2543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748E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582" w:type="dxa"/>
            <w:shd w:val="clear" w:color="auto" w:fill="auto"/>
            <w:vAlign w:val="center"/>
          </w:tcPr>
          <w:p w14:paraId="6A0DC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6211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069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安环部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7A7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安全应急管理岗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1A16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公开</w:t>
            </w:r>
          </w:p>
          <w:p w14:paraId="790B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135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78EE9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2EDA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35岁（含）以下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04D2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</w:t>
            </w:r>
          </w:p>
          <w:p w14:paraId="1A589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及以上学历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0CACC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安全工程、安全生产监管、化学安全工程、土木工程、铁道工程等相关专业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326B1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具有3年及以上大中型化工、煤矿、火电、工贸企业、铁路建设等行业安全管理岗位经验。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743A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中卫市</w:t>
            </w:r>
          </w:p>
        </w:tc>
        <w:tc>
          <w:tcPr>
            <w:tcW w:w="760" w:type="dxa"/>
            <w:vAlign w:val="center"/>
          </w:tcPr>
          <w:p w14:paraId="1612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0967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582" w:type="dxa"/>
            <w:shd w:val="clear" w:color="auto" w:fill="auto"/>
            <w:vAlign w:val="center"/>
          </w:tcPr>
          <w:p w14:paraId="7C9E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6</w:t>
            </w: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51FE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17203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安环部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B3F1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安全应急管理岗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4840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公开</w:t>
            </w:r>
          </w:p>
          <w:p w14:paraId="27CCF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3042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1630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89B5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35岁（含）以下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E3464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</w:t>
            </w:r>
          </w:p>
          <w:p w14:paraId="38AF0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及以上学历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351D1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安全工程、安全生产监管、化学安全工程、土木工程、铁道工程等相关专业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91E4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具有3年及以上大中型化工、煤矿、火电、工贸企业、铁路建设等行业安全管理岗位经验。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44B5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派驻石嘴山市</w:t>
            </w:r>
          </w:p>
        </w:tc>
        <w:tc>
          <w:tcPr>
            <w:tcW w:w="760" w:type="dxa"/>
            <w:vAlign w:val="center"/>
          </w:tcPr>
          <w:p w14:paraId="3754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57D7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exact"/>
        </w:trPr>
        <w:tc>
          <w:tcPr>
            <w:tcW w:w="582" w:type="dxa"/>
            <w:vAlign w:val="center"/>
          </w:tcPr>
          <w:p w14:paraId="728C5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7</w:t>
            </w:r>
          </w:p>
        </w:tc>
        <w:tc>
          <w:tcPr>
            <w:tcW w:w="1203" w:type="dxa"/>
            <w:vMerge w:val="continue"/>
            <w:vAlign w:val="center"/>
          </w:tcPr>
          <w:p w14:paraId="4C18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4B4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生产调度中心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5E4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设备管理（电气）岗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661F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公开</w:t>
            </w:r>
          </w:p>
          <w:p w14:paraId="609E8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D2BA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1B4B8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5B3B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35岁（含）以下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7CEE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</w:t>
            </w:r>
          </w:p>
          <w:p w14:paraId="1CC8D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及以上学历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551A5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电气工程及其自动化、自动化等相关专业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8C2C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1.具有3年及以上煤矿、火电、物流园区等行业相关岗位经验，持有高低压电工证，工作业绩突出的可适当放宽专业限制；</w:t>
            </w:r>
          </w:p>
          <w:p w14:paraId="35ADB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2.熟悉电气标准，熟练使用工程设计图纸，对于电气接线图、原理图能够熟练阅读、绘制；</w:t>
            </w:r>
          </w:p>
          <w:p w14:paraId="7A07F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3.具备电气、自动控制相关知识，能够使用电气类绘图软件；</w:t>
            </w:r>
          </w:p>
          <w:p w14:paraId="30770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4.熟悉10kv并网点的操作流程，能够独立处理和解决电气相关问题。</w:t>
            </w:r>
          </w:p>
        </w:tc>
        <w:tc>
          <w:tcPr>
            <w:tcW w:w="956" w:type="dxa"/>
            <w:vAlign w:val="center"/>
          </w:tcPr>
          <w:p w14:paraId="735F0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中卫市</w:t>
            </w:r>
          </w:p>
        </w:tc>
        <w:tc>
          <w:tcPr>
            <w:tcW w:w="760" w:type="dxa"/>
            <w:vAlign w:val="center"/>
          </w:tcPr>
          <w:p w14:paraId="5630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2F4B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exact"/>
        </w:trPr>
        <w:tc>
          <w:tcPr>
            <w:tcW w:w="582" w:type="dxa"/>
            <w:vAlign w:val="center"/>
          </w:tcPr>
          <w:p w14:paraId="5079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8</w:t>
            </w:r>
          </w:p>
        </w:tc>
        <w:tc>
          <w:tcPr>
            <w:tcW w:w="1203" w:type="dxa"/>
            <w:vMerge w:val="continue"/>
            <w:vAlign w:val="center"/>
          </w:tcPr>
          <w:p w14:paraId="6DCCC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6DFC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生产调度中心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EBE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设备管理（热控）岗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75288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公开</w:t>
            </w:r>
          </w:p>
          <w:p w14:paraId="58AB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F29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C2D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62356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35岁（含）以下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A346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</w:t>
            </w:r>
          </w:p>
          <w:p w14:paraId="5F46E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及以上学历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2595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测控技术与仪器等相关专业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5A6E6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1.具有3年及以上煤矿、火电、物流园区等行业相关岗位经验，工作业绩突出的可适当放宽专业限制；</w:t>
            </w:r>
          </w:p>
          <w:p w14:paraId="4121E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2.熟悉仪表系统调试和运行，能够根据项目的工艺要求和控制方案，对控制系统进行参数整定和优化；</w:t>
            </w:r>
          </w:p>
          <w:p w14:paraId="4A5E4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3.具有电气设备调试、保护定值核算能力；能够编制、审核仪表备品备件、检修维护规程方案等；熟悉现场仪表、控制阀门、PLC、触摸屏等主流厂家产品，能够编制PLC程序和触摸屏程序。</w:t>
            </w:r>
          </w:p>
        </w:tc>
        <w:tc>
          <w:tcPr>
            <w:tcW w:w="956" w:type="dxa"/>
            <w:vAlign w:val="center"/>
          </w:tcPr>
          <w:p w14:paraId="777F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中卫市</w:t>
            </w:r>
          </w:p>
        </w:tc>
        <w:tc>
          <w:tcPr>
            <w:tcW w:w="760" w:type="dxa"/>
            <w:vAlign w:val="center"/>
          </w:tcPr>
          <w:p w14:paraId="4586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4D30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exact"/>
        </w:trPr>
        <w:tc>
          <w:tcPr>
            <w:tcW w:w="582" w:type="dxa"/>
            <w:vAlign w:val="center"/>
          </w:tcPr>
          <w:p w14:paraId="1AAB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9</w:t>
            </w:r>
          </w:p>
        </w:tc>
        <w:tc>
          <w:tcPr>
            <w:tcW w:w="1203" w:type="dxa"/>
            <w:vMerge w:val="continue"/>
            <w:vAlign w:val="center"/>
          </w:tcPr>
          <w:p w14:paraId="4C618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14:paraId="24BE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生产调度中心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050F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运行</w:t>
            </w:r>
          </w:p>
          <w:p w14:paraId="67007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调度岗</w:t>
            </w:r>
          </w:p>
        </w:tc>
        <w:tc>
          <w:tcPr>
            <w:tcW w:w="934" w:type="dxa"/>
            <w:shd w:val="clear" w:color="auto" w:fill="auto"/>
            <w:vAlign w:val="center"/>
          </w:tcPr>
          <w:p w14:paraId="2C4BC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公开</w:t>
            </w:r>
          </w:p>
          <w:p w14:paraId="4145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招聘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265A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6C66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B3C3D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35岁（含）以下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C67B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大学本科</w:t>
            </w:r>
          </w:p>
          <w:p w14:paraId="63E8B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及以上学历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7F53FF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电气工程及其自动化、自动化等相关专业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D919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具有3年及以上洗煤厂、火电、物流园区等运行岗位工作经验，熟悉高低压电气设备运行操作，工作业绩突出的可适当放宽专业限制。</w:t>
            </w:r>
          </w:p>
        </w:tc>
        <w:tc>
          <w:tcPr>
            <w:tcW w:w="956" w:type="dxa"/>
            <w:vAlign w:val="center"/>
          </w:tcPr>
          <w:p w14:paraId="65AD0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中卫市</w:t>
            </w:r>
          </w:p>
        </w:tc>
        <w:tc>
          <w:tcPr>
            <w:tcW w:w="760" w:type="dxa"/>
            <w:vAlign w:val="center"/>
          </w:tcPr>
          <w:p w14:paraId="3E356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  <w:tr w14:paraId="18A9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2885" w:type="dxa"/>
            <w:gridSpan w:val="3"/>
            <w:vAlign w:val="center"/>
          </w:tcPr>
          <w:p w14:paraId="6320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eastAsia="宋体" w:asciiTheme="minorEastAsia" w:hAnsi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asciiTheme="minorEastAsia" w:hAnsi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2116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683" w:type="dxa"/>
            <w:shd w:val="clear" w:color="auto" w:fill="auto"/>
            <w:vAlign w:val="center"/>
          </w:tcPr>
          <w:p w14:paraId="5D921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9183" w:type="dxa"/>
            <w:gridSpan w:val="6"/>
            <w:shd w:val="clear" w:color="auto" w:fill="auto"/>
            <w:vAlign w:val="center"/>
          </w:tcPr>
          <w:p w14:paraId="5391C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</w:p>
        </w:tc>
      </w:tr>
    </w:tbl>
    <w:p w14:paraId="722786EB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6926"/>
    <w:rsid w:val="06596E7A"/>
    <w:rsid w:val="17643FE7"/>
    <w:rsid w:val="1C460C3A"/>
    <w:rsid w:val="1D7F4D6F"/>
    <w:rsid w:val="2A473479"/>
    <w:rsid w:val="30037C34"/>
    <w:rsid w:val="3E064C6D"/>
    <w:rsid w:val="512A3045"/>
    <w:rsid w:val="5EB93BF1"/>
    <w:rsid w:val="60A7161A"/>
    <w:rsid w:val="63D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1467</Words>
  <Characters>1501</Characters>
  <Lines>0</Lines>
  <Paragraphs>0</Paragraphs>
  <TotalTime>0</TotalTime>
  <ScaleCrop>false</ScaleCrop>
  <LinksUpToDate>false</LinksUpToDate>
  <CharactersWithSpaces>1501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2025-11-20T07:53:00Z</dcterms:created>
  <dc:creator>Administrator</dc:creator>
  <cp:lastModifiedBy>李西亚</cp:lastModifiedBy>
  <dcterms:modified xsi:type="dcterms:W3CDTF">2026-04-02T02:52:14Z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eyJoZGlkIjoiOTcxYzVhNTU3OTU2NjI3MzhjMTdkMWM5Zjg1NTE5YzAiLCJ1c2VySWQiOiIyOTA5MzA2NjEifQ==</vt:lpwstr>
  </property>
  <property fmtid="{D5CDD505-2E9C-101B-9397-08002B2CF9AE}" pid="4" name="ICV">
    <vt:lpwstr>554842F005CD41E8A78A5472F640E39A_12</vt:lpwstr>
  </property>
</Properties>
</file>