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554"/>
        <w:tblOverlap w:val="never"/>
        <w:tblW w:w="13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96"/>
        <w:gridCol w:w="684"/>
        <w:gridCol w:w="469"/>
        <w:gridCol w:w="2150"/>
        <w:gridCol w:w="420"/>
        <w:gridCol w:w="431"/>
        <w:gridCol w:w="582"/>
        <w:gridCol w:w="3514"/>
        <w:gridCol w:w="707"/>
        <w:gridCol w:w="785"/>
        <w:gridCol w:w="1880"/>
        <w:gridCol w:w="555"/>
      </w:tblGrid>
      <w:tr w14:paraId="4C7C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3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6AE26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商洛市中心医院2026年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春季校园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招聘岗位计划表</w:t>
            </w:r>
            <w:bookmarkEnd w:id="1"/>
          </w:p>
        </w:tc>
      </w:tr>
      <w:tr w14:paraId="7A57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B8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99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事业单位名称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1888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单位性质/经费形式</w:t>
            </w:r>
          </w:p>
        </w:tc>
        <w:tc>
          <w:tcPr>
            <w:tcW w:w="4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23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招聘岗位及人数</w:t>
            </w:r>
          </w:p>
        </w:tc>
        <w:tc>
          <w:tcPr>
            <w:tcW w:w="6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F6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招聘岗位所需资格条件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7A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 w14:paraId="06AF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A94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EB9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693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B574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05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2B98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4C0C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3C6F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1A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54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3E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2E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0AC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</w:p>
        </w:tc>
      </w:tr>
      <w:tr w14:paraId="4C93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F1CD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商洛市卫生健康委员会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65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商洛市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中心医院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8D2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差额补贴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9EF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AAD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呼吸医师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5178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专技</w:t>
            </w:r>
          </w:p>
        </w:tc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3703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十二级岗位及以上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3C0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CEC60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105101  内科学（呼吸方向）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507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  <w:p w14:paraId="13511D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9C4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硕士及以上</w:t>
            </w:r>
          </w:p>
          <w:p w14:paraId="225286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75B51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1.所有岗位博士研究生优先录用；</w:t>
            </w:r>
          </w:p>
          <w:p w14:paraId="76770B5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2.年龄要求：硕士研究生3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周岁以内，博士研究生可适当放宽至45周岁；</w:t>
            </w:r>
          </w:p>
          <w:p w14:paraId="4FFBDFE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3.临床研究生（1-16号岗位）须四证合一，即入职前需按期取得研究生毕业证、学位证、医师资格证和住院医师规范化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培训合格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证。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A6B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130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769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9BD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72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95B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5E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心内医师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5760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D7E4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2E6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DCE07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105101  内科学（心内方向）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5CD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DEF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F2A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88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600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F7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0B1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03B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638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5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泌尿外科医师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36C64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20C4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B78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8E246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105111  外科学（泌尿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D6E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1FA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9B53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972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BE8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A4F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C7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3B8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B3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C71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肝胆医师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D895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B88D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0BE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8EA8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105111  外科学（肝胆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CB8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DF8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C0E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4AF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7D0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B2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F52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065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B81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364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胃肠医师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4DE72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6974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4CC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CE4F5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105111  外科学（胃肠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863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06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6ECA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1AF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BEC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2B6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D5E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598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7C4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06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D8A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Cs w:val="21"/>
              </w:rPr>
              <w:t>运动医学与关节外科医师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ABB4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09439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365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83CBB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105113  骨科学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EDA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80B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668D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0AF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B59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726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5A9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63B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367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58A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烧伤创面修复医师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D092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5770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C6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5F598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105111  外科学（创面修复方向）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B81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283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EF3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3D5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9B1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250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A8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724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279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A54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胸外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1E9E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699C9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724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3230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105111  外科学（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胸心外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方向）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122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296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C0B8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2AC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F48D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820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D46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A4A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5BF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C32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周围血管介入医师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1D63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457F8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AA5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5F4D6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11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外科学（外周血管介入方向）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EA8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2AD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718E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356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5DB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864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3B1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51C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AD8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1C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神经外科医师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73DC8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9EB2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650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9A6D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105111  外科学（神外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B10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353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8140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605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AC4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CC5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66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8BE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AF9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6D6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重症医师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DF22F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0EE0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30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6D3B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105108  重症医学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105101  内科学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105111  外科学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C1A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A83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1D1C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ADD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FDE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75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382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172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5C6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33E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肿瘤放射医师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25C1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3A2E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C9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D9D55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105122  放射肿瘤学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9AA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7B4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9A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F28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1E2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85D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B77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45B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B6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FB6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康复医师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D913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8999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E89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F74D9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105707  针灸推拿学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275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A88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492D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1F5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C74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207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3B0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2FD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317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649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1D8D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888F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7C6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E50C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105200  口腔医学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FCC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2E3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D160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20B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D1A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992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AC6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8C4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939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4E5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眼科医师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83FD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4F119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FA1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40C10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105116  眼科学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F95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BF2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17B6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7CC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A02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538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B5E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C63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DB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363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眼视光医师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E110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F4D92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BDB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1F9E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105116  眼科学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2D4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065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C86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2A3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DCF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B5B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2AE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52F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C9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645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心理治疗技师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D46C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1017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A69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D158B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105105  精神病与精神卫生学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03B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98A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222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F02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7C8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030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D0D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AD5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0F6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756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临床药师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EBBF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ECA2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91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7B384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100704  药物分析学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、100706  药理学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E78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5F8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DFB9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8AD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556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0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0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55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041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B21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诊断医师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A82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9AAF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267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2C25"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105124  超声医学</w:t>
            </w: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78E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50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61F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11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4D2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38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38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FA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</w:tbl>
    <w:p w14:paraId="55027863">
      <w:pPr>
        <w:spacing w:line="420" w:lineRule="exact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附件1</w:t>
      </w:r>
    </w:p>
    <w:sectPr>
      <w:footerReference r:id="rId3" w:type="default"/>
      <w:pgSz w:w="16838" w:h="11906" w:orient="landscape"/>
      <w:pgMar w:top="1587" w:right="1871" w:bottom="1474" w:left="1701" w:header="850" w:footer="992" w:gutter="0"/>
      <w:cols w:space="425" w:num="1"/>
      <w:docGrid w:type="linesAndChars" w:linePitch="312" w:charSpace="-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CC1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CAC9C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B1"/>
    <w:rsid w:val="000B2610"/>
    <w:rsid w:val="000E4C51"/>
    <w:rsid w:val="000E6055"/>
    <w:rsid w:val="00142A7B"/>
    <w:rsid w:val="001A4E53"/>
    <w:rsid w:val="002D5B1C"/>
    <w:rsid w:val="003159A5"/>
    <w:rsid w:val="00381E3F"/>
    <w:rsid w:val="00390EC9"/>
    <w:rsid w:val="00391156"/>
    <w:rsid w:val="004055BA"/>
    <w:rsid w:val="004D3C18"/>
    <w:rsid w:val="006D0153"/>
    <w:rsid w:val="008F3414"/>
    <w:rsid w:val="009B735A"/>
    <w:rsid w:val="00B40544"/>
    <w:rsid w:val="00B40891"/>
    <w:rsid w:val="00B81A44"/>
    <w:rsid w:val="00BA4CD1"/>
    <w:rsid w:val="00C82B0C"/>
    <w:rsid w:val="00DD6A48"/>
    <w:rsid w:val="00DE29B1"/>
    <w:rsid w:val="00E60A9C"/>
    <w:rsid w:val="00EE2396"/>
    <w:rsid w:val="00EE3ED9"/>
    <w:rsid w:val="018104CB"/>
    <w:rsid w:val="01F9274C"/>
    <w:rsid w:val="026C4FD1"/>
    <w:rsid w:val="0497250F"/>
    <w:rsid w:val="056F2E0E"/>
    <w:rsid w:val="05F257ED"/>
    <w:rsid w:val="06C07699"/>
    <w:rsid w:val="077E533E"/>
    <w:rsid w:val="0BE20DB9"/>
    <w:rsid w:val="0CD90540"/>
    <w:rsid w:val="0DCB52A1"/>
    <w:rsid w:val="0DF227A4"/>
    <w:rsid w:val="104A11DC"/>
    <w:rsid w:val="124E024F"/>
    <w:rsid w:val="127001C5"/>
    <w:rsid w:val="16AB5C70"/>
    <w:rsid w:val="17602EFE"/>
    <w:rsid w:val="184A63BA"/>
    <w:rsid w:val="1D97029A"/>
    <w:rsid w:val="1DE20F51"/>
    <w:rsid w:val="1EB41B2B"/>
    <w:rsid w:val="20012DA5"/>
    <w:rsid w:val="203E08FC"/>
    <w:rsid w:val="204038CD"/>
    <w:rsid w:val="22226117"/>
    <w:rsid w:val="22851906"/>
    <w:rsid w:val="232211A0"/>
    <w:rsid w:val="2447451E"/>
    <w:rsid w:val="264B4CE9"/>
    <w:rsid w:val="26793240"/>
    <w:rsid w:val="27160EE4"/>
    <w:rsid w:val="27F356C9"/>
    <w:rsid w:val="291C0FF7"/>
    <w:rsid w:val="291F3C26"/>
    <w:rsid w:val="2C146DE3"/>
    <w:rsid w:val="2C212804"/>
    <w:rsid w:val="2CF00429"/>
    <w:rsid w:val="2CF73B74"/>
    <w:rsid w:val="2EE23DA1"/>
    <w:rsid w:val="30E76373"/>
    <w:rsid w:val="33053BB9"/>
    <w:rsid w:val="34791B8E"/>
    <w:rsid w:val="368C4D1E"/>
    <w:rsid w:val="36975542"/>
    <w:rsid w:val="38AE2B12"/>
    <w:rsid w:val="3B1874C8"/>
    <w:rsid w:val="3BC82016"/>
    <w:rsid w:val="3C447E49"/>
    <w:rsid w:val="3D491BBB"/>
    <w:rsid w:val="3DA46DF1"/>
    <w:rsid w:val="40407749"/>
    <w:rsid w:val="42DC208D"/>
    <w:rsid w:val="4C8F6EBF"/>
    <w:rsid w:val="4D516070"/>
    <w:rsid w:val="4D752558"/>
    <w:rsid w:val="4E376544"/>
    <w:rsid w:val="4FAA2B8E"/>
    <w:rsid w:val="4FED287A"/>
    <w:rsid w:val="51612B3C"/>
    <w:rsid w:val="53390E5B"/>
    <w:rsid w:val="54232D0E"/>
    <w:rsid w:val="54607F58"/>
    <w:rsid w:val="55876BE0"/>
    <w:rsid w:val="59210CA5"/>
    <w:rsid w:val="5979517E"/>
    <w:rsid w:val="5D92680F"/>
    <w:rsid w:val="5EFD5F0A"/>
    <w:rsid w:val="64F24B7F"/>
    <w:rsid w:val="64F72535"/>
    <w:rsid w:val="66293A88"/>
    <w:rsid w:val="667C005C"/>
    <w:rsid w:val="67DF6AF4"/>
    <w:rsid w:val="68743CAE"/>
    <w:rsid w:val="699B4C9D"/>
    <w:rsid w:val="6CAE4CE7"/>
    <w:rsid w:val="6CAF754D"/>
    <w:rsid w:val="70296E11"/>
    <w:rsid w:val="7081658F"/>
    <w:rsid w:val="718D08C5"/>
    <w:rsid w:val="73532145"/>
    <w:rsid w:val="735C0F53"/>
    <w:rsid w:val="735D2FC3"/>
    <w:rsid w:val="746A3BEA"/>
    <w:rsid w:val="74F33BDF"/>
    <w:rsid w:val="76911902"/>
    <w:rsid w:val="7E2412AD"/>
    <w:rsid w:val="7E7444B7"/>
    <w:rsid w:val="7FA93818"/>
    <w:rsid w:val="7FB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qFormat/>
    <w:uiPriority w:val="99"/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2978</Words>
  <Characters>3278</Characters>
  <Lines>36</Lines>
  <Paragraphs>10</Paragraphs>
  <TotalTime>59</TotalTime>
  <ScaleCrop>false</ScaleCrop>
  <LinksUpToDate>false</LinksUpToDate>
  <CharactersWithSpaces>3344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2026-03-17T00:50:00Z</dcterms:created>
  <dc:creator>rlzyb</dc:creator>
  <cp:lastModifiedBy>柚子茶</cp:lastModifiedBy>
  <cp:lastPrinted>2026-03-31T00:13:00Z</cp:lastPrinted>
  <dcterms:modified xsi:type="dcterms:W3CDTF">2026-04-03T01:58:13Z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FDF52026204F4D70BEF023173D1860C1_13</vt:lpwstr>
  </property>
  <property fmtid="{D5CDD505-2E9C-101B-9397-08002B2CF9AE}" pid="4" name="KSOTemplateDocerSaveRecord">
    <vt:lpwstr>eyJoZGlkIjoiZDk5Y2U3NDI2NmJmOTg4M2NiNGY3YmY2YzFjNTI0MmEiLCJ1c2VySWQiOiIxOTMxNzM0MTAifQ==</vt:lpwstr>
  </property>
</Properties>
</file>