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单位同意该同志参加本次公开招聘考试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，如被录取，将配合办理其档案、社保、党团等相关手续。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4160" w:firstLineChars="1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67792"/>
    <w:rsid w:val="25C2436F"/>
    <w:rsid w:val="294E6A7B"/>
    <w:rsid w:val="43704A17"/>
    <w:rsid w:val="43B04A1E"/>
    <w:rsid w:val="515A178C"/>
    <w:rsid w:val="588A7910"/>
    <w:rsid w:val="5FBB7FAC"/>
    <w:rsid w:val="6B655E88"/>
    <w:rsid w:val="744870E9"/>
    <w:rsid w:val="7FE51AAF"/>
    <w:rsid w:val="A95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2675</Words>
  <Characters>2868</Characters>
  <Paragraphs>113</Paragraphs>
  <TotalTime>14</TotalTime>
  <ScaleCrop>false</ScaleCrop>
  <LinksUpToDate>false</LinksUpToDate>
  <CharactersWithSpaces>2994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2025-02-19T11:53:00Z</dcterms:created>
  <dc:creator>灰灰</dc:creator>
  <cp:lastModifiedBy>fgj006</cp:lastModifiedBy>
  <cp:lastPrinted>2026-01-29T17:12:00Z</cp:lastPrinted>
  <dcterms:modified xsi:type="dcterms:W3CDTF">2026-03-31T15:42:23Z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16D460B344B84BAC99E86184D28639F3_13</vt:lpwstr>
  </property>
  <property fmtid="{D5CDD505-2E9C-101B-9397-08002B2CF9AE}" pid="4" name="KSOTemplateDocerSaveRecord">
    <vt:lpwstr>eyJoZGlkIjoiNzkwYzcxYzMzYTEwOGExYzFjYjE1NDkwNzI4NzczM2IiLCJ1c2VySWQiOiI2MTAyODc1NTUifQ==</vt:lpwstr>
  </property>
</Properties>
</file>