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A12D0">
      <w:pPr>
        <w:spacing w:line="576"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青海诺木洪农林产业有限公司2026年</w:t>
      </w:r>
    </w:p>
    <w:p w14:paraId="4BF56100">
      <w:pPr>
        <w:spacing w:line="576"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面向社会公开招聘</w:t>
      </w:r>
      <w:r>
        <w:rPr>
          <w:rFonts w:hint="eastAsia" w:ascii="方正小标宋简体" w:hAnsi="方正小标宋简体" w:eastAsia="方正小标宋简体" w:cs="方正小标宋简体"/>
          <w:b w:val="0"/>
          <w:bCs w:val="0"/>
          <w:sz w:val="44"/>
          <w:szCs w:val="44"/>
          <w:lang w:val="en-US" w:eastAsia="zh-CN"/>
        </w:rPr>
        <w:t>应聘人员</w:t>
      </w:r>
      <w:r>
        <w:rPr>
          <w:rFonts w:hint="eastAsia" w:ascii="方正小标宋简体" w:hAnsi="方正小标宋简体" w:eastAsia="方正小标宋简体" w:cs="方正小标宋简体"/>
          <w:b w:val="0"/>
          <w:bCs w:val="0"/>
          <w:sz w:val="44"/>
          <w:szCs w:val="44"/>
        </w:rPr>
        <w:t>诚信承诺书</w:t>
      </w:r>
    </w:p>
    <w:p w14:paraId="1C55199E">
      <w:pPr>
        <w:spacing w:line="576" w:lineRule="exact"/>
        <w:jc w:val="center"/>
        <w:outlineLvl w:val="0"/>
        <w:rPr>
          <w:rFonts w:ascii="方正小标宋简体" w:hAnsi="宋体" w:eastAsia="方正小标宋简体" w:cs="宋体"/>
          <w:b/>
          <w:bCs/>
          <w:sz w:val="44"/>
          <w:szCs w:val="44"/>
        </w:rPr>
      </w:pPr>
    </w:p>
    <w:p w14:paraId="60A25880">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我已仔细阅读了《青海诺木洪农林产业有限公司</w:t>
      </w:r>
      <w:r>
        <w:rPr>
          <w:rFonts w:ascii="仿宋_GB2312" w:hAnsi="仿宋_GB2312" w:eastAsia="仿宋_GB2312" w:cs="仿宋_GB2312"/>
          <w:color w:val="auto"/>
          <w:sz w:val="32"/>
          <w:szCs w:val="32"/>
        </w:rPr>
        <w:t>2026</w:t>
      </w:r>
      <w:r>
        <w:rPr>
          <w:rFonts w:hint="eastAsia" w:ascii="仿宋_GB2312" w:hAnsi="仿宋_GB2312" w:eastAsia="仿宋_GB2312" w:cs="仿宋_GB2312"/>
          <w:color w:val="auto"/>
          <w:sz w:val="32"/>
          <w:szCs w:val="32"/>
        </w:rPr>
        <w:t>年面向社会公开招聘公告》，清楚并理解其内容，在此我郑重承诺：</w:t>
      </w:r>
    </w:p>
    <w:p w14:paraId="4D46694C">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一、本人已认真阅读并知晓招聘公告内容要求，如出现报考失误、与其他考试时间冲突等个人原因无法参加考试的，后果由考生本人自行承担。</w:t>
      </w:r>
    </w:p>
    <w:p w14:paraId="7C9B5639">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二、本人承诺填写的个人信息均准确、真实，提供的证明材料证件等相关材料均符合国家规定且真实、有效，没有以他人身份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他人照片或其他方式进行虚假报名，已准确填写相关信息并核对提供的证件、材料。</w:t>
      </w:r>
    </w:p>
    <w:p w14:paraId="1A441B6F">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三、自觉遵守招聘工作的相关规定，遵守纪律，服从安排，不舞弊或协助他人舞弊。</w:t>
      </w:r>
    </w:p>
    <w:p w14:paraId="5B7814CB">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承诺在此次招聘的各个环节，会密切关注青海嘉树人才信息平台微信公众号及青海嘉树人力人事考试网(https://qhjs.pzhl.net)发布的各类信息，并确保报名过程中留下的联系方式能联系到本人。若因个人原因未及时获知相关通知而造成的后果，由我本人承担。</w:t>
      </w:r>
      <w:bookmarkStart w:id="0" w:name="_GoBack"/>
      <w:bookmarkEnd w:id="0"/>
    </w:p>
    <w:p w14:paraId="5A9ACCB5">
      <w:pPr>
        <w:widowControl w:val="0"/>
        <w:kinsoku/>
        <w:autoSpaceDE/>
        <w:autoSpaceDN/>
        <w:adjustRightInd/>
        <w:snapToGrid/>
        <w:spacing w:line="576" w:lineRule="exact"/>
        <w:ind w:firstLine="640" w:firstLineChars="200"/>
        <w:jc w:val="both"/>
        <w:textAlignment w:val="auto"/>
        <w:rPr>
          <w:rFonts w:asciiTheme="minorEastAsia" w:hAnsiTheme="minorEastAsia" w:eastAsiaTheme="minorEastAsia" w:cstheme="minorEastAsia"/>
          <w:color w:val="auto"/>
          <w:sz w:val="32"/>
          <w:szCs w:val="32"/>
        </w:rPr>
      </w:pPr>
      <w:r>
        <w:rPr>
          <w:rFonts w:hint="eastAsia" w:ascii="仿宋_GB2312" w:hAnsi="仿宋_GB2312" w:eastAsia="仿宋_GB2312" w:cs="仿宋_GB2312"/>
          <w:color w:val="auto"/>
          <w:sz w:val="32"/>
          <w:szCs w:val="32"/>
        </w:rPr>
        <w:t>五、对违反以上承诺所造成的后果，本人自愿承担相应责任。</w:t>
      </w:r>
    </w:p>
    <w:p w14:paraId="03DBACF2">
      <w:pPr>
        <w:widowControl w:val="0"/>
        <w:kinsoku/>
        <w:autoSpaceDE/>
        <w:autoSpaceDN/>
        <w:adjustRightInd/>
        <w:snapToGrid/>
        <w:spacing w:line="576" w:lineRule="exact"/>
        <w:ind w:firstLine="5760" w:firstLineChars="18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本人签名：</w:t>
      </w:r>
    </w:p>
    <w:p w14:paraId="2BEB2A31">
      <w:pPr>
        <w:widowControl w:val="0"/>
        <w:kinsoku/>
        <w:autoSpaceDE/>
        <w:autoSpaceDN/>
        <w:adjustRightInd/>
        <w:snapToGrid/>
        <w:spacing w:line="576" w:lineRule="exact"/>
        <w:ind w:firstLine="5760" w:firstLineChars="18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F595E6BA-972B-4F66-9929-B3C2D0DC6535}"/>
  </w:font>
  <w:font w:name="仿宋_GB2312">
    <w:panose1 w:val="02010609030101010101"/>
    <w:charset w:val="86"/>
    <w:family w:val="modern"/>
    <w:pitch w:val="default"/>
    <w:sig w:usb0="00000001" w:usb1="080E0000" w:usb2="00000000" w:usb3="00000000" w:csb0="00040000" w:csb1="00000000"/>
    <w:embedRegular r:id="rId2" w:fontKey="{928D5C67-1D84-498A-87AC-7C5BA80935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jMxM2RhYTRkMjUyZTQ5MTUyMTQ1NjQ1NzgwOTAifQ=="/>
  </w:docVars>
  <w:rsids>
    <w:rsidRoot w:val="38BF720A"/>
    <w:rsid w:val="00473749"/>
    <w:rsid w:val="004B663D"/>
    <w:rsid w:val="00623099"/>
    <w:rsid w:val="00C72AE1"/>
    <w:rsid w:val="00C973B4"/>
    <w:rsid w:val="00E42856"/>
    <w:rsid w:val="00ED5A46"/>
    <w:rsid w:val="184777DE"/>
    <w:rsid w:val="24F92E38"/>
    <w:rsid w:val="33414F1F"/>
    <w:rsid w:val="38BF720A"/>
    <w:rsid w:val="499248EA"/>
    <w:rsid w:val="6F9946E2"/>
    <w:rsid w:val="76B2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eastAsia="en-US"/>
    </w:rPr>
  </w:style>
  <w:style w:type="paragraph" w:styleId="3">
    <w:name w:val="footer"/>
    <w:basedOn w:val="1"/>
    <w:link w:val="8"/>
    <w:uiPriority w:val="0"/>
    <w:pPr>
      <w:tabs>
        <w:tab w:val="center" w:pos="4153"/>
        <w:tab w:val="right" w:pos="8306"/>
      </w:tabs>
    </w:pPr>
    <w:rPr>
      <w:sz w:val="18"/>
      <w:szCs w:val="18"/>
    </w:rPr>
  </w:style>
  <w:style w:type="paragraph" w:styleId="4">
    <w:name w:val="header"/>
    <w:basedOn w:val="1"/>
    <w:link w:val="7"/>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uiPriority w:val="0"/>
    <w:rPr>
      <w:rFonts w:ascii="Arial" w:hAnsi="Arial" w:eastAsia="Arial" w:cs="Arial"/>
      <w:snapToGrid w:val="0"/>
      <w:color w:val="000000"/>
      <w:sz w:val="18"/>
      <w:szCs w:val="18"/>
    </w:rPr>
  </w:style>
  <w:style w:type="character" w:customStyle="1" w:styleId="8">
    <w:name w:val="页脚 Char"/>
    <w:basedOn w:val="6"/>
    <w:link w:val="3"/>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421</Words>
  <Characters>448</Characters>
  <Lines>1</Lines>
  <Paragraphs>1</Paragraphs>
  <TotalTime>18</TotalTime>
  <ScaleCrop>false</ScaleCrop>
  <LinksUpToDate>false</LinksUpToDate>
  <CharactersWithSpaces>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2024-10-17T08:34:00Z</dcterms:created>
  <dc:creator>黄秋德</dc:creator>
  <cp:lastModifiedBy>忆梦</cp:lastModifiedBy>
  <dcterms:modified xsi:type="dcterms:W3CDTF">2026-04-07T00:59:19Z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5C620C7C0F78491C8190EF676E31E691_13</vt:lpwstr>
  </property>
  <property fmtid="{D5CDD505-2E9C-101B-9397-08002B2CF9AE}" pid="4" name="KSOTemplateDocerSaveRecord">
    <vt:lpwstr>eyJoZGlkIjoiYWEyM2I2MDA3MDNiNGUzZjQ5NTg2ZWI3NGVhMzllOGMiLCJ1c2VySWQiOiI1ODE0NzMyODUifQ==</vt:lpwstr>
  </property>
</Properties>
</file>