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D2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2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4B301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</w:rPr>
      </w:pPr>
      <w:r>
        <w:rPr>
          <w:rFonts w:hint="default" w:ascii="Times New Roman" w:hAnsi="Times New Roman" w:eastAsia="方正小标宋简体" w:cs="Times New Roman"/>
          <w:sz w:val="36"/>
        </w:rPr>
        <w:t>东莞市康复实验学校2026年公开招聘岗位表</w:t>
      </w:r>
    </w:p>
    <w:tbl>
      <w:tblPr>
        <w:tblStyle w:val="4"/>
        <w:tblW w:w="15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18"/>
        <w:gridCol w:w="708"/>
        <w:gridCol w:w="2146"/>
        <w:gridCol w:w="992"/>
        <w:gridCol w:w="779"/>
        <w:gridCol w:w="780"/>
        <w:gridCol w:w="2990"/>
        <w:gridCol w:w="1710"/>
        <w:gridCol w:w="3467"/>
      </w:tblGrid>
      <w:tr w14:paraId="221F9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89A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850F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2C5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1E754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CB7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岗位职责任务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F0E0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769CA22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2B68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聘用</w:t>
            </w:r>
          </w:p>
          <w:p w14:paraId="52A988C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7839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6B6288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CFD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491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职称要求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E2B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 w14:paraId="4F023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8AD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6D91">
            <w:pPr>
              <w:widowControl/>
              <w:spacing w:line="300" w:lineRule="exact"/>
              <w:jc w:val="center"/>
              <w:rPr>
                <w:rFonts w:ascii="宋体-简" w:hAnsi="宋体" w:eastAsia="宋体-简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特殊教育教师</w:t>
            </w:r>
            <w:r>
              <w:rPr>
                <w:rFonts w:hint="eastAsia" w:ascii="NEU-BZ-S92" w:hAnsi="NEU-BZ-S92" w:eastAsia="NEU-BZ-S92" w:cs="NEU-BZ-S9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NEU-BZ-S92" w:hAnsi="NEU-BZ-S92" w:eastAsia="NEU-BZ-S92" w:cs="NEU-BZ-S9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F65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27D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从事特殊教育教学及教研科研工作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E04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 w14:paraId="41167A2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十二级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C74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3098"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264F3D1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655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教育学类（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B0401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620F3E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教育学（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A0401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E2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中级以上教师职称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35E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取得教师资格证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周岁以下，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年以上教育教学工作经历</w:t>
            </w:r>
          </w:p>
        </w:tc>
      </w:tr>
      <w:tr w14:paraId="5C6EF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48C7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468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特殊教育教师（二）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CC2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F5E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从事特殊教育教学及教研科研工作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E49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 w14:paraId="00DBD03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十二级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8F3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A42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00F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特殊教育（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B040108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DC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小学以上助理级教师职称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D07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取得教师资格证；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周岁以下，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年以上特殊教育教学（义务教育阶段）工作经历</w:t>
            </w:r>
          </w:p>
        </w:tc>
      </w:tr>
      <w:tr w14:paraId="59BDB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E1A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C57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道德与法治教师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77B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860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从事道德与法治教育教学及教研科研工作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EB8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 w14:paraId="3D127DA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十二级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982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BABB"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008C59F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5DA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社会工作（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B030302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3B6CC2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法学（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B030101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1C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小学以上助理级教师职称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1EF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取得教师资格证；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周岁以下，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年以上义务教育教学工作经历</w:t>
            </w:r>
          </w:p>
        </w:tc>
      </w:tr>
      <w:tr w14:paraId="47B86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229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694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信息技术教师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DD2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E02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从事信息化教学及教研科研工作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2B2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 w14:paraId="56C0576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十二级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E5B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FC06"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0DC0D75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503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计算机类（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B0809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927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小学以上助理级教师职称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5E9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取得教师资格证；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周岁以下，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年以上教育教学工作经历</w:t>
            </w:r>
          </w:p>
        </w:tc>
      </w:tr>
      <w:tr w14:paraId="4D8CD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371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8D3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C46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2D2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从事体育教学及教研科研工作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9CA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 w14:paraId="65CDC26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十二级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441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15AB"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39D7211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395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体育教育（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B040201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2F4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小学以上助理级教师职称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EB1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取得教师资格证；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周岁以下，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年以上教育教学工作经历</w:t>
            </w:r>
          </w:p>
        </w:tc>
      </w:tr>
      <w:tr w14:paraId="09066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18D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5BC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美术教师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46A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B9B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从事美术教学及教研科研工作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284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 w14:paraId="2F22A7E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十二级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178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BCB9"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447C48B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4D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艺术设计学（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B130501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471E24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视觉传达设计（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B130502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C31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小学以上助理级教师职称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D95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取得教师资格证；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周岁以下，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年以上教育教学工作经历</w:t>
            </w:r>
          </w:p>
        </w:tc>
      </w:tr>
      <w:tr w14:paraId="74710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738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0B11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教学服务与管理人员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BC1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7CEE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从事教育教学辅助与管理工作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596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 w14:paraId="6F8945B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十二级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264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E3C9"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17E50BA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108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新闻学（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B050301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22E293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会计学（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B120203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80AFB8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人力资源管理（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B120206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AF5AF4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公共事业管理（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B120401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F57C39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行政管理（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B120402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5ED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小学以上助理级教师职称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DDDB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取得教师资格证；4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周岁以下，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年以上残疾人领域相关工作经历</w:t>
            </w:r>
          </w:p>
        </w:tc>
      </w:tr>
      <w:tr w14:paraId="6058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E77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54AC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康复治疗师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E81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63CD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从事教育康复课程建设、学生康复训练等工作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D5A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 w14:paraId="6A7B260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十二级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F052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BEF7"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743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康复治疗学（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B100405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中医学类（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B1008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F85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康复治疗技术初级（师）以上或特殊教育助理级教师以上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B925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取得教师资格证；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周岁以下，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年以上特殊教育康复工作（义务教育阶段）经历</w:t>
            </w:r>
          </w:p>
        </w:tc>
      </w:tr>
    </w:tbl>
    <w:p w14:paraId="4069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879" w:right="1440" w:bottom="8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28"/>
    <w:rsid w:val="00055033"/>
    <w:rsid w:val="0014640C"/>
    <w:rsid w:val="00183EFF"/>
    <w:rsid w:val="001C5F2C"/>
    <w:rsid w:val="00222034"/>
    <w:rsid w:val="003A4D58"/>
    <w:rsid w:val="003C3B93"/>
    <w:rsid w:val="006D179F"/>
    <w:rsid w:val="00872028"/>
    <w:rsid w:val="00DA16DD"/>
    <w:rsid w:val="0FAD131F"/>
    <w:rsid w:val="109B334C"/>
    <w:rsid w:val="29AA352C"/>
    <w:rsid w:val="3FFFC538"/>
    <w:rsid w:val="5E6E1459"/>
    <w:rsid w:val="73CF3749"/>
    <w:rsid w:val="FFFFB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1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71"/>
    <w:basedOn w:val="5"/>
    <w:qFormat/>
    <w:uiPriority w:val="0"/>
    <w:rPr>
      <w:rFonts w:hint="eastAsia" w:ascii="宋体" w:hAnsi="宋体" w:eastAsia="宋体"/>
      <w:color w:val="FF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eastAsia" w:ascii="宋体-简" w:eastAsia="宋体-简"/>
      <w:color w:val="000000"/>
      <w:sz w:val="24"/>
      <w:szCs w:val="24"/>
      <w:u w:val="none"/>
    </w:rPr>
  </w:style>
  <w:style w:type="character" w:customStyle="1" w:styleId="14">
    <w:name w:val="font81"/>
    <w:basedOn w:val="5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775</Words>
  <Characters>889</Characters>
  <Lines>6</Lines>
  <Paragraphs>1</Paragraphs>
  <TotalTime>5</TotalTime>
  <ScaleCrop>false</ScaleCrop>
  <LinksUpToDate>false</LinksUpToDate>
  <CharactersWithSpaces>895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2026-03-26T22:45:00Z</dcterms:created>
  <dc:creator>罗杰生</dc:creator>
  <cp:lastModifiedBy>uos</cp:lastModifiedBy>
  <cp:lastPrinted>2026-03-31T16:30:00Z</cp:lastPrinted>
  <dcterms:modified xsi:type="dcterms:W3CDTF">2026-04-03T10:36:09Z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eyJoZGlkIjoiZjRlNjA2ZmZiMDRlMGNlMDQ0MTMwMWNmNTE2NjZkMzciLCJ1c2VySWQiOiI0MjIzMDE5ODcifQ==</vt:lpwstr>
  </property>
  <property fmtid="{D5CDD505-2E9C-101B-9397-08002B2CF9AE}" pid="3" name="KSOProductBuildVer">
    <vt:lpwstr>2052-12.8.2.1119</vt:lpwstr>
  </property>
  <property fmtid="{D5CDD505-2E9C-101B-9397-08002B2CF9AE}" pid="4" name="ICV">
    <vt:lpwstr>04371CC6C3734A39A8C370B75D642C1B_13</vt:lpwstr>
  </property>
</Properties>
</file>