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pict>
          <v:shape id="_x0000_s1026" o:spid="_x0000_s1026" o:spt="75" type="#_x0000_t75" style="position:absolute;left:0pt;margin-left:0pt;margin-top:0pt;height:0.05pt;width:0.05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anchorlock/>
          </v:shape>
          <o:OLEObject Type="Embed" ProgID="Package" ShapeID="_x0000_s1026" DrawAspect="Content" ObjectID="_1468075725" r:id="rId4">
            <o:LockedField>false</o:LockedField>
          </o:OLEObject>
        </w:pic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44"/>
          <w:szCs w:val="44"/>
        </w:rPr>
        <w:t>北京博瑞翔伦科技发展有限公司</w:t>
      </w:r>
    </w:p>
    <w:p>
      <w:pPr>
        <w:rPr>
          <w:rFonts w:hint="eastAsia"/>
        </w:rPr>
      </w:pPr>
    </w:p>
    <w:p>
      <w:p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一、单位简介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北京博瑞翔伦科技发展有限公司（以下简称“博瑞翔伦公司”）是国家高新技术企业，成立于2006年8月，注册资本7000万元，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设有2处办公场所。其中，北京市大兴区地盛北街2号院主要承担信息系统研发及运维、网络安全运维、工程建设施工及职能管理相关业务；丰台区西罗园办公区主要承担通信运维检修相关业务。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公司主营业务覆盖信息通信系统研发建设与技术服务，为北京电网提供信息及通信专业支撑，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业务板块归属科技推广和应用服务业。</w:t>
      </w:r>
    </w:p>
    <w:p>
      <w:pPr>
        <w:keepNext w:val="0"/>
        <w:keepLines w:val="0"/>
        <w:pageBreakBefore w:val="0"/>
        <w:kinsoku/>
        <w:wordWrap/>
        <w:overflowPunct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现有资质包括软件能力成熟度模型集成CMMI5级、信息系统运行维护三级（ITSS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），并获得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北京市“专精特新”中小企业认定。同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时，公司具备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通信工程施工总承包贰级、城市及道路照明工程专业承包贰级、电子与智能化工程专业承包贰级、电力设施许可承装三级、承修三级、承试三级，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以及增值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电信业务经营许可证等专业资质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，拥有承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揽北京电力信息网、通信网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信息通信系统建设运维项目的资质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与服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务能力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。此外，公司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通过质量、环境、职业健康安全三标管理体系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认证，以及ISO2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0000、ISO27001体系认证。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2023年，公司建成瑞信安CNAS网络安全测评实验室。截至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目前，公司累计拥有自主研发独立知识产权314项，其中发明专利32项、实用新型专利134项、外观设计专利13项、软件著作权135项。</w:t>
      </w:r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二、招聘需求</w:t>
      </w:r>
    </w:p>
    <w:p>
      <w:pPr>
        <w:keepNext w:val="0"/>
        <w:keepLines w:val="0"/>
        <w:pageBreakBefore w:val="0"/>
        <w:kinsoku/>
        <w:wordWrap/>
        <w:overflowPunct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信息通信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系统运维等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Hans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人，最终招聘数量将根据上级单位核定情况相应调整。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16C2A"/>
    <w:multiLevelType w:val="singleLevel"/>
    <w:tmpl w:val="04E16C2A"/>
    <w:lvl w:ilvl="0" w:tentative="0">
      <w:start w:val="1"/>
      <w:numFmt w:val="decimal"/>
      <w:pStyle w:val="2"/>
      <w:suff w:val="nothing"/>
      <w:lvlText w:val="%1．"/>
      <w:lvlJc w:val="left"/>
      <w:pPr>
        <w:ind w:left="20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4159"/>
    <w:rsid w:val="01C55775"/>
    <w:rsid w:val="01D45D8F"/>
    <w:rsid w:val="02AD3AEC"/>
    <w:rsid w:val="05693DC6"/>
    <w:rsid w:val="069D5081"/>
    <w:rsid w:val="09A32944"/>
    <w:rsid w:val="0D4445F9"/>
    <w:rsid w:val="0EE17CAB"/>
    <w:rsid w:val="0F656151"/>
    <w:rsid w:val="0F8B2F3A"/>
    <w:rsid w:val="0FE257F7"/>
    <w:rsid w:val="11E23296"/>
    <w:rsid w:val="13BC4AF1"/>
    <w:rsid w:val="17B97F3E"/>
    <w:rsid w:val="1A7B5515"/>
    <w:rsid w:val="22D23980"/>
    <w:rsid w:val="243B4159"/>
    <w:rsid w:val="26DB004C"/>
    <w:rsid w:val="27851F89"/>
    <w:rsid w:val="27DF4FEA"/>
    <w:rsid w:val="2AB845D9"/>
    <w:rsid w:val="2ADC20C2"/>
    <w:rsid w:val="2DC21401"/>
    <w:rsid w:val="2F4910A0"/>
    <w:rsid w:val="30455040"/>
    <w:rsid w:val="30A764E2"/>
    <w:rsid w:val="33BC7FFF"/>
    <w:rsid w:val="378140D2"/>
    <w:rsid w:val="386C227A"/>
    <w:rsid w:val="38C561C1"/>
    <w:rsid w:val="3EAF5D86"/>
    <w:rsid w:val="4232265D"/>
    <w:rsid w:val="44591A87"/>
    <w:rsid w:val="44A31DE7"/>
    <w:rsid w:val="44FB36BB"/>
    <w:rsid w:val="458D0AB3"/>
    <w:rsid w:val="4A3E48B2"/>
    <w:rsid w:val="4BB82D3F"/>
    <w:rsid w:val="4E376061"/>
    <w:rsid w:val="5135267C"/>
    <w:rsid w:val="55D974FF"/>
    <w:rsid w:val="57053CAF"/>
    <w:rsid w:val="585A673D"/>
    <w:rsid w:val="59330FED"/>
    <w:rsid w:val="5B327157"/>
    <w:rsid w:val="5CEF6590"/>
    <w:rsid w:val="5F09286F"/>
    <w:rsid w:val="5F431566"/>
    <w:rsid w:val="634D3C76"/>
    <w:rsid w:val="66651C8A"/>
    <w:rsid w:val="696A2302"/>
    <w:rsid w:val="6A3B6A00"/>
    <w:rsid w:val="6A5050D3"/>
    <w:rsid w:val="6D0E6EB0"/>
    <w:rsid w:val="702F3568"/>
    <w:rsid w:val="709C35CE"/>
    <w:rsid w:val="729637E2"/>
    <w:rsid w:val="72F53D05"/>
    <w:rsid w:val="751A6583"/>
    <w:rsid w:val="78197384"/>
    <w:rsid w:val="781B4666"/>
    <w:rsid w:val="78800010"/>
    <w:rsid w:val="79C45B7A"/>
    <w:rsid w:val="7C53782D"/>
    <w:rsid w:val="7CA6410E"/>
    <w:rsid w:val="7EDD2931"/>
    <w:rsid w:val="7F8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3"/>
    <w:next w:val="1"/>
    <w:qFormat/>
    <w:uiPriority w:val="9"/>
    <w:pPr>
      <w:keepNext/>
      <w:keepLines/>
      <w:numPr>
        <w:ilvl w:val="0"/>
        <w:numId w:val="1"/>
      </w:numPr>
      <w:ind w:firstLine="640"/>
      <w:outlineLvl w:val="2"/>
    </w:pPr>
    <w:rPr>
      <w:rFonts w:hAnsi="仿宋_GB2312" w:eastAsia="仿宋_GB2312" w:cs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qFormat/>
    <w:uiPriority w:val="0"/>
    <w:pPr>
      <w:spacing w:line="580" w:lineRule="exact"/>
      <w:ind w:firstLine="640" w:firstLineChars="200"/>
    </w:pPr>
    <w:rPr>
      <w:rFonts w:ascii="仿宋_GB2312" w:hAnsi="宋体"/>
    </w:rPr>
  </w:style>
  <w:style w:type="paragraph" w:styleId="6">
    <w:name w:val="List Paragraph"/>
    <w:basedOn w:val="1"/>
    <w:qFormat/>
    <w:uiPriority w:val="0"/>
    <w:pPr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59bd19cf-a343-4ccf-b2c2-ccd19f7150f1</errorID>
      <errorWord>通过</errorWord>
      <group>L1_Word</group>
      <groupName>字词问题</groupName>
      <ability>L2_Typo</ability>
      <abilityName>字词错误</abilityName>
      <candidateList>
        <item>获得</item>
      </candidateList>
      <explain/>
      <paraID>702A555F</paraID>
      <start>44</start>
      <end>46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6070d-dedd-4999-a251-8c51de976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517</Characters>
  <Lines>0</Lines>
  <Paragraphs>0</Paragraphs>
  <TotalTime>7</TotalTime>
  <ScaleCrop>false</ScaleCrop>
  <LinksUpToDate>false</LinksUpToDate>
  <CharactersWithSpaces>517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2025-04-22T07:58:00Z</dcterms:created>
  <dc:creator>组织部</dc:creator>
  <cp:lastModifiedBy>Happy</cp:lastModifiedBy>
  <cp:lastPrinted>2026-04-17T02:39:00Z</cp:lastPrinted>
  <dcterms:modified xsi:type="dcterms:W3CDTF">2026-04-27T07:08:05Z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DEDCB949B4954D35B8B59BDE7293E899</vt:lpwstr>
  </property>
  <property fmtid="{D5CDD505-2E9C-101B-9397-08002B2CF9AE}" pid="4" name="unknow_0">
    <vt:lpwstr>tK6Dk5D4v7e7wK6yQNBHgugqc2dF8GjCpISKsjNKM4q5UpvWNsKzZ/cKnC+Rx1xZdsqpYAr3V8GCAMtUSVju8oeGF69UfLiZjz2kiSpizAx7pDLUjXAQzW6H2w==</vt:lpwstr>
  </property>
  <property fmtid="{D5CDD505-2E9C-101B-9397-08002B2CF9AE}" pid="5" name="unknow_1">
    <vt:lpwstr>AUTcGJD4v7M3wOyyRNRnsFcM7cxjtoHzqyQUK1UF9wit+E+DRz72a1hG5Md2xf9Zl+7uicRSq0LNTrkMO6wIyHvdaknbKsUSid5lvzBpxT12e48M1zFElvh6bcwWWneiFJeuEMUDTOC2X6SSe8f63/fl/AKuh0FKWxkqrgl+S0PknJVzLags3Yp8o5mEp34S3+x9</vt:lpwstr>
  </property>
  <property fmtid="{D5CDD505-2E9C-101B-9397-08002B2CF9AE}" pid="6" name="KSOTemplateDocerSaveRecord">
    <vt:lpwstr>eyJoZGlkIjoiMWZjOGRjZGU5MmYzMDMwODEwYzBiZWU2MTA4OTNjMGUiLCJ1c2VySWQiOiI0NjE3MDA2ODEifQ==</vt:lpwstr>
  </property>
</Properties>
</file>