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28"/>
          <w:szCs w:val="28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镶黄旗202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年事业单位引进急需紧缺人才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firstLine="300" w:firstLineChars="200"/>
        <w:jc w:val="both"/>
        <w:textAlignment w:val="auto"/>
        <w:rPr>
          <w:rFonts w:hint="default" w:ascii="Times New Roman" w:hAnsi="Times New Roman" w:eastAsia="仿宋" w:cs="Times New Roman"/>
          <w:sz w:val="15"/>
          <w:szCs w:val="15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both"/>
        <w:textAlignment w:val="auto"/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本人已认真阅读《镶黄旗202</w:t>
      </w:r>
      <w:r>
        <w:rPr>
          <w:rFonts w:hint="eastAsia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6</w:t>
      </w: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年事业单位引进急需紧缺人</w:t>
      </w:r>
      <w:bookmarkStart w:id="0" w:name="_GoBack"/>
      <w:bookmarkEnd w:id="0"/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才</w:t>
      </w:r>
      <w:r>
        <w:rPr>
          <w:rFonts w:hint="eastAsia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的公告</w:t>
      </w: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》并理解其内容。在此郑重承诺以下事项：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一、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  <w:t>。否则，由此影响到报名、考试、录取，本人愿意承担责任，并接受处理。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填报信息错误导致资格无法审核的，视为自动放弃报名。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引进各环节工作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若经资格审核通过获得考试资格，在考试、体检、考察、公示与聘用等环节，不无故放弃应聘资格。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jc w:val="both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五、</w:t>
      </w: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保证携带有效期内本人身份证（或临时身份证、社保卡、护照等有效证件）等参加考试。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jc w:val="both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六、严格遵守考试纪律，</w:t>
      </w: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不穿戴有职业特征</w:t>
      </w:r>
      <w:r>
        <w:rPr>
          <w:rFonts w:hint="eastAsia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特殊标记、装饰的服饰、饰品</w:t>
      </w:r>
      <w:r>
        <w:rPr>
          <w:rFonts w:hint="eastAsia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，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不以任何形式作弊。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接受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引进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过程中的相关检查、监督和管理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               承 诺 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               承诺日期：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MTQyMTE2YTBlNmI5YmMzNjdlYTY1MmYwNDE3YmIifQ=="/>
  </w:docVars>
  <w:rsids>
    <w:rsidRoot w:val="27111FF4"/>
    <w:rsid w:val="07AE2251"/>
    <w:rsid w:val="148B36FD"/>
    <w:rsid w:val="1DD7559C"/>
    <w:rsid w:val="1F77C757"/>
    <w:rsid w:val="27111FF4"/>
    <w:rsid w:val="2BF5EF79"/>
    <w:rsid w:val="2D970DC7"/>
    <w:rsid w:val="2F791ED7"/>
    <w:rsid w:val="2FB25DDA"/>
    <w:rsid w:val="30711333"/>
    <w:rsid w:val="326A65D2"/>
    <w:rsid w:val="37BB51C4"/>
    <w:rsid w:val="37FFAE11"/>
    <w:rsid w:val="3CA529CF"/>
    <w:rsid w:val="3F7F8535"/>
    <w:rsid w:val="44E40184"/>
    <w:rsid w:val="50722D7F"/>
    <w:rsid w:val="50DB413E"/>
    <w:rsid w:val="53722366"/>
    <w:rsid w:val="57715B3F"/>
    <w:rsid w:val="60A2464A"/>
    <w:rsid w:val="6979B44C"/>
    <w:rsid w:val="6AF85C9D"/>
    <w:rsid w:val="6DEDE5F6"/>
    <w:rsid w:val="758A60B2"/>
    <w:rsid w:val="75FB1866"/>
    <w:rsid w:val="766BEB98"/>
    <w:rsid w:val="77FDD02C"/>
    <w:rsid w:val="7EE1BD05"/>
    <w:rsid w:val="BB699567"/>
    <w:rsid w:val="BDD94DC7"/>
    <w:rsid w:val="BFFFEB62"/>
    <w:rsid w:val="CFD95A95"/>
    <w:rsid w:val="DF7F728E"/>
    <w:rsid w:val="E4F37CF5"/>
    <w:rsid w:val="E6F30AB9"/>
    <w:rsid w:val="F3772BA9"/>
    <w:rsid w:val="FD7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349</Characters>
  <Lines>1</Lines>
  <Paragraphs>1</Paragraphs>
  <TotalTime>1186</TotalTime>
  <ScaleCrop>false</ScaleCrop>
  <LinksUpToDate>false</LinksUpToDate>
  <CharactersWithSpaces>396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2022-06-03T05:18:00Z</dcterms:created>
  <dc:creator>冬眠松果</dc:creator>
  <cp:lastModifiedBy>xhqzzb</cp:lastModifiedBy>
  <cp:lastPrinted>2026-04-21T12:13:08Z</cp:lastPrinted>
  <dcterms:modified xsi:type="dcterms:W3CDTF">2026-04-21T15:52:32Z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C197F81C9C51461B8C1E92A1EA820FC5</vt:lpwstr>
  </property>
</Properties>
</file>