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B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"http://www.hfbhhr.com/data/images/2024/08/01/file/20240801/20240801164518_81254.docx" \t "http://www.hfbhhr.com/notice/_blank" </w:instrText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附件：《</w:t>
      </w: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合肥聚和运营管理有限公司</w:t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招聘计划表》</w:t>
      </w: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3"/>
        <w:tblW w:w="5510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03"/>
        <w:gridCol w:w="2554"/>
        <w:gridCol w:w="9715"/>
        <w:gridCol w:w="1376"/>
      </w:tblGrid>
      <w:tr w14:paraId="23F2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649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2C94D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70725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3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BBBA">
            <w:pPr>
              <w:widowControl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岗位要求</w:t>
            </w:r>
          </w:p>
        </w:tc>
        <w:tc>
          <w:tcPr>
            <w:tcW w:w="440" w:type="pct"/>
          </w:tcPr>
          <w:p w14:paraId="6000D9B7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薪资</w:t>
            </w:r>
          </w:p>
          <w:p w14:paraId="7325CDAF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8DE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exac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6101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资产运营管理岗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C38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5DB76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经济学、金融学、会计学、财务管理、资产管理、土地资源管理、工商管理等相关专业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D4AB7A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1.需具备5年及以上资产运营、招商运营、资产管理相关工作经验，其中包含2年及以上中层管理经验。</w:t>
            </w:r>
          </w:p>
          <w:p w14:paraId="30F7454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2.需具备资产盘活、园区运营、收益提升等成功案例。</w:t>
            </w:r>
          </w:p>
          <w:p w14:paraId="1E16FC61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3.持有物业管理师、资产运营管理师、中级经济师、注册房地产估价师等证书者优先。</w:t>
            </w:r>
          </w:p>
          <w:p w14:paraId="4FFADE33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4.获得过运营管理先进个人、优秀管理者等表彰者优先。</w:t>
            </w:r>
          </w:p>
        </w:tc>
        <w:tc>
          <w:tcPr>
            <w:tcW w:w="440" w:type="pct"/>
            <w:vAlign w:val="center"/>
          </w:tcPr>
          <w:p w14:paraId="786C18B1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综合收入约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12-</w:t>
            </w:r>
            <w:r>
              <w:rPr>
                <w:rFonts w:hint="eastAsia" w:ascii="宋体" w:hAnsi="宋体"/>
                <w:color w:val="000000"/>
                <w:szCs w:val="21"/>
              </w:rPr>
              <w:t>15万/年</w:t>
            </w:r>
          </w:p>
        </w:tc>
      </w:tr>
      <w:tr w14:paraId="7A39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0374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物业管理岗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B90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AB6A3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物业管理、工程管理、房地产开发与管理、行政管理、工商管理等相关专业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0EECF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1.需具备5年及以上物业管理、商业物业、园区物业工作经验，其中包含2年及以上项目负责人或中层管理经验。</w:t>
            </w:r>
          </w:p>
          <w:p w14:paraId="14C1449B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2.需负责过建筑面积不低于50万㎡的物业项目。</w:t>
            </w:r>
          </w:p>
          <w:p w14:paraId="02D497D3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3.持有物业管理师、消防设施操作员(中级及以上)、安全员等证书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61F6D93D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4.获得过优秀物业项目经理、物业服务先进个人、优秀团队负责人等荣誉者优先。</w:t>
            </w:r>
          </w:p>
        </w:tc>
        <w:tc>
          <w:tcPr>
            <w:tcW w:w="440" w:type="pct"/>
            <w:vAlign w:val="center"/>
          </w:tcPr>
          <w:p w14:paraId="3CE3033E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综合收入约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12-</w:t>
            </w:r>
            <w:r>
              <w:rPr>
                <w:rFonts w:hint="eastAsia" w:ascii="宋体" w:hAnsi="宋体"/>
                <w:color w:val="000000"/>
                <w:szCs w:val="21"/>
              </w:rPr>
              <w:t>15万/年</w:t>
            </w:r>
          </w:p>
        </w:tc>
      </w:tr>
      <w:tr w14:paraId="3FA6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exac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83A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工程管理岗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FDFC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88C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土木工程、工程管理、建筑环境与能源应用工程、给排水科学与工程、电气工程及其自动化等相关专业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70CABC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1.需具备5年及以上工程现场管理、项目管理、设备运维管理经验，其中包含2年及以上工程管理中层岗位经验。</w:t>
            </w:r>
          </w:p>
          <w:p w14:paraId="029C3229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2.需主持或负责过建筑工程、市政工程、园区改造等项目。</w:t>
            </w:r>
          </w:p>
          <w:p w14:paraId="7EEA41B6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3.持有二级及以上建造师、注册造价工程师、中级工程师、安全员C证等证书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4D2FD05B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4.获得过工程管理先进个人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、优质项目负责人等表彰者优先。</w:t>
            </w:r>
          </w:p>
        </w:tc>
        <w:tc>
          <w:tcPr>
            <w:tcW w:w="440" w:type="pct"/>
            <w:vAlign w:val="center"/>
          </w:tcPr>
          <w:p w14:paraId="66ED6976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综合收入约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12-</w:t>
            </w:r>
            <w:r>
              <w:rPr>
                <w:rFonts w:hint="eastAsia" w:ascii="宋体" w:hAnsi="宋体"/>
                <w:color w:val="000000"/>
                <w:szCs w:val="21"/>
              </w:rPr>
              <w:t>15万/年</w:t>
            </w:r>
          </w:p>
        </w:tc>
      </w:tr>
      <w:tr w14:paraId="551B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exac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B18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行政人事管理岗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BBC5A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A2D4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人力资源管理、行政管理、工商管理、公共事业管理、劳动与社会保障等相关专业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9458D1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1.需具备5年及以上行政人事全模块工作经验，其中包含2年及以上行政或人事部门负责人经验。</w:t>
            </w:r>
          </w:p>
          <w:p w14:paraId="0ACB19BA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2.具备招聘培训、绩效薪酬、制度建设、企业文化及后勤管理等工作的统筹经验者优先考虑。</w:t>
            </w:r>
          </w:p>
          <w:p w14:paraId="14841F10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3.持有人力资源管理师(二级及以上)、经济师(人力资源)、劳动关系协调员等证书者优先。</w:t>
            </w:r>
          </w:p>
          <w:p w14:paraId="3A2DA2F2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4.获得过优秀人力资源管理者、先进行政工作者等荣誉者优先。</w:t>
            </w:r>
          </w:p>
          <w:p w14:paraId="7B9B3733">
            <w:pPr>
              <w:spacing w:line="28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5.研究生学历报考，可不受以上工作年限、任职经历条件限制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440" w:type="pct"/>
            <w:vAlign w:val="center"/>
          </w:tcPr>
          <w:p w14:paraId="7501C238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综合收入约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12-</w:t>
            </w:r>
            <w:r>
              <w:rPr>
                <w:rFonts w:hint="eastAsia" w:ascii="宋体" w:hAnsi="宋体"/>
                <w:color w:val="000000"/>
                <w:szCs w:val="21"/>
              </w:rPr>
              <w:t>15万/年</w:t>
            </w:r>
          </w:p>
        </w:tc>
      </w:tr>
    </w:tbl>
    <w:p w14:paraId="5315B1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1932"/>
    <w:rsid w:val="54C05E82"/>
    <w:rsid w:val="5E4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869</Characters>
  <Lines>0</Lines>
  <Paragraphs>0</Paragraphs>
  <TotalTime>0</TotalTime>
  <ScaleCrop>false</ScaleCrop>
  <LinksUpToDate>false</LinksUpToDate>
  <CharactersWithSpaces>869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2026-05-09T09:31:00Z</dcterms:created>
  <dc:creator>Admin</dc:creator>
  <cp:lastModifiedBy>陈玲</cp:lastModifiedBy>
  <dcterms:modified xsi:type="dcterms:W3CDTF">2026-05-11T06:03:57Z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eyJoZGlkIjoiMjc2OTU3Y2JkNzVjNDViN2E3YWFmMGYxNmZkZjcwMjYiLCJ1c2VySWQiOiI1NzkzNjQ0MjkifQ==</vt:lpwstr>
  </property>
  <property fmtid="{D5CDD505-2E9C-101B-9397-08002B2CF9AE}" pid="4" name="ICV">
    <vt:lpwstr>68818A1BBD8C4EB9B1EBBF32ECE68B8E_12</vt:lpwstr>
  </property>
</Properties>
</file>