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51" w:type="dxa"/>
        <w:tblInd w:w="-5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883"/>
        <w:gridCol w:w="156"/>
        <w:gridCol w:w="215"/>
        <w:gridCol w:w="428"/>
        <w:gridCol w:w="249"/>
        <w:gridCol w:w="540"/>
        <w:gridCol w:w="445"/>
        <w:gridCol w:w="609"/>
        <w:gridCol w:w="1277"/>
        <w:gridCol w:w="86"/>
        <w:gridCol w:w="1423"/>
        <w:gridCol w:w="2243"/>
      </w:tblGrid>
      <w:tr w14:paraId="3F21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5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608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2026年扎兰屯市事业单位“校园引才”报名表</w:t>
            </w:r>
          </w:p>
        </w:tc>
      </w:tr>
      <w:tr w14:paraId="79CA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1C4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04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CA9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7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粘贴照片</w:t>
            </w:r>
          </w:p>
        </w:tc>
      </w:tr>
      <w:tr w14:paraId="0DA1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0F1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6F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EB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B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0B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3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91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3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90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6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6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2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A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6A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4C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F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本科毕业</w:t>
            </w:r>
          </w:p>
          <w:p w14:paraId="7C14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65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</w:t>
            </w:r>
          </w:p>
          <w:p w14:paraId="14ED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“双一流”建设高校及建设学科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703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03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0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D4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A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其他高校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181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B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7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6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3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</w:t>
            </w:r>
          </w:p>
          <w:p w14:paraId="607C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E723">
            <w:pPr>
              <w:jc w:val="left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85D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B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6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  <w:p w14:paraId="2514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34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</w:t>
            </w:r>
          </w:p>
          <w:p w14:paraId="6A88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“双一流”建设高校及建设学科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DD3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3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0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B1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D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D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其他高校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20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8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6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1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D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2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</w:t>
            </w:r>
          </w:p>
          <w:p w14:paraId="2250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0E3A48">
            <w:pPr>
              <w:jc w:val="left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39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6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C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学习及工作简历（从高中开始填起）</w:t>
            </w:r>
          </w:p>
          <w:p w14:paraId="6E540BD7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教师岗位须填写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教师资格证、普通话水平测试证书取得情况</w:t>
            </w:r>
          </w:p>
        </w:tc>
        <w:tc>
          <w:tcPr>
            <w:tcW w:w="8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填写要求：起止时间填到月（如：2010.09--2014.07  xxx大学xxx专业学习；2014.07--2014.09待业），要前后衔接，不得空断。待业、备考等都要照实填写。</w:t>
            </w:r>
          </w:p>
        </w:tc>
      </w:tr>
      <w:tr w14:paraId="111A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主要家庭成员及重要社会关系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7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7C13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6E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B2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98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9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4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C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B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8D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B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E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D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6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4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0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BE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F0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0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8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7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D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8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B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A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7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F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F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1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6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</w:p>
          <w:p w14:paraId="6DAB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我承诺，以上信息真实正确，符合应聘岗位引进条件，若有弄虚作假行为，自愿放弃引进资格。</w:t>
            </w:r>
          </w:p>
          <w:p w14:paraId="76D8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  <w:p w14:paraId="1EA6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承诺人签字：      </w:t>
            </w:r>
          </w:p>
          <w:p w14:paraId="7017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年    月   日</w:t>
            </w:r>
          </w:p>
        </w:tc>
      </w:tr>
    </w:tbl>
    <w:p w14:paraId="1D4FCF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E0157"/>
    <w:rsid w:val="37C0BCF8"/>
    <w:rsid w:val="52E2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361</Characters>
  <Lines>0</Lines>
  <Paragraphs>0</Paragraphs>
  <TotalTime>0</TotalTime>
  <ScaleCrop>false</ScaleCrop>
  <LinksUpToDate>false</LinksUpToDate>
  <CharactersWithSpaces>511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WPS_1481840675</cp:lastModifiedBy>
  <dcterms:modified xsi:type="dcterms:W3CDTF">2026-05-20T16:08:21Z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eyJoZGlkIjoiZjAyZGQ1MDZlYTY3MDQ0Y2I3NjVjZWY0NDJiNWNiMGIiLCJ1c2VySWQiOiIxMTUxNzgyMDM0In0=</vt:lpwstr>
  </property>
  <property fmtid="{D5CDD505-2E9C-101B-9397-08002B2CF9AE}" pid="4" name="ICV">
    <vt:lpwstr>B0D44DCA4C5D4938B65454F748FF73B1_12</vt:lpwstr>
  </property>
</Properties>
</file>