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92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附件3：</w:t>
      </w:r>
    </w:p>
    <w:p w14:paraId="61E1ED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20"/>
          <w:kern w:val="2"/>
          <w:sz w:val="40"/>
          <w:szCs w:val="40"/>
          <w:lang w:val="en-US" w:eastAsia="zh-CN"/>
        </w:rPr>
        <w:t>2026年巴州面向社会公开招聘中学教师笔试说明</w:t>
      </w:r>
    </w:p>
    <w:p w14:paraId="3698B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（依据《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年巴音郭楞蒙古自治州面向社会公开招聘中学</w:t>
      </w:r>
    </w:p>
    <w:p w14:paraId="36F3F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教师公告》制定）</w:t>
      </w:r>
    </w:p>
    <w:p w14:paraId="5F1C80B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181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</w:p>
    <w:p w14:paraId="342A4D63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一、考试内容</w:t>
      </w:r>
    </w:p>
    <w:p w14:paraId="0E3D452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20" w:lineRule="exact"/>
        <w:ind w:left="0" w:firstLine="616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</w:rPr>
        <w:t>包括综合知识测试</w:t>
      </w: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含铸牢中华民族共同体意识、思想政治素质和师德品行情况</w:t>
      </w: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</w:rPr>
        <w:t>和学科专业知识测试两部分。</w:t>
      </w:r>
    </w:p>
    <w:p w14:paraId="3B820E3B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leftChars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二、考试语言及分值</w:t>
      </w:r>
    </w:p>
    <w:p w14:paraId="5CE16A88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笔试试卷统一使用国家通用语言文字命制，考生必须使用国家通用语言文字答题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英语学科除外</w:t>
      </w:r>
      <w:r>
        <w:rPr>
          <w:rFonts w:hint="eastAsia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。凡未按要求答题的考生，笔试成绩无效。试卷满分200分，其中综合知识测试50分，学科专业知识测试150分。</w:t>
      </w:r>
    </w:p>
    <w:p w14:paraId="50D23D32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firstLine="6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1"/>
          <w:szCs w:val="31"/>
          <w:lang w:eastAsia="zh-CN"/>
        </w:rPr>
        <w:t>三、考试时长</w:t>
      </w:r>
    </w:p>
    <w:p w14:paraId="3B889F87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均为150分钟。</w:t>
      </w:r>
      <w:bookmarkStart w:id="0" w:name="_GoBack"/>
      <w:bookmarkEnd w:id="0"/>
    </w:p>
    <w:p w14:paraId="5024520F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0" w:firstLine="62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1"/>
          <w:szCs w:val="31"/>
          <w:lang w:eastAsia="zh-CN"/>
        </w:rPr>
        <w:t>四、考试范围</w:t>
      </w:r>
    </w:p>
    <w:p w14:paraId="45E6EE25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（一）综合知识测试：以国家重大时事政治、国家及教育部下发重要文件为依据，重点考察</w:t>
      </w: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铸牢中华民族共同体意识学习实践、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学习贯彻新时代党的治疆方略、构建高质量教育体系、落实立德树人根本任务等国家教育改革与发展的大政方针、基本理念、改革路径；考察推进教育评价改革、深化课程教学改革、优化教学过程和教学方式以及中小学教师职业道德规范、行为准则等教育教学改革的重大举措和对教师</w:t>
      </w:r>
      <w:r>
        <w:rPr>
          <w:rFonts w:hint="eastAsia" w:eastAsia="方正仿宋_GBK"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思想政治素质、师德品行、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职业发展的要求。</w:t>
      </w:r>
    </w:p>
    <w:p w14:paraId="5258EF7A"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（二）学科专业知识测试：高中课程相关内容。         </w:t>
      </w:r>
    </w:p>
    <w:sectPr>
      <w:footerReference r:id="rId5" w:type="default"/>
      <w:pgSz w:w="11906" w:h="16838"/>
      <w:pgMar w:top="1701" w:right="1531" w:bottom="1134" w:left="1531" w:header="851" w:footer="992" w:gutter="0"/>
      <w:pgNumType w:fmt="numberInDash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4BE1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3D460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3D460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jA0MzYzMWYzYTUzNjcwMTQyNmZjOWY3ZTgzMzEifQ=="/>
  </w:docVars>
  <w:rsids>
    <w:rsidRoot w:val="00D31D50"/>
    <w:rsid w:val="001E4DF4"/>
    <w:rsid w:val="002861CB"/>
    <w:rsid w:val="00290F96"/>
    <w:rsid w:val="00323B43"/>
    <w:rsid w:val="00367AF1"/>
    <w:rsid w:val="003821FC"/>
    <w:rsid w:val="003D37D8"/>
    <w:rsid w:val="003F2DDC"/>
    <w:rsid w:val="00426133"/>
    <w:rsid w:val="004358AB"/>
    <w:rsid w:val="00460591"/>
    <w:rsid w:val="00481302"/>
    <w:rsid w:val="005C60BA"/>
    <w:rsid w:val="0063071D"/>
    <w:rsid w:val="007023AA"/>
    <w:rsid w:val="00782A44"/>
    <w:rsid w:val="008775CD"/>
    <w:rsid w:val="00883FC4"/>
    <w:rsid w:val="008B62EA"/>
    <w:rsid w:val="008B7726"/>
    <w:rsid w:val="00B365CE"/>
    <w:rsid w:val="00B419C0"/>
    <w:rsid w:val="00C64A43"/>
    <w:rsid w:val="00D31D50"/>
    <w:rsid w:val="00E50AEA"/>
    <w:rsid w:val="00E624D7"/>
    <w:rsid w:val="01C56C62"/>
    <w:rsid w:val="0609639B"/>
    <w:rsid w:val="0BA45C11"/>
    <w:rsid w:val="0BB01548"/>
    <w:rsid w:val="0BF91297"/>
    <w:rsid w:val="0E4658D7"/>
    <w:rsid w:val="11A31D07"/>
    <w:rsid w:val="161F4185"/>
    <w:rsid w:val="177178D0"/>
    <w:rsid w:val="18871C8E"/>
    <w:rsid w:val="1C5559A9"/>
    <w:rsid w:val="1C832293"/>
    <w:rsid w:val="20FC20A3"/>
    <w:rsid w:val="217457E4"/>
    <w:rsid w:val="21761DC9"/>
    <w:rsid w:val="24CD4E14"/>
    <w:rsid w:val="274808D8"/>
    <w:rsid w:val="28283F9A"/>
    <w:rsid w:val="2A863490"/>
    <w:rsid w:val="2BA409A8"/>
    <w:rsid w:val="36C255B0"/>
    <w:rsid w:val="37755471"/>
    <w:rsid w:val="37FF97B9"/>
    <w:rsid w:val="3A8C1B28"/>
    <w:rsid w:val="3B9740EC"/>
    <w:rsid w:val="3F1F7C25"/>
    <w:rsid w:val="40342D50"/>
    <w:rsid w:val="43C53EE6"/>
    <w:rsid w:val="49381616"/>
    <w:rsid w:val="4A8815CE"/>
    <w:rsid w:val="4BCC00C0"/>
    <w:rsid w:val="4DEF04D9"/>
    <w:rsid w:val="4E565BAD"/>
    <w:rsid w:val="4ECC6525"/>
    <w:rsid w:val="4F1B67D9"/>
    <w:rsid w:val="5382645E"/>
    <w:rsid w:val="55CE2A9C"/>
    <w:rsid w:val="567C5887"/>
    <w:rsid w:val="62065EC2"/>
    <w:rsid w:val="65475CB8"/>
    <w:rsid w:val="683876C3"/>
    <w:rsid w:val="68BFE95B"/>
    <w:rsid w:val="692826B6"/>
    <w:rsid w:val="697E931E"/>
    <w:rsid w:val="6C223C22"/>
    <w:rsid w:val="6D4F63E7"/>
    <w:rsid w:val="6F7C0E75"/>
    <w:rsid w:val="705355F4"/>
    <w:rsid w:val="70567B83"/>
    <w:rsid w:val="70E85F23"/>
    <w:rsid w:val="71541549"/>
    <w:rsid w:val="71E630BF"/>
    <w:rsid w:val="75D5178E"/>
    <w:rsid w:val="7BBC4140"/>
    <w:rsid w:val="7F747A6B"/>
    <w:rsid w:val="B75D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</w:pPr>
    <w:rPr>
      <w:rFonts w:ascii="Tahoma" w:hAnsi="Tahoma" w:eastAsia="仿宋_GB2312" w:cstheme="minorBidi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widowControl w:val="0"/>
      <w:spacing w:line="240" w:lineRule="auto"/>
      <w:jc w:val="both"/>
      <w:outlineLvl w:val="0"/>
    </w:pPr>
    <w:rPr>
      <w:rFonts w:ascii="Times New Roman" w:hAnsi="Times New Roman" w:eastAsia="黑体" w:cs="Times New Roman"/>
      <w:kern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paragraph" w:styleId="5">
    <w:name w:val="heading 3"/>
    <w:basedOn w:val="1"/>
    <w:next w:val="1"/>
    <w:link w:val="13"/>
    <w:unhideWhenUsed/>
    <w:qFormat/>
    <w:uiPriority w:val="9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</w:rPr>
  </w:style>
  <w:style w:type="character" w:customStyle="1" w:styleId="11">
    <w:name w:val="标题 2 字符"/>
    <w:basedOn w:val="10"/>
    <w:link w:val="4"/>
    <w:qFormat/>
    <w:uiPriority w:val="0"/>
    <w:rPr>
      <w:rFonts w:hint="default" w:ascii="Arial" w:hAnsi="Arial" w:eastAsia="黑体" w:cs="Arial"/>
      <w:b/>
      <w:kern w:val="13"/>
      <w:sz w:val="32"/>
      <w:szCs w:val="32"/>
    </w:rPr>
  </w:style>
  <w:style w:type="character" w:customStyle="1" w:styleId="12">
    <w:name w:val="标题 1 字符"/>
    <w:basedOn w:val="10"/>
    <w:link w:val="3"/>
    <w:qFormat/>
    <w:uiPriority w:val="0"/>
    <w:rPr>
      <w:rFonts w:ascii="Times New Roman" w:hAnsi="Times New Roman" w:eastAsia="黑体"/>
      <w:kern w:val="44"/>
      <w:sz w:val="32"/>
      <w:szCs w:val="44"/>
    </w:rPr>
  </w:style>
  <w:style w:type="character" w:customStyle="1" w:styleId="13">
    <w:name w:val="标题 3 字符"/>
    <w:basedOn w:val="10"/>
    <w:link w:val="5"/>
    <w:qFormat/>
    <w:uiPriority w:val="0"/>
    <w:rPr>
      <w:b/>
      <w:kern w:val="2"/>
      <w:sz w:val="32"/>
      <w:szCs w:val="32"/>
    </w:rPr>
  </w:style>
  <w:style w:type="paragraph" w:customStyle="1" w:styleId="14">
    <w:name w:val="正文文本 (2)"/>
    <w:basedOn w:val="1"/>
    <w:qFormat/>
    <w:uiPriority w:val="0"/>
    <w:pPr>
      <w:widowControl w:val="0"/>
      <w:shd w:val="clear" w:color="auto" w:fill="FFFFFF"/>
      <w:spacing w:before="540" w:line="619" w:lineRule="exact"/>
      <w:jc w:val="distribute"/>
    </w:pPr>
    <w:rPr>
      <w:rFonts w:hint="eastAsia" w:ascii="宋体" w:hAnsi="宋体" w:eastAsia="宋体" w:cs="Times New Roman"/>
      <w:spacing w:val="20"/>
      <w:kern w:val="2"/>
      <w:sz w:val="28"/>
      <w:szCs w:val="28"/>
    </w:rPr>
  </w:style>
  <w:style w:type="paragraph" w:customStyle="1" w:styleId="15">
    <w:name w:val="Default"/>
    <w:basedOn w:val="1"/>
    <w:qFormat/>
    <w:uiPriority w:val="0"/>
    <w:pPr>
      <w:widowControl w:val="0"/>
      <w:autoSpaceDE w:val="0"/>
      <w:autoSpaceDN w:val="0"/>
    </w:pPr>
    <w:rPr>
      <w:rFonts w:hint="eastAsia" w:ascii="仿宋_GB2312" w:hAnsi="Times New Roman" w:cs="Times New Roman"/>
      <w:color w:val="000000"/>
      <w:sz w:val="24"/>
      <w:szCs w:val="24"/>
    </w:rPr>
  </w:style>
  <w:style w:type="character" w:customStyle="1" w:styleId="16">
    <w:name w:val="页脚 Char"/>
    <w:basedOn w:val="10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455</Characters>
  <Lines>42</Lines>
  <Paragraphs>11</Paragraphs>
  <TotalTime>2</TotalTime>
  <ScaleCrop>false</ScaleCrop>
  <LinksUpToDate>false</LinksUpToDate>
  <CharactersWithSpaces>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萧萧</cp:lastModifiedBy>
  <cp:lastPrinted>2026-06-01T12:13:00Z</cp:lastPrinted>
  <dcterms:modified xsi:type="dcterms:W3CDTF">2026-06-03T01:46:09Z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DAE1BB6E4D7B4915BEFA7BE432794526</vt:lpwstr>
  </property>
  <property fmtid="{D5CDD505-2E9C-101B-9397-08002B2CF9AE}" pid="4" name="KSOTemplateDocerSaveRecord">
    <vt:lpwstr>eyJoZGlkIjoiNWMzMzI3ZWJiOWM5MmQzMTA5OGE0ZjFiMjY0YjNmODYiLCJ1c2VySWQiOiI0NzY4NzQxNDYifQ==</vt:lpwstr>
  </property>
</Properties>
</file>