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60" w:lineRule="exact"/>
        <w:ind w:firstLine="0" w:firstLineChars="0"/>
        <w:jc w:val="left"/>
        <w:rPr>
          <w:rFonts w:hint="default" w:eastAsia="黑体"/>
          <w:sz w:val="28"/>
          <w:szCs w:val="28"/>
          <w:shd w:val="clear" w:color="auto" w:fill="auto"/>
          <w:lang w:val="en-US" w:eastAsia="zh-CN"/>
        </w:rPr>
      </w:pPr>
      <w:r>
        <w:rPr>
          <w:rFonts w:hint="eastAsia" w:eastAsia="黑体"/>
          <w:sz w:val="28"/>
          <w:szCs w:val="28"/>
          <w:shd w:val="clear" w:color="auto" w:fill="auto"/>
          <w:lang w:eastAsia="zh-CN"/>
        </w:rPr>
        <w:t>附件</w:t>
      </w:r>
      <w:r>
        <w:rPr>
          <w:rFonts w:hint="eastAsia" w:eastAsia="黑体"/>
          <w:sz w:val="28"/>
          <w:szCs w:val="28"/>
          <w:shd w:val="clear" w:color="auto" w:fill="auto"/>
          <w:lang w:val="en-US" w:eastAsia="zh-CN"/>
        </w:rPr>
        <w:t>3</w:t>
      </w:r>
    </w:p>
    <w:p>
      <w:pPr>
        <w:pStyle w:val="3"/>
        <w:spacing w:line="740" w:lineRule="exact"/>
        <w:ind w:firstLine="0" w:firstLineChars="0"/>
        <w:jc w:val="center"/>
        <w:rPr>
          <w:rFonts w:hint="eastAsia" w:ascii="黑体" w:hAnsi="黑体" w:eastAsia="黑体" w:cs="黑体"/>
          <w:sz w:val="44"/>
          <w:szCs w:val="44"/>
          <w:shd w:val="clear" w:color="auto" w:fill="auto"/>
          <w:lang w:eastAsia="zh-CN"/>
        </w:rPr>
      </w:pPr>
      <w:r>
        <w:rPr>
          <w:rFonts w:hint="eastAsia" w:ascii="黑体" w:hAnsi="黑体" w:eastAsia="黑体" w:cs="黑体"/>
          <w:sz w:val="44"/>
          <w:szCs w:val="44"/>
          <w:shd w:val="clear" w:color="auto" w:fill="auto"/>
        </w:rPr>
        <w:t>宁夏回族自治区202</w:t>
      </w:r>
      <w:r>
        <w:rPr>
          <w:rFonts w:hint="eastAsia" w:ascii="黑体" w:hAnsi="黑体" w:eastAsia="黑体" w:cs="黑体"/>
          <w:sz w:val="44"/>
          <w:szCs w:val="44"/>
          <w:shd w:val="clear" w:color="auto" w:fill="auto"/>
          <w:lang w:val="en-US" w:eastAsia="zh-CN"/>
        </w:rPr>
        <w:t>6</w:t>
      </w:r>
      <w:r>
        <w:rPr>
          <w:rFonts w:hint="eastAsia" w:ascii="黑体" w:hAnsi="黑体" w:eastAsia="黑体" w:cs="黑体"/>
          <w:sz w:val="44"/>
          <w:szCs w:val="44"/>
          <w:shd w:val="clear" w:color="auto" w:fill="auto"/>
        </w:rPr>
        <w:t>年</w:t>
      </w:r>
      <w:r>
        <w:rPr>
          <w:rFonts w:hint="eastAsia" w:ascii="黑体" w:hAnsi="黑体" w:eastAsia="黑体" w:cs="黑体"/>
          <w:sz w:val="44"/>
          <w:szCs w:val="44"/>
          <w:shd w:val="clear" w:color="auto" w:fill="auto"/>
          <w:lang w:eastAsia="zh-CN"/>
        </w:rPr>
        <w:t>高校毕业生</w:t>
      </w:r>
    </w:p>
    <w:p>
      <w:pPr>
        <w:pStyle w:val="3"/>
        <w:spacing w:line="740" w:lineRule="exact"/>
        <w:ind w:firstLine="0" w:firstLineChars="0"/>
        <w:jc w:val="center"/>
        <w:rPr>
          <w:rFonts w:hint="eastAsia" w:ascii="黑体" w:hAnsi="黑体" w:eastAsia="黑体" w:cs="黑体"/>
          <w:sz w:val="44"/>
          <w:szCs w:val="44"/>
          <w:shd w:val="clear" w:color="auto" w:fill="auto"/>
          <w:lang w:eastAsia="zh-CN"/>
        </w:rPr>
      </w:pPr>
      <w:r>
        <w:rPr>
          <w:rFonts w:hint="eastAsia" w:ascii="黑体" w:hAnsi="黑体" w:eastAsia="黑体" w:cs="黑体"/>
          <w:sz w:val="44"/>
          <w:szCs w:val="44"/>
          <w:shd w:val="clear" w:color="auto" w:fill="auto"/>
          <w:lang w:eastAsia="zh-CN"/>
        </w:rPr>
        <w:t>“三支一扶”计划招募</w:t>
      </w:r>
    </w:p>
    <w:p>
      <w:pPr>
        <w:pStyle w:val="3"/>
        <w:spacing w:line="740" w:lineRule="exact"/>
        <w:ind w:firstLine="0" w:firstLineChars="0"/>
        <w:jc w:val="center"/>
        <w:rPr>
          <w:rFonts w:eastAsia="方正小标宋_GBK"/>
          <w:sz w:val="44"/>
          <w:szCs w:val="44"/>
          <w:shd w:val="clear" w:color="auto" w:fill="auto"/>
        </w:rPr>
      </w:pPr>
    </w:p>
    <w:p>
      <w:pPr>
        <w:pStyle w:val="3"/>
        <w:spacing w:line="560" w:lineRule="exact"/>
        <w:ind w:firstLine="0" w:firstLineChars="0"/>
        <w:jc w:val="center"/>
        <w:rPr>
          <w:rFonts w:eastAsia="方正小标宋_GBK"/>
          <w:sz w:val="44"/>
          <w:szCs w:val="44"/>
          <w:shd w:val="clear" w:color="auto" w:fill="auto"/>
        </w:rPr>
      </w:pPr>
    </w:p>
    <w:p>
      <w:pPr>
        <w:pStyle w:val="3"/>
        <w:spacing w:line="560" w:lineRule="exact"/>
        <w:ind w:firstLine="0" w:firstLineChars="0"/>
        <w:jc w:val="center"/>
        <w:rPr>
          <w:rFonts w:eastAsia="方正小标宋_GBK"/>
          <w:sz w:val="44"/>
          <w:szCs w:val="44"/>
          <w:shd w:val="clear" w:color="auto" w:fill="auto"/>
        </w:rPr>
      </w:pPr>
    </w:p>
    <w:p>
      <w:pPr>
        <w:pStyle w:val="3"/>
        <w:spacing w:line="1400" w:lineRule="exact"/>
        <w:ind w:firstLine="0" w:firstLineChars="0"/>
        <w:jc w:val="center"/>
        <w:rPr>
          <w:rFonts w:hint="eastAsia" w:ascii="方正小标宋_GBK" w:hAnsi="方正小标宋_GBK" w:eastAsia="方正小标宋_GBK" w:cs="方正小标宋_GBK"/>
          <w:sz w:val="84"/>
          <w:szCs w:val="84"/>
          <w:shd w:val="clear" w:color="auto" w:fill="auto"/>
        </w:rPr>
      </w:pPr>
      <w:r>
        <w:rPr>
          <w:rFonts w:hint="eastAsia" w:ascii="方正小标宋_GBK" w:hAnsi="方正小标宋_GBK" w:eastAsia="方正小标宋_GBK" w:cs="方正小标宋_GBK"/>
          <w:sz w:val="84"/>
          <w:szCs w:val="84"/>
          <w:shd w:val="clear" w:color="auto" w:fill="auto"/>
        </w:rPr>
        <w:t>报</w:t>
      </w:r>
    </w:p>
    <w:p>
      <w:pPr>
        <w:pStyle w:val="3"/>
        <w:spacing w:line="1400" w:lineRule="exact"/>
        <w:ind w:firstLine="0" w:firstLineChars="0"/>
        <w:jc w:val="center"/>
        <w:rPr>
          <w:rFonts w:hint="eastAsia" w:ascii="方正小标宋_GBK" w:hAnsi="方正小标宋_GBK" w:eastAsia="方正小标宋_GBK" w:cs="方正小标宋_GBK"/>
          <w:sz w:val="84"/>
          <w:szCs w:val="84"/>
          <w:shd w:val="clear" w:color="auto" w:fill="auto"/>
        </w:rPr>
      </w:pPr>
      <w:r>
        <w:rPr>
          <w:rFonts w:hint="eastAsia" w:ascii="方正小标宋_GBK" w:hAnsi="方正小标宋_GBK" w:eastAsia="方正小标宋_GBK" w:cs="方正小标宋_GBK"/>
          <w:sz w:val="84"/>
          <w:szCs w:val="84"/>
          <w:shd w:val="clear" w:color="auto" w:fill="auto"/>
        </w:rPr>
        <w:t>考</w:t>
      </w:r>
    </w:p>
    <w:p>
      <w:pPr>
        <w:pStyle w:val="3"/>
        <w:spacing w:line="1400" w:lineRule="exact"/>
        <w:ind w:firstLine="0" w:firstLineChars="0"/>
        <w:jc w:val="center"/>
        <w:rPr>
          <w:rFonts w:hint="eastAsia" w:ascii="方正小标宋_GBK" w:hAnsi="方正小标宋_GBK" w:eastAsia="方正小标宋_GBK" w:cs="方正小标宋_GBK"/>
          <w:sz w:val="84"/>
          <w:szCs w:val="84"/>
          <w:shd w:val="clear" w:color="auto" w:fill="auto"/>
        </w:rPr>
      </w:pPr>
      <w:r>
        <w:rPr>
          <w:rFonts w:hint="eastAsia" w:ascii="方正小标宋_GBK" w:hAnsi="方正小标宋_GBK" w:eastAsia="方正小标宋_GBK" w:cs="方正小标宋_GBK"/>
          <w:sz w:val="84"/>
          <w:szCs w:val="84"/>
          <w:shd w:val="clear" w:color="auto" w:fill="auto"/>
        </w:rPr>
        <w:t>指</w:t>
      </w:r>
    </w:p>
    <w:p>
      <w:pPr>
        <w:pStyle w:val="3"/>
        <w:spacing w:line="1400" w:lineRule="exact"/>
        <w:ind w:firstLine="0" w:firstLineChars="0"/>
        <w:jc w:val="center"/>
        <w:rPr>
          <w:rFonts w:hint="eastAsia" w:ascii="方正小标宋_GBK" w:hAnsi="方正小标宋_GBK" w:eastAsia="方正小标宋_GBK" w:cs="方正小标宋_GBK"/>
          <w:sz w:val="84"/>
          <w:szCs w:val="84"/>
          <w:shd w:val="clear" w:color="auto" w:fill="auto"/>
        </w:rPr>
      </w:pPr>
      <w:r>
        <w:rPr>
          <w:rFonts w:hint="eastAsia" w:ascii="方正小标宋_GBK" w:hAnsi="方正小标宋_GBK" w:eastAsia="方正小标宋_GBK" w:cs="方正小标宋_GBK"/>
          <w:sz w:val="84"/>
          <w:szCs w:val="84"/>
          <w:shd w:val="clear" w:color="auto" w:fill="auto"/>
        </w:rPr>
        <w:t>南</w:t>
      </w:r>
    </w:p>
    <w:p>
      <w:pPr>
        <w:pStyle w:val="3"/>
        <w:spacing w:line="560" w:lineRule="exact"/>
        <w:ind w:firstLine="0" w:firstLineChars="0"/>
        <w:jc w:val="left"/>
        <w:rPr>
          <w:rFonts w:eastAsia="黑体"/>
          <w:color w:val="000000"/>
          <w:sz w:val="28"/>
          <w:szCs w:val="28"/>
          <w:shd w:val="clear" w:color="auto" w:fill="auto"/>
        </w:rPr>
      </w:pPr>
    </w:p>
    <w:p>
      <w:pPr>
        <w:pStyle w:val="3"/>
        <w:spacing w:line="560" w:lineRule="exact"/>
        <w:ind w:firstLine="0" w:firstLineChars="0"/>
        <w:jc w:val="left"/>
        <w:rPr>
          <w:rFonts w:eastAsia="黑体"/>
          <w:color w:val="000000"/>
          <w:sz w:val="28"/>
          <w:szCs w:val="28"/>
          <w:shd w:val="clear" w:color="auto" w:fill="auto"/>
        </w:rPr>
      </w:pPr>
    </w:p>
    <w:p>
      <w:pPr>
        <w:pStyle w:val="3"/>
        <w:spacing w:line="560" w:lineRule="exact"/>
        <w:ind w:firstLine="0" w:firstLineChars="0"/>
        <w:jc w:val="left"/>
        <w:rPr>
          <w:rFonts w:eastAsia="黑体"/>
          <w:color w:val="000000"/>
          <w:sz w:val="28"/>
          <w:szCs w:val="28"/>
          <w:shd w:val="clear" w:color="auto" w:fill="auto"/>
        </w:rPr>
      </w:pPr>
    </w:p>
    <w:p>
      <w:pPr>
        <w:pStyle w:val="3"/>
        <w:spacing w:line="560" w:lineRule="exact"/>
        <w:ind w:firstLine="0" w:firstLineChars="0"/>
        <w:jc w:val="left"/>
        <w:rPr>
          <w:rFonts w:eastAsia="黑体"/>
          <w:color w:val="000000"/>
          <w:sz w:val="28"/>
          <w:szCs w:val="28"/>
          <w:shd w:val="clear" w:color="auto" w:fill="auto"/>
        </w:rPr>
      </w:pPr>
    </w:p>
    <w:p>
      <w:pPr>
        <w:pStyle w:val="3"/>
        <w:spacing w:line="560" w:lineRule="exact"/>
        <w:ind w:firstLine="0" w:firstLineChars="0"/>
        <w:jc w:val="center"/>
        <w:rPr>
          <w:rFonts w:hint="eastAsia" w:eastAsia="黑体"/>
          <w:color w:val="000000"/>
          <w:sz w:val="32"/>
          <w:szCs w:val="32"/>
          <w:u w:val="none"/>
          <w:shd w:val="clear" w:color="auto" w:fill="auto"/>
          <w:lang w:val="en-US" w:eastAsia="zh-CN"/>
        </w:rPr>
      </w:pPr>
      <w:r>
        <w:rPr>
          <w:rFonts w:hint="eastAsia" w:eastAsia="黑体"/>
          <w:color w:val="000000"/>
          <w:sz w:val="32"/>
          <w:szCs w:val="32"/>
          <w:u w:val="none"/>
          <w:shd w:val="clear" w:color="auto" w:fill="auto"/>
          <w:lang w:val="en-US" w:eastAsia="zh-CN"/>
        </w:rPr>
        <w:t>宁夏回族自治区高校毕业生“三支一扶”工作协调管理办公室</w:t>
      </w:r>
    </w:p>
    <w:p>
      <w:pPr>
        <w:pStyle w:val="3"/>
        <w:spacing w:line="560" w:lineRule="exact"/>
        <w:ind w:firstLine="0" w:firstLineChars="0"/>
        <w:jc w:val="center"/>
        <w:rPr>
          <w:rFonts w:hint="eastAsia" w:eastAsia="黑体"/>
          <w:color w:val="000000"/>
          <w:sz w:val="32"/>
          <w:szCs w:val="32"/>
          <w:shd w:val="clear" w:color="auto" w:fill="auto"/>
          <w:lang w:val="en-US" w:eastAsia="zh-CN"/>
        </w:rPr>
      </w:pPr>
      <w:r>
        <w:rPr>
          <w:rFonts w:hint="eastAsia" w:eastAsia="黑体"/>
          <w:color w:val="000000"/>
          <w:sz w:val="32"/>
          <w:szCs w:val="32"/>
          <w:shd w:val="clear" w:color="auto" w:fill="auto"/>
          <w:lang w:val="en-US" w:eastAsia="zh-CN"/>
        </w:rPr>
        <w:t>2026年6月</w:t>
      </w:r>
    </w:p>
    <w:p>
      <w:pPr>
        <w:pStyle w:val="3"/>
        <w:spacing w:line="560" w:lineRule="exact"/>
        <w:ind w:firstLine="0" w:firstLineChars="0"/>
        <w:jc w:val="left"/>
        <w:rPr>
          <w:rFonts w:eastAsia="黑体"/>
          <w:color w:val="000000"/>
          <w:sz w:val="28"/>
          <w:szCs w:val="28"/>
          <w:shd w:val="clear" w:color="auto" w:fill="auto"/>
        </w:rPr>
      </w:pPr>
    </w:p>
    <w:p>
      <w:pPr>
        <w:pStyle w:val="3"/>
        <w:spacing w:line="560" w:lineRule="exact"/>
        <w:ind w:firstLine="0" w:firstLineChars="0"/>
        <w:jc w:val="left"/>
        <w:rPr>
          <w:rFonts w:eastAsia="黑体"/>
          <w:color w:val="000000"/>
          <w:sz w:val="28"/>
          <w:szCs w:val="28"/>
          <w:shd w:val="clear" w:color="auto" w:fill="auto"/>
        </w:rPr>
        <w:sectPr>
          <w:pgSz w:w="11906" w:h="16838"/>
          <w:pgMar w:top="1587" w:right="1531" w:bottom="1417" w:left="1588" w:header="851" w:footer="992" w:gutter="0"/>
          <w:pgNumType w:fmt="decimal" w:start="1"/>
          <w:cols w:space="720" w:num="1"/>
          <w:rtlGutter w:val="0"/>
          <w:docGrid w:type="lines" w:linePitch="312" w:charSpace="0"/>
        </w:sectPr>
      </w:pPr>
    </w:p>
    <w:p>
      <w:pPr>
        <w:pStyle w:val="3"/>
        <w:spacing w:line="560" w:lineRule="exact"/>
        <w:ind w:firstLine="0" w:firstLineChars="0"/>
        <w:jc w:val="left"/>
        <w:rPr>
          <w:rFonts w:eastAsia="黑体"/>
          <w:color w:val="000000"/>
          <w:sz w:val="28"/>
          <w:szCs w:val="28"/>
          <w:shd w:val="clear" w:color="auto" w:fill="auto"/>
        </w:rPr>
      </w:pPr>
    </w:p>
    <w:p>
      <w:pPr>
        <w:spacing w:line="460" w:lineRule="exact"/>
        <w:jc w:val="center"/>
        <w:rPr>
          <w:rFonts w:eastAsia="仿宋_GB2312"/>
          <w:b/>
          <w:bCs/>
          <w:color w:val="FF0000"/>
          <w:sz w:val="32"/>
          <w:szCs w:val="32"/>
          <w:shd w:val="clear" w:color="auto" w:fill="auto"/>
        </w:rPr>
      </w:pPr>
      <w:r>
        <w:rPr>
          <w:rFonts w:eastAsia="黑体"/>
          <w:sz w:val="36"/>
          <w:szCs w:val="36"/>
          <w:shd w:val="clear" w:color="auto" w:fill="auto"/>
        </w:rPr>
        <w:t>目     录</w:t>
      </w:r>
    </w:p>
    <w:p>
      <w:pPr>
        <w:keepNext w:val="0"/>
        <w:keepLines w:val="0"/>
        <w:pageBreakBefore w:val="0"/>
        <w:widowControl w:val="0"/>
        <w:kinsoku/>
        <w:wordWrap/>
        <w:overflowPunct/>
        <w:topLinePunct w:val="0"/>
        <w:autoSpaceDE/>
        <w:autoSpaceDN/>
        <w:bidi w:val="0"/>
        <w:adjustRightInd/>
        <w:snapToGrid/>
        <w:spacing w:line="290" w:lineRule="exact"/>
        <w:textAlignment w:val="auto"/>
        <w:rPr>
          <w:sz w:val="24"/>
          <w:shd w:val="clear" w:color="auto" w:fill="auto"/>
        </w:rPr>
      </w:pPr>
      <w:r>
        <w:rPr>
          <w:rFonts w:eastAsia="黑体"/>
          <w:sz w:val="24"/>
          <w:shd w:val="clear" w:color="auto" w:fill="auto"/>
        </w:rPr>
        <w:t xml:space="preserve">   </w:t>
      </w:r>
      <w:r>
        <w:rPr>
          <w:sz w:val="24"/>
          <w:shd w:val="clear" w:color="auto" w:fill="auto"/>
        </w:rPr>
        <w:t xml:space="preserve"> </w:t>
      </w:r>
      <w:r>
        <w:rPr>
          <w:rFonts w:eastAsia="黑体"/>
          <w:sz w:val="24"/>
          <w:shd w:val="clear" w:color="auto" w:fill="auto"/>
        </w:rPr>
        <w:t>一、关于报考资格条件</w:t>
      </w:r>
    </w:p>
    <w:p>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eastAsia="宋体"/>
          <w:sz w:val="24"/>
          <w:shd w:val="clear" w:color="auto" w:fill="auto"/>
          <w:lang w:eastAsia="zh-CN"/>
        </w:rPr>
      </w:pPr>
      <w:r>
        <w:rPr>
          <w:sz w:val="24"/>
          <w:shd w:val="clear" w:color="auto" w:fill="auto"/>
        </w:rPr>
        <w:t xml:space="preserve">    （</w:t>
      </w:r>
      <w:r>
        <w:rPr>
          <w:rFonts w:hint="eastAsia"/>
          <w:sz w:val="24"/>
          <w:shd w:val="clear" w:color="auto" w:fill="auto"/>
          <w:lang w:eastAsia="zh-CN"/>
        </w:rPr>
        <w:t>一</w:t>
      </w:r>
      <w:r>
        <w:rPr>
          <w:sz w:val="24"/>
          <w:shd w:val="clear" w:color="auto" w:fill="auto"/>
        </w:rPr>
        <w:t>）</w:t>
      </w:r>
      <w:r>
        <w:rPr>
          <w:rFonts w:hint="eastAsia"/>
          <w:sz w:val="24"/>
          <w:shd w:val="clear" w:color="auto" w:fill="auto"/>
          <w:lang w:eastAsia="zh-CN"/>
        </w:rPr>
        <w:t>高校毕业生“三支一扶”计划招募</w:t>
      </w:r>
      <w:r>
        <w:rPr>
          <w:sz w:val="24"/>
          <w:shd w:val="clear" w:color="auto" w:fill="auto"/>
        </w:rPr>
        <w:t>条件中的年龄应如何确定和计算？……</w:t>
      </w:r>
      <w:r>
        <w:rPr>
          <w:rFonts w:hint="eastAsia"/>
          <w:sz w:val="24"/>
          <w:shd w:val="clear" w:color="auto" w:fill="auto"/>
          <w:lang w:val="en-US" w:eastAsia="zh-CN"/>
        </w:rPr>
        <w:t>2</w:t>
      </w:r>
    </w:p>
    <w:p>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int="eastAsia"/>
          <w:sz w:val="24"/>
          <w:shd w:val="clear" w:color="auto" w:fill="auto"/>
          <w:lang w:val="en-US" w:eastAsia="zh-CN"/>
        </w:rPr>
      </w:pPr>
      <w:r>
        <w:rPr>
          <w:sz w:val="24"/>
          <w:shd w:val="clear" w:color="auto" w:fill="auto"/>
        </w:rPr>
        <w:t>（</w:t>
      </w:r>
      <w:r>
        <w:rPr>
          <w:rFonts w:hint="eastAsia"/>
          <w:sz w:val="24"/>
          <w:shd w:val="clear" w:color="auto" w:fill="auto"/>
        </w:rPr>
        <w:t>二</w:t>
      </w:r>
      <w:r>
        <w:rPr>
          <w:sz w:val="24"/>
          <w:shd w:val="clear" w:color="auto" w:fill="auto"/>
        </w:rPr>
        <w:t>）留学</w:t>
      </w:r>
      <w:r>
        <w:rPr>
          <w:rFonts w:hint="eastAsia"/>
          <w:sz w:val="24"/>
          <w:shd w:val="clear" w:color="auto" w:fill="auto"/>
          <w:lang w:val="en-US" w:eastAsia="zh-CN"/>
        </w:rPr>
        <w:t>回</w:t>
      </w:r>
      <w:r>
        <w:rPr>
          <w:sz w:val="24"/>
          <w:shd w:val="clear" w:color="auto" w:fill="auto"/>
        </w:rPr>
        <w:t>国人员能否报考？……………………………………………………</w:t>
      </w:r>
      <w:r>
        <w:rPr>
          <w:rFonts w:hint="eastAsia"/>
          <w:sz w:val="24"/>
          <w:shd w:val="clear" w:color="auto" w:fill="auto"/>
          <w:lang w:val="en-US" w:eastAsia="zh-CN"/>
        </w:rPr>
        <w:t>2</w:t>
      </w:r>
    </w:p>
    <w:p>
      <w:pPr>
        <w:spacing w:line="290" w:lineRule="exact"/>
        <w:ind w:firstLine="480" w:firstLineChars="200"/>
        <w:rPr>
          <w:rFonts w:hint="default"/>
          <w:lang w:val="en-US" w:eastAsia="zh-CN"/>
        </w:rPr>
      </w:pPr>
      <w:r>
        <w:rPr>
          <w:rFonts w:hint="eastAsia"/>
          <w:sz w:val="24"/>
          <w:shd w:val="clear" w:color="auto" w:fill="auto"/>
          <w:lang w:val="en-US" w:eastAsia="zh-CN"/>
        </w:rPr>
        <w:t>（三）退役士兵能否报考</w:t>
      </w:r>
      <w:r>
        <w:rPr>
          <w:sz w:val="24"/>
          <w:shd w:val="clear" w:color="auto" w:fill="auto"/>
        </w:rPr>
        <w:t>？…………………………………………………………</w:t>
      </w:r>
      <w:r>
        <w:rPr>
          <w:rFonts w:hint="eastAsia"/>
          <w:sz w:val="24"/>
          <w:shd w:val="clear" w:color="auto" w:fill="auto"/>
          <w:lang w:val="en-US" w:eastAsia="zh-CN"/>
        </w:rPr>
        <w:t>2</w:t>
      </w:r>
    </w:p>
    <w:p>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int="eastAsia" w:eastAsia="宋体"/>
          <w:sz w:val="24"/>
          <w:shd w:val="clear" w:color="auto" w:fill="auto"/>
          <w:lang w:eastAsia="zh-CN"/>
        </w:rPr>
      </w:pPr>
      <w:r>
        <w:rPr>
          <w:sz w:val="24"/>
          <w:shd w:val="clear" w:color="auto" w:fill="auto"/>
        </w:rPr>
        <w:t>（</w:t>
      </w:r>
      <w:r>
        <w:rPr>
          <w:rFonts w:hint="eastAsia"/>
          <w:sz w:val="24"/>
          <w:shd w:val="clear" w:color="auto" w:fill="auto"/>
          <w:lang w:val="en-US" w:eastAsia="zh-CN"/>
        </w:rPr>
        <w:t>四</w:t>
      </w:r>
      <w:r>
        <w:rPr>
          <w:sz w:val="24"/>
          <w:shd w:val="clear" w:color="auto" w:fill="auto"/>
        </w:rPr>
        <w:t>）</w:t>
      </w:r>
      <w:r>
        <w:rPr>
          <w:rFonts w:hint="eastAsia"/>
          <w:sz w:val="24"/>
          <w:shd w:val="clear" w:color="auto" w:fill="auto"/>
        </w:rPr>
        <w:t>非全日制普通高等学历教育的其他国民教育形式的毕业生能否报考？</w:t>
      </w:r>
      <w:r>
        <w:rPr>
          <w:sz w:val="24"/>
          <w:shd w:val="clear" w:color="auto" w:fill="auto"/>
        </w:rPr>
        <w:t>…</w:t>
      </w:r>
      <w:r>
        <w:rPr>
          <w:rFonts w:hint="eastAsia"/>
          <w:sz w:val="24"/>
          <w:shd w:val="clear" w:color="auto" w:fill="auto"/>
          <w:lang w:val="en-US" w:eastAsia="zh-CN"/>
        </w:rPr>
        <w:t>2</w:t>
      </w:r>
    </w:p>
    <w:p>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sz w:val="24"/>
          <w:shd w:val="clear" w:color="auto" w:fill="auto"/>
        </w:rPr>
      </w:pPr>
      <w:r>
        <w:rPr>
          <w:sz w:val="24"/>
          <w:shd w:val="clear" w:color="auto" w:fill="auto"/>
        </w:rPr>
        <w:t>（</w:t>
      </w:r>
      <w:r>
        <w:rPr>
          <w:rFonts w:hint="eastAsia"/>
          <w:sz w:val="24"/>
          <w:shd w:val="clear" w:color="auto" w:fill="auto"/>
          <w:lang w:val="en-US" w:eastAsia="zh-CN"/>
        </w:rPr>
        <w:t>五</w:t>
      </w:r>
      <w:r>
        <w:rPr>
          <w:sz w:val="24"/>
          <w:shd w:val="clear" w:color="auto" w:fill="auto"/>
        </w:rPr>
        <w:t>）持第二学位（专业）、辅修学位（专业）证书者能否以第二学位（专业）</w:t>
      </w:r>
    </w:p>
    <w:p>
      <w:pPr>
        <w:keepNext w:val="0"/>
        <w:keepLines w:val="0"/>
        <w:pageBreakBefore w:val="0"/>
        <w:widowControl w:val="0"/>
        <w:kinsoku/>
        <w:wordWrap/>
        <w:overflowPunct/>
        <w:topLinePunct w:val="0"/>
        <w:autoSpaceDE/>
        <w:autoSpaceDN/>
        <w:bidi w:val="0"/>
        <w:adjustRightInd/>
        <w:snapToGrid/>
        <w:spacing w:line="290" w:lineRule="exact"/>
        <w:ind w:firstLine="1200" w:firstLineChars="500"/>
        <w:textAlignment w:val="auto"/>
        <w:rPr>
          <w:sz w:val="24"/>
          <w:shd w:val="clear" w:color="auto" w:fill="auto"/>
        </w:rPr>
      </w:pPr>
      <w:r>
        <w:rPr>
          <w:sz w:val="24"/>
          <w:shd w:val="clear" w:color="auto" w:fill="auto"/>
        </w:rPr>
        <w:t>辅修学位（专业）报考？……………………………………………………3</w:t>
      </w:r>
    </w:p>
    <w:p>
      <w:pPr>
        <w:keepNext w:val="0"/>
        <w:keepLines w:val="0"/>
        <w:pageBreakBefore w:val="0"/>
        <w:widowControl w:val="0"/>
        <w:numPr>
          <w:ilvl w:val="-1"/>
          <w:numId w:val="0"/>
        </w:numPr>
        <w:kinsoku/>
        <w:wordWrap/>
        <w:overflowPunct/>
        <w:topLinePunct w:val="0"/>
        <w:autoSpaceDE/>
        <w:autoSpaceDN/>
        <w:bidi w:val="0"/>
        <w:adjustRightInd/>
        <w:snapToGrid/>
        <w:spacing w:line="290" w:lineRule="exact"/>
        <w:ind w:firstLine="480" w:firstLineChars="200"/>
        <w:textAlignment w:val="auto"/>
        <w:rPr>
          <w:rFonts w:hint="eastAsia"/>
          <w:sz w:val="24"/>
          <w:shd w:val="clear" w:color="auto" w:fill="auto"/>
          <w:lang w:val="en-US" w:eastAsia="zh-CN"/>
        </w:rPr>
      </w:pPr>
      <w:r>
        <w:rPr>
          <w:rFonts w:hint="eastAsia"/>
          <w:sz w:val="24"/>
          <w:shd w:val="clear" w:color="auto" w:fill="auto"/>
          <w:lang w:eastAsia="zh-CN"/>
        </w:rPr>
        <w:t>（</w:t>
      </w:r>
      <w:r>
        <w:rPr>
          <w:rFonts w:hint="eastAsia"/>
          <w:sz w:val="24"/>
          <w:shd w:val="clear" w:color="auto" w:fill="auto"/>
          <w:lang w:val="en-US" w:eastAsia="zh-CN"/>
        </w:rPr>
        <w:t>六</w:t>
      </w:r>
      <w:r>
        <w:rPr>
          <w:rFonts w:hint="eastAsia"/>
          <w:sz w:val="24"/>
          <w:shd w:val="clear" w:color="auto" w:fill="auto"/>
          <w:lang w:eastAsia="zh-CN"/>
        </w:rPr>
        <w:t>）</w:t>
      </w:r>
      <w:r>
        <w:rPr>
          <w:rFonts w:hint="eastAsia"/>
          <w:sz w:val="24"/>
          <w:shd w:val="clear" w:color="auto" w:fill="auto"/>
        </w:rPr>
        <w:t>技工院校毕业生能否报考？</w:t>
      </w:r>
      <w:r>
        <w:rPr>
          <w:sz w:val="24"/>
          <w:shd w:val="clear" w:color="auto" w:fill="auto"/>
        </w:rPr>
        <w:t>………</w:t>
      </w:r>
      <w:r>
        <w:rPr>
          <w:rFonts w:hint="eastAsia"/>
          <w:sz w:val="24"/>
          <w:shd w:val="clear" w:color="auto" w:fill="auto"/>
          <w:lang w:val="en-US" w:eastAsia="zh-CN"/>
        </w:rPr>
        <w:t>.</w:t>
      </w:r>
      <w:r>
        <w:rPr>
          <w:sz w:val="24"/>
          <w:shd w:val="clear" w:color="auto" w:fill="auto"/>
        </w:rPr>
        <w:t>…………………………………………</w:t>
      </w:r>
      <w:r>
        <w:rPr>
          <w:rFonts w:hint="eastAsia"/>
          <w:sz w:val="24"/>
          <w:shd w:val="clear" w:color="auto" w:fill="auto"/>
          <w:lang w:val="en-US" w:eastAsia="zh-CN"/>
        </w:rPr>
        <w:t>3</w:t>
      </w:r>
    </w:p>
    <w:p>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int="default" w:eastAsia="宋体"/>
          <w:sz w:val="24"/>
          <w:shd w:val="clear" w:color="auto" w:fill="auto"/>
          <w:lang w:val="en-US" w:eastAsia="zh-CN"/>
        </w:rPr>
      </w:pPr>
      <w:r>
        <w:rPr>
          <w:rFonts w:hint="eastAsia"/>
          <w:sz w:val="24"/>
          <w:shd w:val="clear" w:color="auto" w:fill="auto"/>
          <w:lang w:val="en-US" w:eastAsia="zh-CN"/>
        </w:rPr>
        <w:t>（七）</w:t>
      </w:r>
      <w:r>
        <w:rPr>
          <w:rFonts w:hint="default" w:ascii="Times New Roman" w:hAnsi="Times New Roman" w:eastAsia="宋体" w:cs="Times New Roman"/>
          <w:b w:val="0"/>
          <w:kern w:val="2"/>
          <w:sz w:val="24"/>
          <w:szCs w:val="20"/>
          <w:shd w:val="clear" w:color="auto" w:fill="auto"/>
        </w:rPr>
        <w:t>什么是宁夏籍生源？</w:t>
      </w:r>
      <w:r>
        <w:rPr>
          <w:sz w:val="24"/>
          <w:shd w:val="clear" w:color="auto" w:fill="auto"/>
        </w:rPr>
        <w:t>………</w:t>
      </w:r>
      <w:r>
        <w:rPr>
          <w:rFonts w:hint="default"/>
          <w:sz w:val="24"/>
          <w:shd w:val="clear" w:color="auto" w:fill="auto"/>
          <w:lang w:val="en-US" w:eastAsia="zh-CN"/>
        </w:rPr>
        <w:t>.</w:t>
      </w:r>
      <w:r>
        <w:rPr>
          <w:sz w:val="24"/>
          <w:shd w:val="clear" w:color="auto" w:fill="auto"/>
        </w:rPr>
        <w:t>………</w:t>
      </w:r>
      <w:r>
        <w:rPr>
          <w:rFonts w:hint="eastAsia"/>
          <w:sz w:val="24"/>
          <w:shd w:val="clear" w:color="auto" w:fill="auto"/>
          <w:lang w:val="en-US" w:eastAsia="zh-CN"/>
        </w:rPr>
        <w:t>.</w:t>
      </w:r>
      <w:r>
        <w:rPr>
          <w:sz w:val="24"/>
          <w:shd w:val="clear" w:color="auto" w:fill="auto"/>
        </w:rPr>
        <w:t>………………………………………</w:t>
      </w:r>
      <w:r>
        <w:rPr>
          <w:rFonts w:hint="eastAsia"/>
          <w:sz w:val="24"/>
          <w:shd w:val="clear" w:color="auto" w:fill="auto"/>
          <w:lang w:val="en-US" w:eastAsia="zh-CN"/>
        </w:rPr>
        <w:t>3</w:t>
      </w:r>
    </w:p>
    <w:p>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int="default"/>
          <w:sz w:val="24"/>
          <w:shd w:val="clear" w:color="auto" w:fill="auto"/>
          <w:lang w:val="en-US" w:eastAsia="zh-CN"/>
        </w:rPr>
      </w:pPr>
      <w:r>
        <w:rPr>
          <w:rFonts w:hint="eastAsia"/>
          <w:sz w:val="24"/>
          <w:shd w:val="clear" w:color="auto" w:fill="auto"/>
          <w:lang w:val="en-US" w:eastAsia="zh-CN"/>
        </w:rPr>
        <w:t>（八）</w:t>
      </w:r>
      <w:r>
        <w:rPr>
          <w:sz w:val="24"/>
          <w:shd w:val="clear" w:color="auto" w:fill="auto"/>
        </w:rPr>
        <w:t>对</w:t>
      </w:r>
      <w:r>
        <w:rPr>
          <w:rFonts w:hint="eastAsia"/>
          <w:sz w:val="24"/>
          <w:shd w:val="clear" w:color="auto" w:fill="auto"/>
          <w:lang w:eastAsia="zh-CN"/>
        </w:rPr>
        <w:t>报考者</w:t>
      </w:r>
      <w:r>
        <w:rPr>
          <w:sz w:val="24"/>
          <w:shd w:val="clear" w:color="auto" w:fill="auto"/>
        </w:rPr>
        <w:t>所学专业</w:t>
      </w:r>
      <w:r>
        <w:rPr>
          <w:rFonts w:hint="eastAsia"/>
          <w:sz w:val="24"/>
          <w:shd w:val="clear" w:color="auto" w:fill="auto"/>
          <w:lang w:val="en-US" w:eastAsia="zh-CN"/>
        </w:rPr>
        <w:t>及职业证书</w:t>
      </w:r>
      <w:r>
        <w:rPr>
          <w:sz w:val="24"/>
          <w:shd w:val="clear" w:color="auto" w:fill="auto"/>
        </w:rPr>
        <w:t>有什么要求？………………………………</w:t>
      </w:r>
      <w:r>
        <w:rPr>
          <w:rFonts w:hint="eastAsia"/>
          <w:sz w:val="24"/>
          <w:shd w:val="clear" w:color="auto" w:fill="auto"/>
          <w:lang w:val="en-US" w:eastAsia="zh-CN"/>
        </w:rPr>
        <w:t>3</w:t>
      </w:r>
    </w:p>
    <w:p>
      <w:pPr>
        <w:keepNext w:val="0"/>
        <w:keepLines w:val="0"/>
        <w:pageBreakBefore w:val="0"/>
        <w:widowControl w:val="0"/>
        <w:kinsoku/>
        <w:wordWrap/>
        <w:overflowPunct/>
        <w:topLinePunct w:val="0"/>
        <w:autoSpaceDE/>
        <w:autoSpaceDN/>
        <w:bidi w:val="0"/>
        <w:adjustRightInd/>
        <w:snapToGrid/>
        <w:spacing w:line="290" w:lineRule="exact"/>
        <w:ind w:left="1199" w:leftChars="228" w:hanging="720" w:hangingChars="300"/>
        <w:textAlignment w:val="auto"/>
        <w:rPr>
          <w:rFonts w:hint="default" w:eastAsia="宋体"/>
          <w:sz w:val="24"/>
          <w:shd w:val="clear" w:color="auto" w:fill="auto"/>
          <w:lang w:val="en-US" w:eastAsia="zh-CN"/>
        </w:rPr>
      </w:pPr>
      <w:r>
        <w:rPr>
          <w:sz w:val="24"/>
          <w:shd w:val="clear" w:color="auto" w:fill="auto"/>
        </w:rPr>
        <w:t>（</w:t>
      </w:r>
      <w:r>
        <w:rPr>
          <w:rFonts w:hint="eastAsia"/>
          <w:sz w:val="24"/>
          <w:shd w:val="clear" w:color="auto" w:fill="auto"/>
          <w:lang w:val="en-US" w:eastAsia="zh-CN"/>
        </w:rPr>
        <w:t>九</w:t>
      </w:r>
      <w:r>
        <w:rPr>
          <w:sz w:val="24"/>
          <w:shd w:val="clear" w:color="auto" w:fill="auto"/>
        </w:rPr>
        <w:t>）在</w:t>
      </w:r>
      <w:r>
        <w:rPr>
          <w:rFonts w:hint="eastAsia"/>
          <w:sz w:val="24"/>
          <w:shd w:val="clear" w:color="auto" w:fill="auto"/>
          <w:lang w:eastAsia="zh-CN"/>
        </w:rPr>
        <w:t>高校毕业生“三支一扶”计划招募中</w:t>
      </w:r>
      <w:r>
        <w:rPr>
          <w:rFonts w:hint="default" w:ascii="Times New Roman" w:hAnsi="Times New Roman" w:eastAsia="宋体" w:cs="Times New Roman"/>
          <w:b w:val="0"/>
          <w:kern w:val="2"/>
          <w:sz w:val="24"/>
          <w:szCs w:val="20"/>
          <w:shd w:val="clear" w:color="auto" w:fill="auto"/>
        </w:rPr>
        <w:t>哪些人员符合加分条件，需提交哪些证明材料</w:t>
      </w:r>
      <w:r>
        <w:rPr>
          <w:sz w:val="24"/>
          <w:shd w:val="clear" w:color="auto" w:fill="auto"/>
        </w:rPr>
        <w:t>？……</w:t>
      </w:r>
      <w:r>
        <w:rPr>
          <w:rFonts w:hint="default"/>
          <w:sz w:val="24"/>
          <w:shd w:val="clear" w:color="auto" w:fill="auto"/>
          <w:lang w:val="en-US" w:eastAsia="zh-CN"/>
        </w:rPr>
        <w:t>.</w:t>
      </w:r>
      <w:r>
        <w:rPr>
          <w:sz w:val="24"/>
          <w:shd w:val="clear" w:color="auto" w:fill="auto"/>
        </w:rPr>
        <w:t>………</w:t>
      </w:r>
      <w:r>
        <w:rPr>
          <w:rFonts w:hint="default"/>
          <w:sz w:val="24"/>
          <w:shd w:val="clear" w:color="auto" w:fill="auto"/>
          <w:lang w:val="en-US" w:eastAsia="zh-CN"/>
        </w:rPr>
        <w:t>.</w:t>
      </w:r>
      <w:r>
        <w:rPr>
          <w:sz w:val="24"/>
          <w:shd w:val="clear" w:color="auto" w:fill="auto"/>
        </w:rPr>
        <w:t>………</w:t>
      </w:r>
      <w:r>
        <w:rPr>
          <w:rFonts w:hint="eastAsia"/>
          <w:sz w:val="24"/>
          <w:shd w:val="clear" w:color="auto" w:fill="auto"/>
          <w:lang w:val="en-US" w:eastAsia="zh-CN"/>
        </w:rPr>
        <w:t>.</w:t>
      </w:r>
      <w:r>
        <w:rPr>
          <w:sz w:val="24"/>
          <w:shd w:val="clear" w:color="auto" w:fill="auto"/>
        </w:rPr>
        <w:t>……………………</w:t>
      </w:r>
      <w:r>
        <w:rPr>
          <w:rFonts w:hint="default"/>
          <w:sz w:val="24"/>
          <w:shd w:val="clear" w:color="auto" w:fill="auto"/>
          <w:lang w:val="en-US" w:eastAsia="zh-CN"/>
        </w:rPr>
        <w:t>.</w:t>
      </w:r>
      <w:r>
        <w:rPr>
          <w:sz w:val="24"/>
          <w:shd w:val="clear" w:color="auto" w:fill="auto"/>
        </w:rPr>
        <w:t>………</w:t>
      </w:r>
      <w:r>
        <w:rPr>
          <w:rFonts w:hint="default"/>
          <w:sz w:val="24"/>
          <w:shd w:val="clear" w:color="auto" w:fill="auto"/>
          <w:lang w:val="en-US" w:eastAsia="zh-CN"/>
        </w:rPr>
        <w:t>.</w:t>
      </w:r>
      <w:r>
        <w:rPr>
          <w:sz w:val="24"/>
          <w:shd w:val="clear" w:color="auto" w:fill="auto"/>
        </w:rPr>
        <w:t>…………</w:t>
      </w:r>
      <w:r>
        <w:rPr>
          <w:rFonts w:hint="eastAsia"/>
          <w:sz w:val="24"/>
          <w:shd w:val="clear" w:color="auto" w:fill="auto"/>
          <w:lang w:val="en-US" w:eastAsia="zh-CN"/>
        </w:rPr>
        <w:t>3</w:t>
      </w:r>
    </w:p>
    <w:p>
      <w:pPr>
        <w:keepNext w:val="0"/>
        <w:keepLines w:val="0"/>
        <w:pageBreakBefore w:val="0"/>
        <w:widowControl w:val="0"/>
        <w:numPr>
          <w:ilvl w:val="-1"/>
          <w:numId w:val="0"/>
        </w:numPr>
        <w:kinsoku/>
        <w:wordWrap/>
        <w:overflowPunct/>
        <w:topLinePunct w:val="0"/>
        <w:autoSpaceDE/>
        <w:autoSpaceDN/>
        <w:bidi w:val="0"/>
        <w:adjustRightInd/>
        <w:snapToGrid/>
        <w:spacing w:line="290" w:lineRule="exact"/>
        <w:ind w:left="0" w:leftChars="0" w:firstLine="480" w:firstLineChars="200"/>
        <w:jc w:val="left"/>
        <w:textAlignment w:val="auto"/>
        <w:rPr>
          <w:rFonts w:hint="default" w:ascii="Times New Roman" w:hAnsi="Times New Roman" w:eastAsia="宋体" w:cs="Times New Roman"/>
          <w:sz w:val="24"/>
          <w:shd w:val="clear" w:color="auto" w:fill="auto"/>
          <w:lang w:val="en-US" w:eastAsia="zh-CN"/>
        </w:rPr>
      </w:pPr>
      <w:r>
        <w:rPr>
          <w:rFonts w:hint="eastAsia" w:ascii="Times New Roman" w:hAnsi="Times New Roman" w:eastAsia="宋体" w:cs="Times New Roman"/>
          <w:b w:val="0"/>
          <w:kern w:val="2"/>
          <w:sz w:val="24"/>
          <w:szCs w:val="20"/>
          <w:shd w:val="clear" w:color="auto" w:fill="auto"/>
          <w:lang w:eastAsia="zh-CN"/>
        </w:rPr>
        <w:t>（</w:t>
      </w:r>
      <w:r>
        <w:rPr>
          <w:rFonts w:hint="eastAsia" w:cs="Times New Roman"/>
          <w:b w:val="0"/>
          <w:kern w:val="2"/>
          <w:sz w:val="24"/>
          <w:szCs w:val="20"/>
          <w:shd w:val="clear" w:color="auto" w:fill="auto"/>
          <w:lang w:val="en-US" w:eastAsia="zh-CN"/>
        </w:rPr>
        <w:t>十</w:t>
      </w:r>
      <w:r>
        <w:rPr>
          <w:rFonts w:hint="eastAsia" w:ascii="Times New Roman" w:hAnsi="Times New Roman" w:eastAsia="宋体" w:cs="Times New Roman"/>
          <w:b w:val="0"/>
          <w:kern w:val="2"/>
          <w:sz w:val="24"/>
          <w:szCs w:val="20"/>
          <w:shd w:val="clear" w:color="auto" w:fill="auto"/>
          <w:lang w:eastAsia="zh-CN"/>
        </w:rPr>
        <w:t>）</w:t>
      </w:r>
      <w:r>
        <w:rPr>
          <w:rFonts w:hint="default" w:ascii="Times New Roman" w:hAnsi="Times New Roman" w:eastAsia="宋体" w:cs="Times New Roman"/>
          <w:b w:val="0"/>
          <w:spacing w:val="-11"/>
          <w:kern w:val="2"/>
          <w:sz w:val="24"/>
          <w:szCs w:val="20"/>
          <w:shd w:val="clear" w:color="auto" w:fill="auto"/>
        </w:rPr>
        <w:t>因父母双亡、失踪而与祖父母或外祖父母生活如何提交附加加分证明材</w:t>
      </w:r>
      <w:r>
        <w:rPr>
          <w:rFonts w:hint="eastAsia" w:cs="Times New Roman"/>
          <w:b w:val="0"/>
          <w:spacing w:val="-11"/>
          <w:kern w:val="2"/>
          <w:sz w:val="24"/>
          <w:szCs w:val="20"/>
          <w:shd w:val="clear" w:color="auto" w:fill="auto"/>
          <w:lang w:eastAsia="zh-CN"/>
        </w:rPr>
        <w:t>料？</w:t>
      </w:r>
      <w:r>
        <w:rPr>
          <w:sz w:val="24"/>
          <w:shd w:val="clear" w:color="auto" w:fill="auto"/>
        </w:rPr>
        <w:t>…</w:t>
      </w:r>
      <w:r>
        <w:rPr>
          <w:rFonts w:hint="eastAsia"/>
          <w:sz w:val="24"/>
          <w:shd w:val="clear" w:color="auto" w:fill="auto"/>
          <w:lang w:val="en-US" w:eastAsia="zh-CN"/>
        </w:rPr>
        <w:t>4</w:t>
      </w:r>
    </w:p>
    <w:p>
      <w:pPr>
        <w:keepNext w:val="0"/>
        <w:keepLines w:val="0"/>
        <w:pageBreakBefore w:val="0"/>
        <w:widowControl w:val="0"/>
        <w:kinsoku/>
        <w:wordWrap/>
        <w:overflowPunct/>
        <w:topLinePunct w:val="0"/>
        <w:autoSpaceDE/>
        <w:autoSpaceDN/>
        <w:bidi w:val="0"/>
        <w:adjustRightInd/>
        <w:snapToGrid/>
        <w:spacing w:line="290" w:lineRule="exact"/>
        <w:ind w:left="0" w:leftChars="0" w:firstLine="480" w:firstLineChars="200"/>
        <w:textAlignment w:val="auto"/>
        <w:rPr>
          <w:rFonts w:hint="default" w:ascii="Times New Roman" w:hAnsi="Times New Roman" w:eastAsia="宋体" w:cs="Times New Roman"/>
          <w:sz w:val="24"/>
          <w:shd w:val="clear" w:color="auto" w:fill="auto"/>
          <w:lang w:val="en-US" w:eastAsia="zh-CN"/>
        </w:rPr>
      </w:pPr>
      <w:r>
        <w:rPr>
          <w:rFonts w:hint="eastAsia" w:ascii="Times New Roman" w:hAnsi="Times New Roman" w:eastAsia="宋体" w:cs="Times New Roman"/>
          <w:b w:val="0"/>
          <w:bCs w:val="0"/>
          <w:kern w:val="2"/>
          <w:sz w:val="24"/>
          <w:szCs w:val="20"/>
          <w:shd w:val="clear" w:color="auto" w:fill="auto"/>
          <w:lang w:val="en-US" w:eastAsia="zh-CN"/>
        </w:rPr>
        <w:t>（十</w:t>
      </w:r>
      <w:r>
        <w:rPr>
          <w:rFonts w:hint="eastAsia" w:cs="Times New Roman"/>
          <w:b w:val="0"/>
          <w:bCs w:val="0"/>
          <w:kern w:val="2"/>
          <w:sz w:val="24"/>
          <w:szCs w:val="20"/>
          <w:shd w:val="clear" w:color="auto" w:fill="auto"/>
          <w:lang w:val="en-US" w:eastAsia="zh-CN"/>
        </w:rPr>
        <w:t>一</w:t>
      </w:r>
      <w:r>
        <w:rPr>
          <w:rFonts w:hint="eastAsia" w:ascii="Times New Roman" w:hAnsi="Times New Roman" w:eastAsia="宋体" w:cs="Times New Roman"/>
          <w:b w:val="0"/>
          <w:bCs w:val="0"/>
          <w:kern w:val="2"/>
          <w:sz w:val="24"/>
          <w:szCs w:val="20"/>
          <w:shd w:val="clear" w:color="auto" w:fill="auto"/>
          <w:lang w:val="en-US" w:eastAsia="zh-CN"/>
        </w:rPr>
        <w:t>）</w:t>
      </w:r>
      <w:r>
        <w:rPr>
          <w:rFonts w:hint="eastAsia" w:cs="Times New Roman"/>
          <w:b w:val="0"/>
          <w:bCs w:val="0"/>
          <w:kern w:val="2"/>
          <w:sz w:val="24"/>
          <w:szCs w:val="20"/>
          <w:shd w:val="clear" w:color="auto" w:fill="auto"/>
          <w:lang w:val="en-US" w:eastAsia="zh-CN"/>
        </w:rPr>
        <w:t>报考者</w:t>
      </w:r>
      <w:r>
        <w:rPr>
          <w:rFonts w:hint="eastAsia" w:ascii="Times New Roman" w:hAnsi="Times New Roman" w:eastAsia="宋体" w:cs="Times New Roman"/>
          <w:b w:val="0"/>
          <w:bCs w:val="0"/>
          <w:kern w:val="2"/>
          <w:sz w:val="24"/>
          <w:szCs w:val="20"/>
          <w:shd w:val="clear" w:color="auto" w:fill="auto"/>
          <w:lang w:val="en-US" w:eastAsia="zh-CN"/>
        </w:rPr>
        <w:t>未在规定时间内提交材料怎么办？</w:t>
      </w:r>
      <w:r>
        <w:rPr>
          <w:sz w:val="24"/>
          <w:shd w:val="clear" w:color="auto" w:fill="auto"/>
        </w:rPr>
        <w:t>………………………………</w:t>
      </w:r>
      <w:r>
        <w:rPr>
          <w:rFonts w:hint="eastAsia"/>
          <w:sz w:val="24"/>
          <w:shd w:val="clear" w:color="auto" w:fill="auto"/>
          <w:lang w:val="en-US" w:eastAsia="zh-CN"/>
        </w:rPr>
        <w:t>4</w:t>
      </w:r>
    </w:p>
    <w:p>
      <w:pPr>
        <w:keepNext w:val="0"/>
        <w:keepLines w:val="0"/>
        <w:pageBreakBefore w:val="0"/>
        <w:widowControl w:val="0"/>
        <w:numPr>
          <w:ilvl w:val="-1"/>
          <w:numId w:val="0"/>
        </w:numPr>
        <w:kinsoku/>
        <w:wordWrap/>
        <w:overflowPunct/>
        <w:topLinePunct w:val="0"/>
        <w:autoSpaceDE/>
        <w:autoSpaceDN/>
        <w:bidi w:val="0"/>
        <w:adjustRightInd/>
        <w:snapToGrid/>
        <w:spacing w:line="290" w:lineRule="exact"/>
        <w:ind w:left="0" w:leftChars="0" w:firstLine="480" w:firstLineChars="200"/>
        <w:textAlignment w:val="auto"/>
        <w:rPr>
          <w:rFonts w:eastAsia="黑体"/>
          <w:sz w:val="24"/>
          <w:shd w:val="clear" w:color="auto" w:fill="auto"/>
        </w:rPr>
      </w:pPr>
      <w:r>
        <w:rPr>
          <w:rFonts w:eastAsia="黑体"/>
          <w:sz w:val="24"/>
          <w:shd w:val="clear" w:color="auto" w:fill="auto"/>
        </w:rPr>
        <w:t>二、关于报名</w:t>
      </w:r>
    </w:p>
    <w:p>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int="default" w:eastAsia="宋体"/>
          <w:sz w:val="24"/>
          <w:szCs w:val="22"/>
          <w:shd w:val="clear" w:color="auto" w:fill="auto"/>
          <w:lang w:val="en-US" w:eastAsia="zh-CN"/>
        </w:rPr>
      </w:pPr>
      <w:r>
        <w:rPr>
          <w:sz w:val="24"/>
          <w:shd w:val="clear" w:color="auto" w:fill="auto"/>
        </w:rPr>
        <w:t>（</w:t>
      </w:r>
      <w:r>
        <w:rPr>
          <w:rFonts w:hint="eastAsia"/>
          <w:sz w:val="24"/>
          <w:shd w:val="clear" w:color="auto" w:fill="auto"/>
          <w:lang w:val="en-US" w:eastAsia="zh-CN"/>
        </w:rPr>
        <w:t>十二</w:t>
      </w:r>
      <w:r>
        <w:rPr>
          <w:sz w:val="24"/>
          <w:shd w:val="clear" w:color="auto" w:fill="auto"/>
        </w:rPr>
        <w:t>）</w:t>
      </w:r>
      <w:r>
        <w:rPr>
          <w:rFonts w:hint="eastAsia"/>
          <w:sz w:val="24"/>
          <w:shd w:val="clear" w:color="auto" w:fill="auto"/>
          <w:lang w:eastAsia="zh-CN"/>
        </w:rPr>
        <w:t>报考者</w:t>
      </w:r>
      <w:r>
        <w:rPr>
          <w:sz w:val="24"/>
          <w:shd w:val="clear" w:color="auto" w:fill="auto"/>
        </w:rPr>
        <w:t>如何报名？…………………………………………………………</w:t>
      </w:r>
      <w:r>
        <w:rPr>
          <w:rFonts w:hint="eastAsia"/>
          <w:sz w:val="24"/>
          <w:shd w:val="clear" w:color="auto" w:fill="auto"/>
          <w:lang w:val="en-US" w:eastAsia="zh-CN"/>
        </w:rPr>
        <w:t>4</w:t>
      </w:r>
    </w:p>
    <w:p>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int="default" w:eastAsia="宋体"/>
          <w:sz w:val="24"/>
          <w:shd w:val="clear" w:color="auto" w:fill="auto"/>
          <w:lang w:val="en-US" w:eastAsia="zh-CN"/>
        </w:rPr>
      </w:pPr>
      <w:r>
        <w:rPr>
          <w:rFonts w:hint="eastAsia"/>
          <w:b w:val="0"/>
          <w:bCs w:val="0"/>
          <w:sz w:val="24"/>
          <w:szCs w:val="22"/>
          <w:shd w:val="clear" w:color="auto" w:fill="auto"/>
          <w:lang w:val="en-US" w:eastAsia="zh-CN"/>
        </w:rPr>
        <w:t>（十三）</w:t>
      </w:r>
      <w:r>
        <w:rPr>
          <w:rFonts w:hint="default" w:eastAsia="宋体"/>
          <w:b w:val="0"/>
          <w:bCs w:val="0"/>
          <w:sz w:val="24"/>
          <w:szCs w:val="22"/>
          <w:shd w:val="clear" w:color="auto" w:fill="auto"/>
          <w:lang w:val="en-US" w:eastAsia="zh-CN"/>
        </w:rPr>
        <w:t>对报名系统上传的</w:t>
      </w:r>
      <w:r>
        <w:rPr>
          <w:rFonts w:hint="eastAsia"/>
          <w:b w:val="0"/>
          <w:bCs w:val="0"/>
          <w:sz w:val="24"/>
          <w:szCs w:val="22"/>
          <w:shd w:val="clear" w:color="auto" w:fill="auto"/>
          <w:lang w:val="en-US" w:eastAsia="zh-CN"/>
        </w:rPr>
        <w:t>报考</w:t>
      </w:r>
      <w:r>
        <w:rPr>
          <w:rFonts w:hint="default" w:eastAsia="宋体"/>
          <w:b w:val="0"/>
          <w:bCs w:val="0"/>
          <w:sz w:val="24"/>
          <w:szCs w:val="22"/>
          <w:shd w:val="clear" w:color="auto" w:fill="auto"/>
          <w:lang w:val="en-US" w:eastAsia="zh-CN"/>
        </w:rPr>
        <w:t>者本人照片有什么要求？</w:t>
      </w:r>
      <w:r>
        <w:rPr>
          <w:sz w:val="24"/>
          <w:shd w:val="clear" w:color="auto" w:fill="auto"/>
        </w:rPr>
        <w:t>………………………</w:t>
      </w:r>
      <w:r>
        <w:rPr>
          <w:rFonts w:hint="eastAsia"/>
          <w:sz w:val="24"/>
          <w:shd w:val="clear" w:color="auto" w:fill="auto"/>
          <w:lang w:val="en-US" w:eastAsia="zh-CN"/>
        </w:rPr>
        <w:t>4</w:t>
      </w:r>
    </w:p>
    <w:p>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int="eastAsia"/>
          <w:sz w:val="24"/>
          <w:shd w:val="clear" w:color="auto" w:fill="auto"/>
          <w:lang w:val="en-US" w:eastAsia="zh-CN"/>
        </w:rPr>
      </w:pPr>
      <w:r>
        <w:rPr>
          <w:sz w:val="24"/>
          <w:shd w:val="clear" w:color="auto" w:fill="auto"/>
        </w:rPr>
        <w:t>（</w:t>
      </w:r>
      <w:r>
        <w:rPr>
          <w:rFonts w:hint="eastAsia"/>
          <w:sz w:val="24"/>
          <w:shd w:val="clear" w:color="auto" w:fill="auto"/>
          <w:lang w:val="en-US" w:eastAsia="zh-CN"/>
        </w:rPr>
        <w:t>十四</w:t>
      </w:r>
      <w:r>
        <w:rPr>
          <w:sz w:val="24"/>
          <w:shd w:val="clear" w:color="auto" w:fill="auto"/>
        </w:rPr>
        <w:t>）</w:t>
      </w:r>
      <w:r>
        <w:rPr>
          <w:spacing w:val="-6"/>
          <w:sz w:val="24"/>
          <w:shd w:val="clear" w:color="auto" w:fill="auto"/>
        </w:rPr>
        <w:t>网上报名后未通过资格初审，报名系统已关闭无法再报考怎么办？</w:t>
      </w:r>
      <w:r>
        <w:rPr>
          <w:sz w:val="24"/>
          <w:shd w:val="clear" w:color="auto" w:fill="auto"/>
        </w:rPr>
        <w:t>………</w:t>
      </w:r>
      <w:r>
        <w:rPr>
          <w:rFonts w:hint="eastAsia"/>
          <w:sz w:val="24"/>
          <w:shd w:val="clear" w:color="auto" w:fill="auto"/>
          <w:lang w:val="en-US" w:eastAsia="zh-CN"/>
        </w:rPr>
        <w:t>5</w:t>
      </w:r>
    </w:p>
    <w:p>
      <w:pPr>
        <w:keepNext w:val="0"/>
        <w:keepLines w:val="0"/>
        <w:pageBreakBefore w:val="0"/>
        <w:widowControl w:val="0"/>
        <w:kinsoku/>
        <w:wordWrap/>
        <w:overflowPunct/>
        <w:topLinePunct w:val="0"/>
        <w:autoSpaceDE/>
        <w:autoSpaceDN/>
        <w:bidi w:val="0"/>
        <w:spacing w:line="290" w:lineRule="exact"/>
        <w:ind w:firstLine="456" w:firstLineChars="200"/>
        <w:jc w:val="left"/>
        <w:textAlignment w:val="auto"/>
        <w:rPr>
          <w:rFonts w:hint="default" w:ascii="Times New Roman" w:hAnsi="Times New Roman" w:eastAsia="宋体" w:cs="Times New Roman"/>
          <w:b w:val="0"/>
          <w:spacing w:val="-6"/>
          <w:kern w:val="2"/>
          <w:sz w:val="24"/>
          <w:szCs w:val="20"/>
          <w:shd w:val="clear" w:color="auto" w:fill="auto"/>
        </w:rPr>
      </w:pPr>
      <w:r>
        <w:rPr>
          <w:rFonts w:hint="eastAsia" w:cs="Times New Roman"/>
          <w:b w:val="0"/>
          <w:bCs w:val="0"/>
          <w:color w:val="auto"/>
          <w:spacing w:val="-6"/>
          <w:sz w:val="24"/>
          <w:szCs w:val="20"/>
          <w:shd w:val="clear" w:color="auto" w:fill="auto"/>
          <w:lang w:eastAsia="zh-CN"/>
        </w:rPr>
        <w:t>（十</w:t>
      </w:r>
      <w:r>
        <w:rPr>
          <w:rFonts w:hint="eastAsia" w:cs="Times New Roman"/>
          <w:b w:val="0"/>
          <w:bCs w:val="0"/>
          <w:color w:val="auto"/>
          <w:spacing w:val="-6"/>
          <w:sz w:val="24"/>
          <w:szCs w:val="20"/>
          <w:shd w:val="clear" w:color="auto" w:fill="auto"/>
          <w:lang w:val="en-US" w:eastAsia="zh-CN"/>
        </w:rPr>
        <w:t>五</w:t>
      </w:r>
      <w:r>
        <w:rPr>
          <w:rFonts w:hint="eastAsia" w:cs="Times New Roman"/>
          <w:b w:val="0"/>
          <w:bCs w:val="0"/>
          <w:color w:val="auto"/>
          <w:spacing w:val="-6"/>
          <w:sz w:val="24"/>
          <w:szCs w:val="20"/>
          <w:shd w:val="clear" w:color="auto" w:fill="auto"/>
          <w:lang w:eastAsia="zh-CN"/>
        </w:rPr>
        <w:t>）</w:t>
      </w:r>
      <w:r>
        <w:rPr>
          <w:rFonts w:ascii="Times New Roman" w:hAnsi="Times New Roman" w:eastAsia="宋体" w:cs="Times New Roman"/>
          <w:b w:val="0"/>
          <w:bCs w:val="0"/>
          <w:color w:val="auto"/>
          <w:spacing w:val="-6"/>
          <w:sz w:val="24"/>
          <w:szCs w:val="20"/>
          <w:shd w:val="clear" w:color="auto" w:fill="auto"/>
        </w:rPr>
        <w:t>不如实填写报考信息</w:t>
      </w:r>
      <w:r>
        <w:rPr>
          <w:rFonts w:hint="default" w:ascii="Times New Roman" w:hAnsi="Times New Roman" w:eastAsia="宋体" w:cs="Times New Roman"/>
          <w:b w:val="0"/>
          <w:color w:val="auto"/>
          <w:spacing w:val="-6"/>
          <w:kern w:val="2"/>
          <w:sz w:val="24"/>
          <w:szCs w:val="20"/>
          <w:shd w:val="clear" w:color="auto" w:fill="auto"/>
        </w:rPr>
        <w:t>有哪些后果？</w:t>
      </w:r>
      <w:r>
        <w:rPr>
          <w:sz w:val="24"/>
          <w:shd w:val="clear" w:color="auto" w:fill="auto"/>
        </w:rPr>
        <w:t>…………………………………………</w:t>
      </w:r>
      <w:r>
        <w:rPr>
          <w:rFonts w:hint="eastAsia"/>
          <w:sz w:val="24"/>
          <w:shd w:val="clear" w:color="auto" w:fill="auto"/>
          <w:lang w:val="en-US" w:eastAsia="zh-CN"/>
        </w:rPr>
        <w:t>5</w:t>
      </w:r>
    </w:p>
    <w:p>
      <w:pPr>
        <w:keepNext w:val="0"/>
        <w:keepLines w:val="0"/>
        <w:pageBreakBefore w:val="0"/>
        <w:widowControl w:val="0"/>
        <w:kinsoku/>
        <w:wordWrap/>
        <w:overflowPunct/>
        <w:topLinePunct w:val="0"/>
        <w:autoSpaceDE/>
        <w:autoSpaceDN/>
        <w:bidi w:val="0"/>
        <w:adjustRightInd/>
        <w:snapToGrid/>
        <w:spacing w:line="290" w:lineRule="exact"/>
        <w:ind w:firstLine="456" w:firstLineChars="200"/>
        <w:textAlignment w:val="auto"/>
        <w:rPr>
          <w:rFonts w:hint="default"/>
          <w:sz w:val="24"/>
          <w:shd w:val="clear" w:color="auto" w:fill="auto"/>
          <w:lang w:val="en-US" w:eastAsia="zh-CN"/>
        </w:rPr>
      </w:pPr>
      <w:r>
        <w:rPr>
          <w:rFonts w:hint="eastAsia" w:ascii="Times New Roman" w:hAnsi="Times New Roman" w:eastAsia="宋体" w:cs="Times New Roman"/>
          <w:b w:val="0"/>
          <w:spacing w:val="-6"/>
          <w:kern w:val="2"/>
          <w:sz w:val="24"/>
          <w:szCs w:val="20"/>
          <w:shd w:val="clear" w:color="auto" w:fill="auto"/>
          <w:lang w:val="en-US" w:eastAsia="zh-CN"/>
        </w:rPr>
        <w:t>（十</w:t>
      </w:r>
      <w:r>
        <w:rPr>
          <w:rFonts w:hint="eastAsia" w:cs="Times New Roman"/>
          <w:b w:val="0"/>
          <w:spacing w:val="-6"/>
          <w:kern w:val="2"/>
          <w:sz w:val="24"/>
          <w:szCs w:val="20"/>
          <w:shd w:val="clear" w:color="auto" w:fill="auto"/>
          <w:lang w:val="en-US" w:eastAsia="zh-CN"/>
        </w:rPr>
        <w:t>六</w:t>
      </w:r>
      <w:r>
        <w:rPr>
          <w:rFonts w:hint="eastAsia" w:ascii="Times New Roman" w:hAnsi="Times New Roman" w:eastAsia="宋体" w:cs="Times New Roman"/>
          <w:b w:val="0"/>
          <w:spacing w:val="-6"/>
          <w:kern w:val="2"/>
          <w:sz w:val="24"/>
          <w:szCs w:val="20"/>
          <w:shd w:val="clear" w:color="auto" w:fill="auto"/>
          <w:lang w:val="en-US" w:eastAsia="zh-CN"/>
        </w:rPr>
        <w:t>）</w:t>
      </w:r>
      <w:r>
        <w:rPr>
          <w:rFonts w:hint="default" w:ascii="Times New Roman" w:hAnsi="Times New Roman" w:eastAsia="宋体" w:cs="Times New Roman"/>
          <w:b w:val="0"/>
          <w:spacing w:val="-6"/>
          <w:kern w:val="2"/>
          <w:sz w:val="24"/>
          <w:szCs w:val="20"/>
          <w:shd w:val="clear" w:color="auto" w:fill="auto"/>
        </w:rPr>
        <w:t>怎样知道网上初审通过？为什么必须打印报名登记表</w:t>
      </w:r>
      <w:r>
        <w:rPr>
          <w:sz w:val="24"/>
          <w:shd w:val="clear" w:color="auto" w:fill="auto"/>
        </w:rPr>
        <w:t>……………………</w:t>
      </w:r>
      <w:r>
        <w:rPr>
          <w:rFonts w:hint="eastAsia"/>
          <w:sz w:val="24"/>
          <w:shd w:val="clear" w:color="auto" w:fill="auto"/>
          <w:lang w:val="en-US" w:eastAsia="zh-CN"/>
        </w:rPr>
        <w:t>6</w:t>
      </w:r>
    </w:p>
    <w:p>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int="default" w:eastAsia="宋体"/>
          <w:sz w:val="24"/>
          <w:shd w:val="clear" w:color="auto" w:fill="auto"/>
          <w:lang w:val="en-US" w:eastAsia="zh-CN"/>
        </w:rPr>
      </w:pPr>
      <w:r>
        <w:rPr>
          <w:sz w:val="24"/>
          <w:shd w:val="clear" w:color="auto" w:fill="auto"/>
        </w:rPr>
        <w:t>（</w:t>
      </w:r>
      <w:r>
        <w:rPr>
          <w:rFonts w:hint="eastAsia"/>
          <w:sz w:val="24"/>
          <w:shd w:val="clear" w:color="auto" w:fill="auto"/>
          <w:lang w:val="en-US" w:eastAsia="zh-CN"/>
        </w:rPr>
        <w:t>十七</w:t>
      </w:r>
      <w:r>
        <w:rPr>
          <w:sz w:val="24"/>
          <w:shd w:val="clear" w:color="auto" w:fill="auto"/>
        </w:rPr>
        <w:t>）如果身份证遗失或失效，怎样处理方可参加考试？……………………</w:t>
      </w:r>
      <w:r>
        <w:rPr>
          <w:rFonts w:hint="eastAsia"/>
          <w:sz w:val="24"/>
          <w:shd w:val="clear" w:color="auto" w:fill="auto"/>
          <w:lang w:val="en-US" w:eastAsia="zh-CN"/>
        </w:rPr>
        <w:t>5</w:t>
      </w:r>
    </w:p>
    <w:p>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eastAsia="黑体"/>
          <w:sz w:val="24"/>
          <w:shd w:val="clear" w:color="auto" w:fill="auto"/>
        </w:rPr>
      </w:pPr>
      <w:r>
        <w:rPr>
          <w:rFonts w:eastAsia="黑体"/>
          <w:sz w:val="24"/>
          <w:shd w:val="clear" w:color="auto" w:fill="auto"/>
        </w:rPr>
        <w:t>三、关于笔试</w:t>
      </w:r>
    </w:p>
    <w:p>
      <w:pPr>
        <w:keepNext w:val="0"/>
        <w:keepLines w:val="0"/>
        <w:pageBreakBefore w:val="0"/>
        <w:widowControl w:val="0"/>
        <w:kinsoku/>
        <w:wordWrap/>
        <w:overflowPunct/>
        <w:topLinePunct w:val="0"/>
        <w:autoSpaceDE/>
        <w:autoSpaceDN/>
        <w:bidi w:val="0"/>
        <w:adjustRightInd/>
        <w:snapToGrid/>
        <w:spacing w:line="290" w:lineRule="exact"/>
        <w:ind w:firstLine="480" w:firstLineChars="200"/>
        <w:jc w:val="left"/>
        <w:textAlignment w:val="auto"/>
        <w:rPr>
          <w:rFonts w:hint="eastAsia" w:eastAsia="宋体"/>
          <w:sz w:val="24"/>
          <w:shd w:val="clear" w:color="auto" w:fill="auto"/>
          <w:lang w:val="en-US" w:eastAsia="zh-CN"/>
        </w:rPr>
      </w:pPr>
      <w:r>
        <w:rPr>
          <w:rFonts w:hint="default"/>
          <w:sz w:val="24"/>
          <w:szCs w:val="20"/>
          <w:shd w:val="clear" w:color="auto" w:fill="auto"/>
          <w:lang w:eastAsia="zh-CN"/>
        </w:rPr>
        <w:t>（</w:t>
      </w:r>
      <w:r>
        <w:rPr>
          <w:rFonts w:hint="eastAsia"/>
          <w:sz w:val="24"/>
          <w:shd w:val="clear" w:color="auto" w:fill="auto"/>
          <w:lang w:val="en-US" w:eastAsia="zh-CN"/>
        </w:rPr>
        <w:t>十八</w:t>
      </w:r>
      <w:r>
        <w:rPr>
          <w:rFonts w:hint="default"/>
          <w:sz w:val="24"/>
          <w:szCs w:val="20"/>
          <w:shd w:val="clear" w:color="auto" w:fill="auto"/>
          <w:lang w:val="en-US" w:eastAsia="zh-CN"/>
        </w:rPr>
        <w:t>）</w:t>
      </w:r>
      <w:r>
        <w:rPr>
          <w:sz w:val="24"/>
          <w:szCs w:val="20"/>
          <w:shd w:val="clear" w:color="auto" w:fill="auto"/>
        </w:rPr>
        <w:t>笔试包括哪些内容？</w:t>
      </w:r>
      <w:r>
        <w:rPr>
          <w:sz w:val="24"/>
          <w:shd w:val="clear" w:color="auto" w:fill="auto"/>
        </w:rPr>
        <w:t>………………………………………………………</w:t>
      </w:r>
      <w:r>
        <w:rPr>
          <w:rFonts w:hint="eastAsia"/>
          <w:sz w:val="24"/>
          <w:shd w:val="clear" w:color="auto" w:fill="auto"/>
          <w:lang w:val="en-US" w:eastAsia="zh-CN"/>
        </w:rPr>
        <w:t>6</w:t>
      </w:r>
    </w:p>
    <w:p>
      <w:pPr>
        <w:keepNext w:val="0"/>
        <w:keepLines w:val="0"/>
        <w:pageBreakBefore w:val="0"/>
        <w:widowControl/>
        <w:kinsoku/>
        <w:wordWrap/>
        <w:overflowPunct/>
        <w:topLinePunct w:val="0"/>
        <w:autoSpaceDE/>
        <w:autoSpaceDN/>
        <w:bidi w:val="0"/>
        <w:adjustRightInd/>
        <w:snapToGrid/>
        <w:spacing w:line="290" w:lineRule="exact"/>
        <w:ind w:firstLine="480" w:firstLineChars="200"/>
        <w:jc w:val="left"/>
        <w:textAlignment w:val="auto"/>
        <w:rPr>
          <w:rFonts w:hint="eastAsia" w:eastAsia="宋体"/>
          <w:sz w:val="24"/>
          <w:shd w:val="clear" w:color="auto" w:fill="auto"/>
          <w:lang w:val="en-US" w:eastAsia="zh-CN"/>
        </w:rPr>
      </w:pPr>
      <w:r>
        <w:rPr>
          <w:rFonts w:hint="default" w:ascii="Times New Roman" w:hAnsi="Times New Roman" w:eastAsia="宋体" w:cs="Times New Roman"/>
          <w:b w:val="0"/>
          <w:bCs w:val="0"/>
          <w:sz w:val="24"/>
          <w:shd w:val="clear" w:color="auto" w:fill="auto"/>
          <w:lang w:eastAsia="zh-CN"/>
        </w:rPr>
        <w:t>（</w:t>
      </w:r>
      <w:r>
        <w:rPr>
          <w:rFonts w:hint="eastAsia"/>
          <w:sz w:val="24"/>
          <w:shd w:val="clear" w:color="auto" w:fill="auto"/>
          <w:lang w:val="en-US" w:eastAsia="zh-CN"/>
        </w:rPr>
        <w:t>十九</w:t>
      </w:r>
      <w:r>
        <w:rPr>
          <w:rFonts w:hint="default" w:ascii="Times New Roman" w:hAnsi="Times New Roman" w:eastAsia="宋体" w:cs="Times New Roman"/>
          <w:b w:val="0"/>
          <w:bCs w:val="0"/>
          <w:sz w:val="24"/>
          <w:shd w:val="clear" w:color="auto" w:fill="auto"/>
          <w:lang w:val="en-US" w:eastAsia="zh-CN"/>
        </w:rPr>
        <w:t>）笔试成绩什么时间查询？</w:t>
      </w:r>
      <w:r>
        <w:rPr>
          <w:rFonts w:ascii="Times New Roman" w:hAnsi="Times New Roman" w:eastAsia="宋体" w:cs="Times New Roman"/>
          <w:sz w:val="24"/>
          <w:shd w:val="clear" w:color="auto" w:fill="auto"/>
        </w:rPr>
        <w:t>…………………………………………………</w:t>
      </w:r>
      <w:r>
        <w:rPr>
          <w:rFonts w:hint="eastAsia" w:cs="Times New Roman"/>
          <w:sz w:val="24"/>
          <w:shd w:val="clear" w:color="auto" w:fill="auto"/>
          <w:lang w:val="en-US" w:eastAsia="zh-CN"/>
        </w:rPr>
        <w:t>6</w:t>
      </w:r>
    </w:p>
    <w:p>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eastAsia="黑体"/>
          <w:sz w:val="24"/>
          <w:shd w:val="clear" w:color="auto" w:fill="auto"/>
        </w:rPr>
      </w:pPr>
      <w:r>
        <w:rPr>
          <w:rFonts w:eastAsia="黑体"/>
          <w:sz w:val="24"/>
          <w:shd w:val="clear" w:color="auto" w:fill="auto"/>
        </w:rPr>
        <w:t>四、关于资格复审</w:t>
      </w:r>
    </w:p>
    <w:p>
      <w:pPr>
        <w:keepNext w:val="0"/>
        <w:keepLines w:val="0"/>
        <w:pageBreakBefore w:val="0"/>
        <w:widowControl w:val="0"/>
        <w:kinsoku/>
        <w:wordWrap/>
        <w:overflowPunct/>
        <w:topLinePunct w:val="0"/>
        <w:autoSpaceDE/>
        <w:autoSpaceDN/>
        <w:bidi w:val="0"/>
        <w:adjustRightInd/>
        <w:snapToGrid/>
        <w:spacing w:line="290" w:lineRule="exact"/>
        <w:ind w:left="479" w:leftChars="228" w:firstLine="0" w:firstLineChars="0"/>
        <w:textAlignment w:val="auto"/>
        <w:rPr>
          <w:rFonts w:hint="eastAsia" w:eastAsia="宋体"/>
          <w:sz w:val="24"/>
          <w:shd w:val="clear" w:color="auto" w:fill="auto"/>
          <w:lang w:val="en-US" w:eastAsia="zh-CN"/>
        </w:rPr>
      </w:pPr>
      <w:r>
        <w:rPr>
          <w:sz w:val="24"/>
          <w:shd w:val="clear" w:color="auto" w:fill="auto"/>
        </w:rPr>
        <w:t>（</w:t>
      </w:r>
      <w:r>
        <w:rPr>
          <w:rFonts w:hint="eastAsia"/>
          <w:sz w:val="24"/>
          <w:shd w:val="clear" w:color="auto" w:fill="auto"/>
          <w:lang w:val="en-US" w:eastAsia="zh-CN"/>
        </w:rPr>
        <w:t>二十</w:t>
      </w:r>
      <w:r>
        <w:rPr>
          <w:sz w:val="24"/>
          <w:shd w:val="clear" w:color="auto" w:fill="auto"/>
        </w:rPr>
        <w:t>）资格复审时</w:t>
      </w:r>
      <w:r>
        <w:rPr>
          <w:rFonts w:hint="eastAsia"/>
          <w:sz w:val="24"/>
          <w:shd w:val="clear" w:color="auto" w:fill="auto"/>
          <w:lang w:eastAsia="zh-CN"/>
        </w:rPr>
        <w:t>报考者</w:t>
      </w:r>
      <w:r>
        <w:rPr>
          <w:sz w:val="24"/>
          <w:shd w:val="clear" w:color="auto" w:fill="auto"/>
        </w:rPr>
        <w:t>需提供哪些材料？…………………………………</w:t>
      </w:r>
      <w:r>
        <w:rPr>
          <w:rFonts w:hint="eastAsia"/>
          <w:sz w:val="24"/>
          <w:shd w:val="clear" w:color="auto" w:fill="auto"/>
          <w:lang w:val="en-US" w:eastAsia="zh-CN"/>
        </w:rPr>
        <w:t>6</w:t>
      </w:r>
      <w:r>
        <w:rPr>
          <w:sz w:val="24"/>
          <w:shd w:val="clear" w:color="auto" w:fill="auto"/>
        </w:rPr>
        <w:t>（</w:t>
      </w:r>
      <w:r>
        <w:rPr>
          <w:rFonts w:hint="eastAsia"/>
          <w:sz w:val="24"/>
          <w:shd w:val="clear" w:color="auto" w:fill="auto"/>
          <w:lang w:val="en-US" w:eastAsia="zh-CN"/>
        </w:rPr>
        <w:t>二十一</w:t>
      </w:r>
      <w:r>
        <w:rPr>
          <w:sz w:val="24"/>
          <w:shd w:val="clear" w:color="auto" w:fill="auto"/>
        </w:rPr>
        <w:t>）</w:t>
      </w:r>
      <w:r>
        <w:rPr>
          <w:rFonts w:hint="eastAsia"/>
          <w:sz w:val="24"/>
          <w:shd w:val="clear" w:color="auto" w:fill="auto"/>
          <w:lang w:val="en-US" w:eastAsia="zh-CN"/>
        </w:rPr>
        <w:t>何如确定是否取得复审资格？</w:t>
      </w:r>
      <w:r>
        <w:rPr>
          <w:sz w:val="24"/>
          <w:shd w:val="clear" w:color="auto" w:fill="auto"/>
        </w:rPr>
        <w:t>资格复审须注意什么？………………</w:t>
      </w:r>
      <w:r>
        <w:rPr>
          <w:rFonts w:hint="eastAsia"/>
          <w:sz w:val="24"/>
          <w:shd w:val="clear" w:color="auto" w:fill="auto"/>
          <w:lang w:val="en-US" w:eastAsia="zh-CN"/>
        </w:rPr>
        <w:t>7</w:t>
      </w:r>
    </w:p>
    <w:p>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eastAsia="黑体"/>
          <w:sz w:val="24"/>
          <w:shd w:val="clear" w:color="auto" w:fill="auto"/>
        </w:rPr>
      </w:pPr>
      <w:r>
        <w:rPr>
          <w:rFonts w:hint="eastAsia" w:eastAsia="黑体"/>
          <w:sz w:val="24"/>
          <w:shd w:val="clear" w:color="auto" w:fill="auto"/>
          <w:lang w:eastAsia="zh-CN"/>
        </w:rPr>
        <w:t>五</w:t>
      </w:r>
      <w:r>
        <w:rPr>
          <w:rFonts w:eastAsia="黑体"/>
          <w:sz w:val="24"/>
          <w:shd w:val="clear" w:color="auto" w:fill="auto"/>
        </w:rPr>
        <w:t>、关于体检</w:t>
      </w:r>
    </w:p>
    <w:p>
      <w:pPr>
        <w:keepNext w:val="0"/>
        <w:keepLines w:val="0"/>
        <w:pageBreakBefore w:val="0"/>
        <w:widowControl w:val="0"/>
        <w:kinsoku/>
        <w:wordWrap/>
        <w:overflowPunct/>
        <w:topLinePunct w:val="0"/>
        <w:autoSpaceDE/>
        <w:autoSpaceDN/>
        <w:bidi w:val="0"/>
        <w:adjustRightInd/>
        <w:snapToGrid/>
        <w:spacing w:line="290" w:lineRule="exact"/>
        <w:ind w:firstLine="480" w:firstLineChars="200"/>
        <w:jc w:val="both"/>
        <w:textAlignment w:val="auto"/>
        <w:rPr>
          <w:rFonts w:hint="eastAsia" w:eastAsia="宋体"/>
          <w:sz w:val="24"/>
          <w:shd w:val="clear" w:color="auto" w:fill="auto"/>
          <w:lang w:val="en-US" w:eastAsia="zh-CN"/>
        </w:rPr>
      </w:pPr>
      <w:r>
        <w:rPr>
          <w:rFonts w:hint="eastAsia"/>
          <w:sz w:val="24"/>
          <w:shd w:val="clear" w:color="auto" w:fill="auto"/>
          <w:lang w:eastAsia="zh-CN"/>
        </w:rPr>
        <w:t>（</w:t>
      </w:r>
      <w:r>
        <w:rPr>
          <w:rFonts w:hint="eastAsia"/>
          <w:sz w:val="24"/>
          <w:shd w:val="clear" w:color="auto" w:fill="auto"/>
          <w:lang w:val="en-US" w:eastAsia="zh-CN"/>
        </w:rPr>
        <w:t>二十二</w:t>
      </w:r>
      <w:r>
        <w:rPr>
          <w:rFonts w:hint="eastAsia"/>
          <w:sz w:val="24"/>
          <w:shd w:val="clear" w:color="auto" w:fill="auto"/>
          <w:lang w:eastAsia="zh-CN"/>
        </w:rPr>
        <w:t>）</w:t>
      </w:r>
      <w:r>
        <w:rPr>
          <w:rFonts w:hint="eastAsia"/>
          <w:spacing w:val="-11"/>
          <w:sz w:val="24"/>
          <w:shd w:val="clear" w:color="auto" w:fill="auto"/>
          <w:lang w:eastAsia="zh-CN"/>
        </w:rPr>
        <w:t>高校毕业生“三支一扶”计划对招募人员身体条件有哪些具体要求</w:t>
      </w:r>
      <w:r>
        <w:rPr>
          <w:rFonts w:hint="eastAsia"/>
          <w:spacing w:val="-11"/>
          <w:sz w:val="24"/>
          <w:shd w:val="clear" w:color="auto" w:fill="auto"/>
          <w:lang w:val="en-US" w:eastAsia="zh-CN"/>
        </w:rPr>
        <w:t>?</w:t>
      </w:r>
      <w:r>
        <w:rPr>
          <w:sz w:val="24"/>
          <w:shd w:val="clear" w:color="auto" w:fill="auto"/>
        </w:rPr>
        <w:t>………</w:t>
      </w:r>
      <w:r>
        <w:rPr>
          <w:rFonts w:hint="eastAsia"/>
          <w:sz w:val="24"/>
          <w:shd w:val="clear" w:color="auto" w:fill="auto"/>
          <w:lang w:val="en-US" w:eastAsia="zh-CN"/>
        </w:rPr>
        <w:t>7</w:t>
      </w:r>
    </w:p>
    <w:p>
      <w:pPr>
        <w:keepNext w:val="0"/>
        <w:keepLines w:val="0"/>
        <w:pageBreakBefore w:val="0"/>
        <w:widowControl w:val="0"/>
        <w:kinsoku/>
        <w:wordWrap/>
        <w:overflowPunct/>
        <w:topLinePunct w:val="0"/>
        <w:autoSpaceDE/>
        <w:autoSpaceDN/>
        <w:bidi w:val="0"/>
        <w:adjustRightInd/>
        <w:snapToGrid/>
        <w:spacing w:line="290" w:lineRule="exact"/>
        <w:ind w:firstLine="480" w:firstLineChars="200"/>
        <w:jc w:val="right"/>
        <w:textAlignment w:val="auto"/>
        <w:rPr>
          <w:rFonts w:hint="eastAsia" w:eastAsia="宋体"/>
          <w:sz w:val="24"/>
          <w:shd w:val="clear" w:color="auto" w:fill="auto"/>
          <w:lang w:val="en-US" w:eastAsia="zh-CN"/>
        </w:rPr>
      </w:pPr>
      <w:r>
        <w:rPr>
          <w:rFonts w:hint="eastAsia"/>
          <w:sz w:val="24"/>
          <w:shd w:val="clear" w:color="auto" w:fill="auto"/>
          <w:lang w:eastAsia="zh-CN"/>
        </w:rPr>
        <w:t>（</w:t>
      </w:r>
      <w:r>
        <w:rPr>
          <w:rFonts w:hint="eastAsia"/>
          <w:sz w:val="24"/>
          <w:shd w:val="clear" w:color="auto" w:fill="auto"/>
          <w:lang w:val="en-US" w:eastAsia="zh-CN"/>
        </w:rPr>
        <w:t>二十三</w:t>
      </w:r>
      <w:r>
        <w:rPr>
          <w:rFonts w:hint="eastAsia"/>
          <w:sz w:val="24"/>
          <w:shd w:val="clear" w:color="auto" w:fill="auto"/>
          <w:lang w:eastAsia="zh-CN"/>
        </w:rPr>
        <w:t>）如果体检结果不合格，能否申请复检？</w:t>
      </w:r>
      <w:r>
        <w:rPr>
          <w:sz w:val="24"/>
          <w:shd w:val="clear" w:color="auto" w:fill="auto"/>
        </w:rPr>
        <w:t>………………………………</w:t>
      </w:r>
      <w:r>
        <w:rPr>
          <w:rFonts w:hint="eastAsia"/>
          <w:sz w:val="24"/>
          <w:shd w:val="clear" w:color="auto" w:fill="auto"/>
          <w:lang w:val="en-US" w:eastAsia="zh-CN"/>
        </w:rPr>
        <w:t>7</w:t>
      </w:r>
    </w:p>
    <w:p>
      <w:pPr>
        <w:keepNext w:val="0"/>
        <w:keepLines w:val="0"/>
        <w:pageBreakBefore w:val="0"/>
        <w:widowControl w:val="0"/>
        <w:kinsoku/>
        <w:wordWrap/>
        <w:overflowPunct/>
        <w:topLinePunct w:val="0"/>
        <w:autoSpaceDE/>
        <w:autoSpaceDN/>
        <w:bidi w:val="0"/>
        <w:adjustRightInd/>
        <w:snapToGrid/>
        <w:spacing w:line="290" w:lineRule="exact"/>
        <w:ind w:left="479" w:leftChars="228" w:firstLine="0" w:firstLineChars="0"/>
        <w:textAlignment w:val="auto"/>
        <w:rPr>
          <w:rFonts w:eastAsia="黑体"/>
          <w:sz w:val="24"/>
          <w:shd w:val="clear" w:color="auto" w:fill="auto"/>
        </w:rPr>
      </w:pPr>
      <w:r>
        <w:rPr>
          <w:rFonts w:hint="eastAsia"/>
          <w:sz w:val="24"/>
          <w:shd w:val="clear" w:color="auto" w:fill="auto"/>
          <w:lang w:eastAsia="zh-CN"/>
        </w:rPr>
        <w:t>（二十</w:t>
      </w:r>
      <w:r>
        <w:rPr>
          <w:rFonts w:hint="eastAsia"/>
          <w:sz w:val="24"/>
          <w:shd w:val="clear" w:color="auto" w:fill="auto"/>
          <w:lang w:val="en-US" w:eastAsia="zh-CN"/>
        </w:rPr>
        <w:t>四</w:t>
      </w:r>
      <w:r>
        <w:rPr>
          <w:rFonts w:hint="eastAsia"/>
          <w:sz w:val="24"/>
          <w:shd w:val="clear" w:color="auto" w:fill="auto"/>
          <w:lang w:eastAsia="zh-CN"/>
        </w:rPr>
        <w:t>）</w:t>
      </w:r>
      <w:r>
        <w:rPr>
          <w:sz w:val="24"/>
          <w:shd w:val="clear" w:color="auto" w:fill="auto"/>
        </w:rPr>
        <w:t>怀孕考生如何体检？……………………………………………………</w:t>
      </w:r>
      <w:r>
        <w:rPr>
          <w:rFonts w:hint="eastAsia"/>
          <w:sz w:val="24"/>
          <w:shd w:val="clear" w:color="auto" w:fill="auto"/>
          <w:lang w:val="en-US" w:eastAsia="zh-CN"/>
        </w:rPr>
        <w:t>8</w:t>
      </w:r>
      <w:r>
        <w:rPr>
          <w:rFonts w:hint="eastAsia" w:ascii="黑体" w:hAnsi="黑体" w:eastAsia="黑体" w:cs="黑体"/>
          <w:sz w:val="24"/>
          <w:shd w:val="clear" w:color="auto" w:fill="auto"/>
          <w:lang w:val="en-US" w:eastAsia="zh-CN"/>
        </w:rPr>
        <w:t>六、</w:t>
      </w:r>
      <w:r>
        <w:rPr>
          <w:rFonts w:eastAsia="黑体"/>
          <w:sz w:val="24"/>
          <w:shd w:val="clear" w:color="auto" w:fill="auto"/>
        </w:rPr>
        <w:t>关于</w:t>
      </w:r>
      <w:r>
        <w:rPr>
          <w:rFonts w:hint="eastAsia" w:eastAsia="黑体"/>
          <w:sz w:val="24"/>
          <w:shd w:val="clear" w:color="auto" w:fill="auto"/>
          <w:lang w:eastAsia="zh-CN"/>
        </w:rPr>
        <w:t>高校毕业生“三支一扶”计划招募</w:t>
      </w:r>
      <w:r>
        <w:rPr>
          <w:rFonts w:eastAsia="黑体"/>
          <w:sz w:val="24"/>
          <w:shd w:val="clear" w:color="auto" w:fill="auto"/>
        </w:rPr>
        <w:t>考试纪律</w:t>
      </w:r>
    </w:p>
    <w:p>
      <w:pPr>
        <w:keepNext w:val="0"/>
        <w:keepLines w:val="0"/>
        <w:pageBreakBefore w:val="0"/>
        <w:widowControl w:val="0"/>
        <w:kinsoku/>
        <w:wordWrap/>
        <w:overflowPunct/>
        <w:topLinePunct w:val="0"/>
        <w:autoSpaceDE/>
        <w:autoSpaceDN/>
        <w:bidi w:val="0"/>
        <w:adjustRightInd/>
        <w:snapToGrid/>
        <w:spacing w:line="290" w:lineRule="exact"/>
        <w:ind w:firstLine="480" w:firstLineChars="200"/>
        <w:jc w:val="both"/>
        <w:textAlignment w:val="auto"/>
        <w:rPr>
          <w:rFonts w:hint="eastAsia"/>
          <w:sz w:val="24"/>
          <w:shd w:val="clear" w:color="FFFFFF" w:fill="D9D9D9"/>
          <w:lang w:val="en-US" w:eastAsia="zh-CN"/>
        </w:rPr>
      </w:pPr>
      <w:r>
        <w:rPr>
          <w:rFonts w:hint="eastAsia"/>
          <w:sz w:val="24"/>
          <w:shd w:val="clear" w:color="auto" w:fill="auto"/>
          <w:lang w:eastAsia="zh-CN"/>
        </w:rPr>
        <w:t>（二十</w:t>
      </w:r>
      <w:r>
        <w:rPr>
          <w:rFonts w:hint="eastAsia"/>
          <w:sz w:val="24"/>
          <w:shd w:val="clear" w:color="auto" w:fill="auto"/>
          <w:lang w:val="en-US" w:eastAsia="zh-CN"/>
        </w:rPr>
        <w:t>五</w:t>
      </w:r>
      <w:r>
        <w:rPr>
          <w:rFonts w:hint="eastAsia"/>
          <w:sz w:val="24"/>
          <w:shd w:val="clear" w:color="auto" w:fill="auto"/>
          <w:lang w:eastAsia="zh-CN"/>
        </w:rPr>
        <w:t>）</w:t>
      </w:r>
      <w:r>
        <w:rPr>
          <w:sz w:val="24"/>
          <w:shd w:val="clear" w:color="auto" w:fill="auto"/>
        </w:rPr>
        <w:t>对于违纪违规考生如何处理？…………………………………………</w:t>
      </w:r>
      <w:r>
        <w:rPr>
          <w:rFonts w:hint="eastAsia"/>
          <w:sz w:val="24"/>
          <w:shd w:val="clear" w:color="auto" w:fill="auto"/>
          <w:lang w:val="en-US" w:eastAsia="zh-CN"/>
        </w:rPr>
        <w:t>8</w:t>
      </w:r>
    </w:p>
    <w:p>
      <w:pPr>
        <w:keepNext w:val="0"/>
        <w:keepLines w:val="0"/>
        <w:pageBreakBefore w:val="0"/>
        <w:widowControl w:val="0"/>
        <w:numPr>
          <w:ilvl w:val="0"/>
          <w:numId w:val="1"/>
        </w:numPr>
        <w:kinsoku/>
        <w:wordWrap/>
        <w:overflowPunct/>
        <w:topLinePunct w:val="0"/>
        <w:autoSpaceDE/>
        <w:autoSpaceDN/>
        <w:bidi w:val="0"/>
        <w:adjustRightInd/>
        <w:snapToGrid/>
        <w:spacing w:line="290" w:lineRule="exact"/>
        <w:ind w:firstLine="480" w:firstLineChars="200"/>
        <w:jc w:val="left"/>
        <w:textAlignment w:val="auto"/>
        <w:rPr>
          <w:rFonts w:hint="eastAsia" w:eastAsia="黑体"/>
          <w:sz w:val="24"/>
          <w:shd w:val="clear" w:color="auto" w:fill="auto"/>
          <w:lang w:eastAsia="zh-CN"/>
        </w:rPr>
      </w:pPr>
      <w:r>
        <w:rPr>
          <w:rFonts w:eastAsia="黑体"/>
          <w:sz w:val="24"/>
          <w:shd w:val="clear" w:color="auto" w:fill="auto"/>
        </w:rPr>
        <w:t>关于</w:t>
      </w:r>
      <w:r>
        <w:rPr>
          <w:rFonts w:hint="eastAsia" w:eastAsia="黑体"/>
          <w:sz w:val="24"/>
          <w:shd w:val="clear" w:color="auto" w:fill="auto"/>
          <w:lang w:eastAsia="zh-CN"/>
        </w:rPr>
        <w:t>高校毕业生“三支一扶”计划人员待遇</w:t>
      </w:r>
    </w:p>
    <w:p>
      <w:pPr>
        <w:keepNext w:val="0"/>
        <w:keepLines w:val="0"/>
        <w:pageBreakBefore w:val="0"/>
        <w:widowControl w:val="0"/>
        <w:kinsoku/>
        <w:wordWrap/>
        <w:overflowPunct/>
        <w:topLinePunct w:val="0"/>
        <w:autoSpaceDE/>
        <w:autoSpaceDN/>
        <w:bidi w:val="0"/>
        <w:adjustRightInd/>
        <w:snapToGrid/>
        <w:spacing w:line="290" w:lineRule="exact"/>
        <w:ind w:firstLine="480" w:firstLineChars="200"/>
        <w:jc w:val="both"/>
        <w:textAlignment w:val="auto"/>
        <w:rPr>
          <w:rFonts w:hint="eastAsia" w:eastAsia="宋体"/>
          <w:sz w:val="24"/>
          <w:shd w:val="clear" w:color="auto" w:fill="auto"/>
          <w:lang w:val="en-US" w:eastAsia="zh-CN"/>
        </w:rPr>
      </w:pPr>
      <w:r>
        <w:rPr>
          <w:rFonts w:hint="eastAsia"/>
          <w:sz w:val="24"/>
          <w:shd w:val="clear" w:color="auto" w:fill="auto"/>
          <w:lang w:eastAsia="zh-CN"/>
        </w:rPr>
        <w:t>（二十</w:t>
      </w:r>
      <w:r>
        <w:rPr>
          <w:rFonts w:hint="eastAsia"/>
          <w:sz w:val="24"/>
          <w:shd w:val="clear" w:color="auto" w:fill="auto"/>
          <w:lang w:val="en-US" w:eastAsia="zh-CN"/>
        </w:rPr>
        <w:t>六</w:t>
      </w:r>
      <w:r>
        <w:rPr>
          <w:rFonts w:hint="eastAsia"/>
          <w:sz w:val="24"/>
          <w:shd w:val="clear" w:color="auto" w:fill="auto"/>
          <w:lang w:eastAsia="zh-CN"/>
        </w:rPr>
        <w:t>）</w:t>
      </w:r>
      <w:r>
        <w:rPr>
          <w:rFonts w:hint="eastAsia" w:ascii="Times New Roman" w:hAnsi="Times New Roman" w:eastAsia="宋体" w:cs="Times New Roman"/>
          <w:b w:val="0"/>
          <w:bCs w:val="0"/>
          <w:kern w:val="2"/>
          <w:sz w:val="24"/>
          <w:szCs w:val="20"/>
          <w:shd w:val="clear" w:color="auto" w:fill="auto"/>
        </w:rPr>
        <w:t>“三支一扶”人员服务期间</w:t>
      </w:r>
      <w:r>
        <w:rPr>
          <w:rFonts w:hint="eastAsia" w:ascii="Times New Roman" w:hAnsi="Times New Roman" w:eastAsia="宋体" w:cs="Times New Roman"/>
          <w:b w:val="0"/>
          <w:bCs w:val="0"/>
          <w:kern w:val="2"/>
          <w:sz w:val="24"/>
          <w:szCs w:val="20"/>
          <w:shd w:val="clear" w:color="auto" w:fill="auto"/>
          <w:lang w:val="en-US" w:eastAsia="zh-CN"/>
        </w:rPr>
        <w:t>能享受哪些补贴</w:t>
      </w:r>
      <w:r>
        <w:rPr>
          <w:rFonts w:hint="eastAsia" w:ascii="Times New Roman" w:hAnsi="Times New Roman" w:eastAsia="宋体" w:cs="Times New Roman"/>
          <w:b w:val="0"/>
          <w:bCs w:val="0"/>
          <w:kern w:val="2"/>
          <w:sz w:val="24"/>
          <w:szCs w:val="20"/>
          <w:shd w:val="clear" w:color="auto" w:fill="auto"/>
        </w:rPr>
        <w:t>？</w:t>
      </w:r>
      <w:r>
        <w:rPr>
          <w:sz w:val="24"/>
          <w:shd w:val="clear" w:color="auto" w:fill="auto"/>
        </w:rPr>
        <w:t>…………………………</w:t>
      </w:r>
      <w:r>
        <w:rPr>
          <w:rFonts w:hint="eastAsia"/>
          <w:sz w:val="24"/>
          <w:shd w:val="clear" w:color="auto" w:fill="auto"/>
          <w:lang w:eastAsia="zh-CN"/>
        </w:rPr>
        <w:t>9</w:t>
      </w:r>
    </w:p>
    <w:p>
      <w:pPr>
        <w:keepNext w:val="0"/>
        <w:keepLines w:val="0"/>
        <w:pageBreakBefore w:val="0"/>
        <w:widowControl w:val="0"/>
        <w:kinsoku/>
        <w:wordWrap/>
        <w:overflowPunct/>
        <w:topLinePunct w:val="0"/>
        <w:autoSpaceDE/>
        <w:autoSpaceDN/>
        <w:bidi w:val="0"/>
        <w:adjustRightInd/>
        <w:snapToGrid/>
        <w:spacing w:line="290" w:lineRule="exact"/>
        <w:ind w:firstLine="480" w:firstLineChars="200"/>
        <w:jc w:val="both"/>
        <w:textAlignment w:val="auto"/>
        <w:rPr>
          <w:rFonts w:hint="eastAsia" w:eastAsia="宋体"/>
          <w:sz w:val="24"/>
          <w:shd w:val="clear" w:color="auto" w:fill="auto"/>
          <w:lang w:val="en-US" w:eastAsia="zh-CN"/>
        </w:rPr>
      </w:pPr>
    </w:p>
    <w:p>
      <w:pPr>
        <w:keepNext w:val="0"/>
        <w:keepLines w:val="0"/>
        <w:pageBreakBefore w:val="0"/>
        <w:tabs>
          <w:tab w:val="left" w:pos="503"/>
        </w:tabs>
        <w:kinsoku/>
        <w:wordWrap/>
        <w:overflowPunct/>
        <w:topLinePunct w:val="0"/>
        <w:autoSpaceDE/>
        <w:autoSpaceDN/>
        <w:bidi w:val="0"/>
        <w:adjustRightInd/>
        <w:spacing w:line="550" w:lineRule="exact"/>
        <w:ind w:firstLine="0" w:firstLineChars="0"/>
        <w:jc w:val="left"/>
        <w:textAlignment w:val="auto"/>
        <w:rPr>
          <w:rFonts w:eastAsia="黑体"/>
          <w:b w:val="0"/>
          <w:bCs/>
          <w:sz w:val="32"/>
          <w:shd w:val="clear" w:color="auto" w:fill="auto"/>
        </w:rPr>
      </w:pPr>
    </w:p>
    <w:p>
      <w:pPr>
        <w:keepNext w:val="0"/>
        <w:keepLines w:val="0"/>
        <w:pageBreakBefore w:val="0"/>
        <w:tabs>
          <w:tab w:val="left" w:pos="503"/>
        </w:tabs>
        <w:kinsoku/>
        <w:wordWrap/>
        <w:overflowPunct/>
        <w:topLinePunct w:val="0"/>
        <w:autoSpaceDE/>
        <w:autoSpaceDN/>
        <w:bidi w:val="0"/>
        <w:adjustRightInd/>
        <w:spacing w:line="550" w:lineRule="exact"/>
        <w:ind w:firstLine="0" w:firstLineChars="0"/>
        <w:jc w:val="left"/>
        <w:textAlignment w:val="auto"/>
        <w:rPr>
          <w:rFonts w:eastAsia="黑体"/>
          <w:b w:val="0"/>
          <w:bCs/>
          <w:sz w:val="32"/>
          <w:shd w:val="clear" w:color="auto" w:fill="auto"/>
        </w:rPr>
      </w:pPr>
    </w:p>
    <w:p>
      <w:pPr>
        <w:keepNext w:val="0"/>
        <w:keepLines w:val="0"/>
        <w:pageBreakBefore w:val="0"/>
        <w:tabs>
          <w:tab w:val="left" w:pos="503"/>
        </w:tabs>
        <w:kinsoku/>
        <w:wordWrap/>
        <w:overflowPunct/>
        <w:topLinePunct w:val="0"/>
        <w:autoSpaceDE/>
        <w:autoSpaceDN/>
        <w:bidi w:val="0"/>
        <w:adjustRightInd/>
        <w:spacing w:line="550" w:lineRule="exact"/>
        <w:ind w:firstLine="0" w:firstLineChars="0"/>
        <w:jc w:val="left"/>
        <w:textAlignment w:val="auto"/>
        <w:rPr>
          <w:rFonts w:eastAsia="黑体"/>
          <w:b w:val="0"/>
          <w:bCs/>
          <w:sz w:val="32"/>
          <w:shd w:val="clear" w:color="auto" w:fill="auto"/>
        </w:rPr>
      </w:pPr>
    </w:p>
    <w:p>
      <w:pPr>
        <w:keepNext w:val="0"/>
        <w:keepLines w:val="0"/>
        <w:pageBreakBefore w:val="0"/>
        <w:tabs>
          <w:tab w:val="left" w:pos="503"/>
        </w:tabs>
        <w:kinsoku/>
        <w:wordWrap/>
        <w:overflowPunct/>
        <w:topLinePunct w:val="0"/>
        <w:autoSpaceDE/>
        <w:autoSpaceDN/>
        <w:bidi w:val="0"/>
        <w:adjustRightInd/>
        <w:spacing w:line="550" w:lineRule="exact"/>
        <w:ind w:firstLine="0" w:firstLineChars="0"/>
        <w:jc w:val="left"/>
        <w:textAlignment w:val="auto"/>
        <w:rPr>
          <w:rFonts w:eastAsia="黑体"/>
          <w:b w:val="0"/>
          <w:bCs/>
          <w:sz w:val="32"/>
          <w:shd w:val="clear" w:color="auto" w:fill="auto"/>
        </w:rPr>
      </w:pPr>
    </w:p>
    <w:p>
      <w:pPr>
        <w:keepNext w:val="0"/>
        <w:keepLines w:val="0"/>
        <w:pageBreakBefore w:val="0"/>
        <w:tabs>
          <w:tab w:val="left" w:pos="503"/>
        </w:tabs>
        <w:kinsoku/>
        <w:wordWrap/>
        <w:overflowPunct/>
        <w:topLinePunct w:val="0"/>
        <w:autoSpaceDE/>
        <w:autoSpaceDN/>
        <w:bidi w:val="0"/>
        <w:adjustRightInd/>
        <w:spacing w:line="550" w:lineRule="exact"/>
        <w:ind w:firstLine="640" w:firstLineChars="200"/>
        <w:jc w:val="left"/>
        <w:textAlignment w:val="auto"/>
        <w:rPr>
          <w:rFonts w:eastAsia="黑体"/>
          <w:b w:val="0"/>
          <w:bCs/>
          <w:sz w:val="32"/>
          <w:shd w:val="clear" w:color="auto" w:fill="auto"/>
        </w:rPr>
      </w:pPr>
      <w:r>
        <w:rPr>
          <w:rFonts w:eastAsia="黑体"/>
          <w:b w:val="0"/>
          <w:bCs/>
          <w:sz w:val="32"/>
          <w:shd w:val="clear" w:color="auto" w:fill="auto"/>
        </w:rPr>
        <w:t>一、关于报考资格条件</w:t>
      </w:r>
    </w:p>
    <w:p>
      <w:pPr>
        <w:keepNext w:val="0"/>
        <w:keepLines w:val="0"/>
        <w:pageBreakBefore w:val="0"/>
        <w:kinsoku/>
        <w:wordWrap/>
        <w:overflowPunct/>
        <w:topLinePunct w:val="0"/>
        <w:autoSpaceDE/>
        <w:autoSpaceDN/>
        <w:bidi w:val="0"/>
        <w:adjustRightInd/>
        <w:spacing w:beforeLines="0" w:afterLines="0" w:line="560" w:lineRule="exact"/>
        <w:ind w:firstLine="598" w:firstLineChars="200"/>
        <w:textAlignment w:val="auto"/>
        <w:rPr>
          <w:rFonts w:eastAsia="楷体_GB2312"/>
          <w:b/>
          <w:bCs/>
          <w:spacing w:val="-11"/>
          <w:sz w:val="32"/>
          <w:shd w:val="clear" w:color="auto" w:fill="auto"/>
        </w:rPr>
      </w:pPr>
      <w:r>
        <w:rPr>
          <w:rFonts w:eastAsia="楷体_GB2312"/>
          <w:b/>
          <w:bCs/>
          <w:spacing w:val="-11"/>
          <w:sz w:val="32"/>
          <w:shd w:val="clear" w:color="auto" w:fill="auto"/>
        </w:rPr>
        <w:t>（一）</w:t>
      </w:r>
      <w:r>
        <w:rPr>
          <w:rFonts w:hint="default" w:eastAsia="楷体_GB2312"/>
          <w:b/>
          <w:bCs/>
          <w:spacing w:val="-11"/>
          <w:sz w:val="32"/>
          <w:shd w:val="clear" w:color="auto" w:fill="auto"/>
          <w:lang w:eastAsia="zh-CN"/>
        </w:rPr>
        <w:t>高校毕业生“三支一扶”计划招募</w:t>
      </w:r>
      <w:r>
        <w:rPr>
          <w:rFonts w:eastAsia="楷体_GB2312"/>
          <w:b/>
          <w:bCs/>
          <w:spacing w:val="-11"/>
          <w:sz w:val="32"/>
          <w:shd w:val="clear" w:color="auto" w:fill="auto"/>
        </w:rPr>
        <w:t>条件中的年龄应如何确定和计算？</w:t>
      </w:r>
    </w:p>
    <w:p>
      <w:pPr>
        <w:pStyle w:val="6"/>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Lines="0" w:afterLines="0" w:line="240" w:lineRule="auto"/>
        <w:ind w:firstLine="642" w:firstLineChars="200"/>
        <w:jc w:val="left"/>
        <w:textAlignment w:val="auto"/>
        <w:rPr>
          <w:rFonts w:hint="eastAsia" w:ascii="仿宋_GB2312" w:hAnsi="仿宋_GB2312" w:eastAsia="仿宋_GB2312" w:cs="仿宋_GB2312"/>
          <w:sz w:val="32"/>
          <w:szCs w:val="32"/>
          <w:shd w:val="clear" w:color="auto" w:fill="auto"/>
        </w:rPr>
      </w:pPr>
      <w:r>
        <w:rPr>
          <w:rFonts w:eastAsia="仿宋_GB2312"/>
          <w:b/>
          <w:sz w:val="32"/>
          <w:szCs w:val="32"/>
          <w:shd w:val="clear" w:color="auto" w:fill="auto"/>
        </w:rPr>
        <w:t>答</w:t>
      </w:r>
      <w:r>
        <w:rPr>
          <w:rFonts w:hint="eastAsia" w:eastAsia="仿宋_GB2312"/>
          <w:b/>
          <w:sz w:val="32"/>
          <w:szCs w:val="32"/>
          <w:shd w:val="clear" w:color="auto" w:fill="auto"/>
          <w:lang w:eastAsia="zh-CN"/>
        </w:rPr>
        <w:t>：</w:t>
      </w:r>
      <w:r>
        <w:rPr>
          <w:rFonts w:hint="eastAsia" w:ascii="仿宋_GB2312" w:hAnsi="仿宋_GB2312" w:eastAsia="仿宋_GB2312" w:cs="仿宋_GB2312"/>
          <w:kern w:val="2"/>
          <w:sz w:val="32"/>
          <w:szCs w:val="32"/>
          <w:shd w:val="clear" w:color="auto" w:fill="auto"/>
          <w:lang w:val="en-US" w:eastAsia="zh-CN" w:bidi="ar-SA"/>
        </w:rPr>
        <w:t>年龄18周岁以上、28周岁以下指1997年6月22日至2008年6月22日（公告发布之日）期间出生，硕士研究生及以上学历放宽至31周岁以下指1995年6月22日以后出生。</w:t>
      </w:r>
      <w:r>
        <w:rPr>
          <w:rFonts w:hint="eastAsia" w:ascii="仿宋_GB2312" w:hAnsi="仿宋_GB2312" w:eastAsia="仿宋_GB2312" w:cs="仿宋_GB2312"/>
          <w:sz w:val="32"/>
          <w:szCs w:val="32"/>
          <w:shd w:val="clear" w:color="auto" w:fill="auto"/>
          <w:lang w:eastAsia="zh-CN"/>
        </w:rPr>
        <w:t>报考</w:t>
      </w:r>
      <w:r>
        <w:rPr>
          <w:rFonts w:hint="eastAsia" w:ascii="仿宋_GB2312" w:hAnsi="仿宋_GB2312" w:eastAsia="仿宋_GB2312" w:cs="仿宋_GB2312"/>
          <w:sz w:val="32"/>
          <w:szCs w:val="32"/>
          <w:shd w:val="clear" w:color="auto" w:fill="auto"/>
          <w:lang w:eastAsia="zh-CN"/>
        </w:rPr>
        <w:t>者</w:t>
      </w:r>
      <w:r>
        <w:rPr>
          <w:rFonts w:hint="eastAsia" w:ascii="仿宋_GB2312" w:hAnsi="仿宋_GB2312" w:eastAsia="仿宋_GB2312" w:cs="仿宋_GB2312"/>
          <w:sz w:val="32"/>
          <w:szCs w:val="32"/>
          <w:shd w:val="clear" w:color="auto" w:fill="auto"/>
        </w:rPr>
        <w:t>年龄以有效身份证上的出生日期为准。</w:t>
      </w:r>
    </w:p>
    <w:p>
      <w:pPr>
        <w:keepNext w:val="0"/>
        <w:keepLines w:val="0"/>
        <w:pageBreakBefore w:val="0"/>
        <w:kinsoku/>
        <w:wordWrap/>
        <w:overflowPunct/>
        <w:topLinePunct w:val="0"/>
        <w:autoSpaceDE/>
        <w:autoSpaceDN/>
        <w:bidi w:val="0"/>
        <w:adjustRightInd/>
        <w:spacing w:beforeLines="0" w:afterLines="0" w:line="240" w:lineRule="auto"/>
        <w:ind w:firstLine="642" w:firstLineChars="200"/>
        <w:textAlignment w:val="auto"/>
        <w:rPr>
          <w:rFonts w:eastAsia="楷体_GB2312"/>
          <w:b/>
          <w:bCs/>
          <w:sz w:val="32"/>
          <w:shd w:val="clear" w:color="auto" w:fill="auto"/>
        </w:rPr>
      </w:pPr>
      <w:r>
        <w:rPr>
          <w:rFonts w:eastAsia="楷体_GB2312"/>
          <w:b/>
          <w:bCs/>
          <w:sz w:val="32"/>
          <w:shd w:val="clear" w:color="auto" w:fill="auto"/>
        </w:rPr>
        <w:t>（二）留学</w:t>
      </w:r>
      <w:r>
        <w:rPr>
          <w:rFonts w:hint="eastAsia" w:eastAsia="楷体_GB2312"/>
          <w:b/>
          <w:bCs/>
          <w:sz w:val="32"/>
          <w:shd w:val="clear" w:color="auto" w:fill="auto"/>
          <w:lang w:val="en-US" w:eastAsia="zh-CN"/>
        </w:rPr>
        <w:t>回</w:t>
      </w:r>
      <w:r>
        <w:rPr>
          <w:rFonts w:eastAsia="楷体_GB2312"/>
          <w:b/>
          <w:bCs/>
          <w:sz w:val="32"/>
          <w:shd w:val="clear" w:color="auto" w:fill="auto"/>
        </w:rPr>
        <w:t>国人员能否报考？</w:t>
      </w:r>
    </w:p>
    <w:p>
      <w:pPr>
        <w:pStyle w:val="3"/>
        <w:keepNext w:val="0"/>
        <w:keepLines w:val="0"/>
        <w:pageBreakBefore w:val="0"/>
        <w:kinsoku/>
        <w:wordWrap/>
        <w:overflowPunct/>
        <w:topLinePunct w:val="0"/>
        <w:autoSpaceDE/>
        <w:autoSpaceDN/>
        <w:bidi w:val="0"/>
        <w:adjustRightInd/>
        <w:spacing w:beforeLines="0" w:afterLines="0" w:line="560" w:lineRule="exact"/>
        <w:textAlignment w:val="auto"/>
        <w:rPr>
          <w:rFonts w:hint="eastAsia" w:eastAsia="仿宋_GB2312"/>
          <w:sz w:val="32"/>
          <w:szCs w:val="32"/>
          <w:shd w:val="clear" w:color="auto" w:fill="auto"/>
          <w:lang w:eastAsia="zh-CN"/>
        </w:rPr>
      </w:pPr>
      <w:r>
        <w:rPr>
          <w:rFonts w:eastAsia="仿宋_GB2312"/>
          <w:b/>
          <w:sz w:val="32"/>
          <w:szCs w:val="32"/>
          <w:shd w:val="clear" w:color="auto" w:fill="auto"/>
        </w:rPr>
        <w:t>答：</w:t>
      </w:r>
      <w:r>
        <w:rPr>
          <w:rFonts w:eastAsia="仿宋_GB2312"/>
          <w:sz w:val="32"/>
          <w:szCs w:val="32"/>
          <w:shd w:val="clear" w:color="auto" w:fill="auto"/>
        </w:rPr>
        <w:t>符合岗位资格条件的可以报考。但在资格复审时须提供教育部中国留学服务中心出具的</w:t>
      </w:r>
      <w:r>
        <w:rPr>
          <w:rFonts w:hint="eastAsia" w:eastAsia="仿宋_GB2312"/>
          <w:sz w:val="32"/>
          <w:szCs w:val="32"/>
          <w:shd w:val="clear" w:color="auto" w:fill="auto"/>
          <w:lang w:eastAsia="zh-CN"/>
        </w:rPr>
        <w:t>《</w:t>
      </w:r>
      <w:r>
        <w:rPr>
          <w:rFonts w:hint="eastAsia" w:eastAsia="仿宋_GB2312"/>
          <w:sz w:val="32"/>
          <w:szCs w:val="32"/>
          <w:shd w:val="clear" w:color="auto" w:fill="auto"/>
          <w:lang w:val="en-US" w:eastAsia="zh-CN"/>
        </w:rPr>
        <w:t>国外学历学位认证书》或其他有关证明材料原件及复印件。属于国内院校与国外院校联合办学取得境外学历学位的，须提供教育部留学服务中心出具的《联合办学学历学位评估意见书》或《联合办学学历学位认证书》原件及复印件。</w:t>
      </w:r>
      <w:r>
        <w:rPr>
          <w:rFonts w:hint="eastAsia" w:eastAsia="仿宋_GB2312"/>
          <w:sz w:val="32"/>
          <w:szCs w:val="32"/>
          <w:shd w:val="clear" w:color="auto" w:fill="auto"/>
          <w:lang w:eastAsia="zh-CN"/>
        </w:rPr>
        <w:t>资格复审结束前无法提供的，取消招募资格。</w:t>
      </w:r>
    </w:p>
    <w:p>
      <w:pPr>
        <w:pStyle w:val="3"/>
        <w:keepNext w:val="0"/>
        <w:keepLines w:val="0"/>
        <w:pageBreakBefore w:val="0"/>
        <w:numPr>
          <w:ilvl w:val="0"/>
          <w:numId w:val="2"/>
        </w:numPr>
        <w:kinsoku/>
        <w:wordWrap/>
        <w:overflowPunct/>
        <w:topLinePunct w:val="0"/>
        <w:autoSpaceDE/>
        <w:autoSpaceDN/>
        <w:bidi w:val="0"/>
        <w:adjustRightInd/>
        <w:spacing w:beforeLines="0" w:afterLines="0" w:line="560" w:lineRule="exact"/>
        <w:textAlignment w:val="auto"/>
        <w:rPr>
          <w:rFonts w:hint="eastAsia" w:eastAsia="楷体_GB2312"/>
          <w:b/>
          <w:bCs/>
          <w:sz w:val="32"/>
          <w:shd w:val="clear" w:color="auto" w:fill="auto"/>
        </w:rPr>
      </w:pPr>
      <w:r>
        <w:rPr>
          <w:rFonts w:hint="eastAsia" w:eastAsia="楷体_GB2312"/>
          <w:b/>
          <w:bCs/>
          <w:sz w:val="32"/>
          <w:shd w:val="clear" w:color="auto" w:fill="auto"/>
          <w:lang w:val="en-US" w:eastAsia="zh-CN"/>
        </w:rPr>
        <w:t>退役士兵能否报考</w:t>
      </w:r>
      <w:r>
        <w:rPr>
          <w:rFonts w:hint="eastAsia" w:eastAsia="楷体_GB2312"/>
          <w:b/>
          <w:bCs/>
          <w:sz w:val="32"/>
          <w:shd w:val="clear" w:color="auto" w:fill="auto"/>
        </w:rPr>
        <w:t>？</w:t>
      </w:r>
    </w:p>
    <w:p>
      <w:pPr>
        <w:pStyle w:val="3"/>
        <w:keepNext w:val="0"/>
        <w:keepLines w:val="0"/>
        <w:pageBreakBefore w:val="0"/>
        <w:numPr>
          <w:ilvl w:val="-1"/>
          <w:numId w:val="0"/>
        </w:numPr>
        <w:kinsoku/>
        <w:wordWrap/>
        <w:overflowPunct/>
        <w:topLinePunct w:val="0"/>
        <w:autoSpaceDE/>
        <w:autoSpaceDN/>
        <w:bidi w:val="0"/>
        <w:adjustRightInd/>
        <w:spacing w:beforeLines="0" w:afterLines="0" w:line="560" w:lineRule="exact"/>
        <w:ind w:firstLine="0" w:firstLineChars="0"/>
        <w:textAlignment w:val="auto"/>
        <w:rPr>
          <w:rFonts w:hint="eastAsia" w:ascii="仿宋_GB2312" w:hAnsi="仿宋_GB2312" w:eastAsia="仿宋_GB2312" w:cs="仿宋_GB2312"/>
          <w:sz w:val="32"/>
          <w:szCs w:val="32"/>
          <w:shd w:val="clear" w:color="auto" w:fill="auto"/>
          <w:lang w:eastAsia="zh-CN"/>
        </w:rPr>
      </w:pPr>
      <w:r>
        <w:rPr>
          <w:rFonts w:hint="eastAsia" w:eastAsia="楷体_GB2312"/>
          <w:b/>
          <w:bCs/>
          <w:sz w:val="32"/>
          <w:szCs w:val="20"/>
          <w:shd w:val="clear" w:color="auto" w:fill="auto"/>
          <w:lang w:val="en-US" w:eastAsia="zh-CN"/>
        </w:rPr>
        <w:t xml:space="preserve">    答：</w:t>
      </w:r>
      <w:r>
        <w:rPr>
          <w:rFonts w:hint="eastAsia" w:ascii="仿宋_GB2312" w:hAnsi="仿宋_GB2312" w:eastAsia="仿宋_GB2312" w:cs="仿宋_GB2312"/>
          <w:b w:val="0"/>
          <w:bCs w:val="0"/>
          <w:sz w:val="32"/>
          <w:szCs w:val="32"/>
          <w:shd w:val="clear" w:color="auto" w:fill="auto"/>
          <w:lang w:val="en-US" w:eastAsia="zh-CN"/>
        </w:rPr>
        <w:t>以普通高校应届毕业生身份应征入伍服义务兵并退役1年内的，可视同当年应届毕业生对待。</w:t>
      </w:r>
    </w:p>
    <w:p>
      <w:pPr>
        <w:keepNext w:val="0"/>
        <w:keepLines w:val="0"/>
        <w:pageBreakBefore w:val="0"/>
        <w:kinsoku/>
        <w:wordWrap/>
        <w:overflowPunct/>
        <w:topLinePunct w:val="0"/>
        <w:autoSpaceDE/>
        <w:autoSpaceDN/>
        <w:bidi w:val="0"/>
        <w:adjustRightInd/>
        <w:spacing w:beforeLines="0" w:afterLines="0" w:line="560" w:lineRule="exact"/>
        <w:ind w:firstLine="642" w:firstLineChars="200"/>
        <w:textAlignment w:val="auto"/>
        <w:rPr>
          <w:rFonts w:eastAsia="仿宋"/>
          <w:color w:val="000000"/>
          <w:sz w:val="32"/>
          <w:szCs w:val="32"/>
          <w:shd w:val="clear" w:color="auto" w:fill="auto"/>
        </w:rPr>
      </w:pPr>
      <w:r>
        <w:rPr>
          <w:rFonts w:eastAsia="楷体_GB2312"/>
          <w:b/>
          <w:bCs/>
          <w:sz w:val="32"/>
          <w:shd w:val="clear" w:color="auto" w:fill="auto"/>
        </w:rPr>
        <w:t>（</w:t>
      </w:r>
      <w:r>
        <w:rPr>
          <w:rFonts w:hint="eastAsia" w:eastAsia="楷体_GB2312"/>
          <w:b/>
          <w:bCs/>
          <w:sz w:val="32"/>
          <w:shd w:val="clear" w:color="auto" w:fill="auto"/>
          <w:lang w:val="en-US" w:eastAsia="zh-CN"/>
        </w:rPr>
        <w:t>四</w:t>
      </w:r>
      <w:r>
        <w:rPr>
          <w:rFonts w:eastAsia="楷体_GB2312"/>
          <w:b/>
          <w:bCs/>
          <w:sz w:val="32"/>
          <w:shd w:val="clear" w:color="auto" w:fill="auto"/>
        </w:rPr>
        <w:t>）</w:t>
      </w:r>
      <w:r>
        <w:rPr>
          <w:rFonts w:eastAsia="楷体"/>
          <w:b/>
          <w:bCs/>
          <w:color w:val="000000"/>
          <w:sz w:val="32"/>
          <w:szCs w:val="32"/>
          <w:shd w:val="clear" w:color="auto" w:fill="auto"/>
        </w:rPr>
        <w:t>非全日制普通高等学历教育的其他国民教育形式的毕业生能否报考？</w:t>
      </w:r>
    </w:p>
    <w:p>
      <w:pPr>
        <w:keepNext w:val="0"/>
        <w:keepLines w:val="0"/>
        <w:pageBreakBefore w:val="0"/>
        <w:kinsoku/>
        <w:wordWrap/>
        <w:overflowPunct/>
        <w:topLinePunct w:val="0"/>
        <w:autoSpaceDE/>
        <w:autoSpaceDN/>
        <w:bidi w:val="0"/>
        <w:adjustRightInd/>
        <w:spacing w:beforeLines="0" w:afterLines="0" w:line="560" w:lineRule="exact"/>
        <w:ind w:firstLine="642" w:firstLineChars="200"/>
        <w:textAlignment w:val="auto"/>
        <w:rPr>
          <w:rFonts w:eastAsia="仿宋_GB2312"/>
          <w:color w:val="000000"/>
          <w:sz w:val="32"/>
          <w:szCs w:val="32"/>
          <w:shd w:val="clear" w:color="auto" w:fill="auto"/>
        </w:rPr>
      </w:pPr>
      <w:r>
        <w:rPr>
          <w:rFonts w:hint="eastAsia" w:ascii="仿宋_GB2312" w:hAnsi="仿宋_GB2312" w:eastAsia="仿宋_GB2312" w:cs="仿宋_GB2312"/>
          <w:b/>
          <w:bCs/>
          <w:color w:val="000000"/>
          <w:sz w:val="32"/>
          <w:szCs w:val="32"/>
          <w:shd w:val="clear" w:color="auto" w:fill="auto"/>
        </w:rPr>
        <w:t>答：</w:t>
      </w:r>
      <w:r>
        <w:rPr>
          <w:rFonts w:eastAsia="仿宋_GB2312"/>
          <w:color w:val="000000"/>
          <w:sz w:val="32"/>
          <w:szCs w:val="32"/>
          <w:shd w:val="clear" w:color="auto" w:fill="auto"/>
        </w:rPr>
        <w:t>非全日制</w:t>
      </w:r>
      <w:r>
        <w:rPr>
          <w:rFonts w:hint="eastAsia" w:eastAsia="仿宋_GB2312"/>
          <w:color w:val="000000"/>
          <w:sz w:val="32"/>
          <w:szCs w:val="32"/>
          <w:shd w:val="clear" w:color="auto" w:fill="auto"/>
          <w:lang w:eastAsia="zh-CN"/>
        </w:rPr>
        <w:t>研究生可与全日制研究生同等对待，可以报考。</w:t>
      </w:r>
      <w:r>
        <w:rPr>
          <w:rFonts w:eastAsia="仿宋_GB2312"/>
          <w:color w:val="000000"/>
          <w:sz w:val="32"/>
          <w:szCs w:val="32"/>
          <w:shd w:val="clear" w:color="auto" w:fill="auto"/>
        </w:rPr>
        <w:t>普通高等学历教育的其他国民教育形式（自学考试、函授、成人教育、网络教育、夜大、电大等）毕业生、党校毕业生</w:t>
      </w:r>
      <w:r>
        <w:rPr>
          <w:rFonts w:hint="eastAsia" w:eastAsia="仿宋_GB2312"/>
          <w:color w:val="000000"/>
          <w:sz w:val="32"/>
          <w:szCs w:val="32"/>
          <w:shd w:val="clear" w:color="auto" w:fill="auto"/>
          <w:lang w:eastAsia="zh-CN"/>
        </w:rPr>
        <w:t>不</w:t>
      </w:r>
      <w:r>
        <w:rPr>
          <w:rFonts w:eastAsia="仿宋_GB2312"/>
          <w:color w:val="000000"/>
          <w:sz w:val="32"/>
          <w:szCs w:val="32"/>
          <w:shd w:val="clear" w:color="auto" w:fill="auto"/>
        </w:rPr>
        <w:t>可以报考。</w:t>
      </w:r>
    </w:p>
    <w:p>
      <w:pPr>
        <w:keepNext w:val="0"/>
        <w:keepLines w:val="0"/>
        <w:pageBreakBefore w:val="0"/>
        <w:kinsoku/>
        <w:wordWrap/>
        <w:overflowPunct/>
        <w:topLinePunct w:val="0"/>
        <w:autoSpaceDE/>
        <w:autoSpaceDN/>
        <w:bidi w:val="0"/>
        <w:adjustRightInd/>
        <w:spacing w:beforeLines="0" w:afterLines="0" w:line="560" w:lineRule="exact"/>
        <w:ind w:firstLine="642" w:firstLineChars="200"/>
        <w:textAlignment w:val="auto"/>
        <w:rPr>
          <w:rFonts w:eastAsia="仿宋"/>
          <w:color w:val="000000"/>
          <w:sz w:val="32"/>
          <w:szCs w:val="32"/>
          <w:shd w:val="clear" w:color="auto" w:fill="auto"/>
        </w:rPr>
      </w:pPr>
      <w:r>
        <w:rPr>
          <w:rFonts w:eastAsia="楷体"/>
          <w:b/>
          <w:bCs/>
          <w:color w:val="000000"/>
          <w:sz w:val="32"/>
          <w:szCs w:val="32"/>
          <w:shd w:val="clear" w:color="auto" w:fill="auto"/>
        </w:rPr>
        <w:t>（</w:t>
      </w:r>
      <w:r>
        <w:rPr>
          <w:rFonts w:hint="eastAsia" w:eastAsia="楷体"/>
          <w:b/>
          <w:bCs/>
          <w:color w:val="000000"/>
          <w:sz w:val="32"/>
          <w:szCs w:val="32"/>
          <w:shd w:val="clear" w:color="auto" w:fill="auto"/>
          <w:lang w:val="en-US" w:eastAsia="zh-CN"/>
        </w:rPr>
        <w:t>五</w:t>
      </w:r>
      <w:r>
        <w:rPr>
          <w:rFonts w:eastAsia="楷体"/>
          <w:b/>
          <w:bCs/>
          <w:color w:val="000000"/>
          <w:sz w:val="32"/>
          <w:szCs w:val="32"/>
          <w:shd w:val="clear" w:color="auto" w:fill="auto"/>
        </w:rPr>
        <w:t>）持第二学位（专业）、辅修学位（专业）证书者能否以第二学位（专业）、辅修学位（专业）报考？</w:t>
      </w:r>
    </w:p>
    <w:p>
      <w:pPr>
        <w:keepNext w:val="0"/>
        <w:keepLines w:val="0"/>
        <w:pageBreakBefore w:val="0"/>
        <w:kinsoku/>
        <w:wordWrap/>
        <w:overflowPunct/>
        <w:topLinePunct w:val="0"/>
        <w:autoSpaceDE/>
        <w:autoSpaceDN/>
        <w:bidi w:val="0"/>
        <w:adjustRightInd/>
        <w:spacing w:beforeLines="0" w:afterLines="0" w:line="560" w:lineRule="exact"/>
        <w:ind w:firstLine="642" w:firstLineChars="200"/>
        <w:textAlignment w:val="auto"/>
        <w:rPr>
          <w:rFonts w:eastAsia="仿宋_GB2312"/>
          <w:color w:val="000000"/>
          <w:sz w:val="32"/>
          <w:szCs w:val="32"/>
          <w:shd w:val="clear" w:color="auto" w:fill="auto"/>
        </w:rPr>
      </w:pPr>
      <w:r>
        <w:rPr>
          <w:rFonts w:hint="eastAsia" w:ascii="仿宋_GB2312" w:hAnsi="仿宋_GB2312" w:eastAsia="仿宋_GB2312" w:cs="仿宋_GB2312"/>
          <w:b/>
          <w:bCs/>
          <w:color w:val="000000"/>
          <w:sz w:val="32"/>
          <w:szCs w:val="32"/>
          <w:shd w:val="clear" w:color="auto" w:fill="auto"/>
        </w:rPr>
        <w:t>答：</w:t>
      </w:r>
      <w:r>
        <w:rPr>
          <w:rFonts w:eastAsia="仿宋_GB2312"/>
          <w:sz w:val="32"/>
          <w:szCs w:val="32"/>
          <w:shd w:val="clear" w:color="auto" w:fill="auto"/>
        </w:rPr>
        <w:t>符合岗位资格条件的，均可以报考。</w:t>
      </w:r>
    </w:p>
    <w:p>
      <w:pPr>
        <w:keepNext w:val="0"/>
        <w:keepLines w:val="0"/>
        <w:pageBreakBefore w:val="0"/>
        <w:kinsoku/>
        <w:wordWrap/>
        <w:overflowPunct/>
        <w:topLinePunct w:val="0"/>
        <w:autoSpaceDE/>
        <w:autoSpaceDN/>
        <w:bidi w:val="0"/>
        <w:adjustRightInd/>
        <w:spacing w:beforeLines="0" w:afterLines="0" w:line="560" w:lineRule="exact"/>
        <w:ind w:firstLine="642" w:firstLineChars="200"/>
        <w:textAlignment w:val="auto"/>
        <w:rPr>
          <w:rFonts w:hint="eastAsia" w:eastAsia="楷体_GB2312"/>
          <w:b/>
          <w:bCs/>
          <w:sz w:val="32"/>
          <w:shd w:val="clear" w:color="auto" w:fill="auto"/>
        </w:rPr>
      </w:pPr>
      <w:r>
        <w:rPr>
          <w:rFonts w:hint="eastAsia" w:ascii="楷体_GB2312" w:hAnsi="楷体_GB2312" w:eastAsia="楷体_GB2312" w:cs="楷体_GB2312"/>
          <w:b/>
          <w:bCs/>
          <w:sz w:val="32"/>
          <w:shd w:val="clear" w:color="auto" w:fill="auto"/>
        </w:rPr>
        <w:t>（</w:t>
      </w:r>
      <w:r>
        <w:rPr>
          <w:rFonts w:hint="eastAsia" w:ascii="楷体_GB2312" w:hAnsi="楷体_GB2312" w:eastAsia="楷体_GB2312" w:cs="楷体_GB2312"/>
          <w:b/>
          <w:bCs/>
          <w:sz w:val="32"/>
          <w:shd w:val="clear" w:color="auto" w:fill="auto"/>
          <w:lang w:val="en-US" w:eastAsia="zh-CN"/>
        </w:rPr>
        <w:t>六</w:t>
      </w:r>
      <w:r>
        <w:rPr>
          <w:rFonts w:hint="eastAsia" w:ascii="楷体_GB2312" w:hAnsi="楷体_GB2312" w:eastAsia="楷体_GB2312" w:cs="楷体_GB2312"/>
          <w:b/>
          <w:bCs/>
          <w:sz w:val="32"/>
          <w:shd w:val="clear" w:color="auto" w:fill="auto"/>
        </w:rPr>
        <w:t>）技工院校毕业生能否报考？</w:t>
      </w:r>
    </w:p>
    <w:p>
      <w:pPr>
        <w:keepNext w:val="0"/>
        <w:keepLines w:val="0"/>
        <w:pageBreakBefore w:val="0"/>
        <w:kinsoku/>
        <w:wordWrap/>
        <w:overflowPunct/>
        <w:topLinePunct w:val="0"/>
        <w:autoSpaceDE/>
        <w:autoSpaceDN/>
        <w:bidi w:val="0"/>
        <w:adjustRightInd/>
        <w:spacing w:beforeLines="0" w:afterLines="0" w:line="560" w:lineRule="exact"/>
        <w:ind w:firstLine="642" w:firstLineChars="200"/>
        <w:textAlignment w:val="auto"/>
        <w:rPr>
          <w:rFonts w:hint="eastAsia" w:ascii="仿宋_GB2312" w:hAnsi="仿宋_GB2312" w:eastAsia="仿宋_GB2312" w:cs="仿宋_GB2312"/>
          <w:sz w:val="32"/>
          <w:shd w:val="clear" w:color="auto" w:fill="auto"/>
        </w:rPr>
      </w:pPr>
      <w:r>
        <w:rPr>
          <w:rFonts w:hint="eastAsia" w:ascii="仿宋_GB2312" w:hAnsi="仿宋_GB2312" w:eastAsia="仿宋_GB2312" w:cs="仿宋_GB2312"/>
          <w:b/>
          <w:bCs/>
          <w:sz w:val="32"/>
          <w:shd w:val="clear" w:color="auto" w:fill="auto"/>
        </w:rPr>
        <w:t>答：</w:t>
      </w:r>
      <w:r>
        <w:rPr>
          <w:rFonts w:hint="eastAsia" w:ascii="仿宋_GB2312" w:hAnsi="仿宋_GB2312" w:eastAsia="仿宋_GB2312" w:cs="仿宋_GB2312"/>
          <w:sz w:val="32"/>
          <w:shd w:val="clear" w:color="auto" w:fill="auto"/>
        </w:rPr>
        <w:t>在符合专业等其他条件的前提下，技工院校预备技师（技师）班毕业生</w:t>
      </w:r>
      <w:r>
        <w:rPr>
          <w:rFonts w:hint="eastAsia" w:ascii="仿宋_GB2312" w:hAnsi="仿宋_GB2312" w:eastAsia="仿宋_GB2312" w:cs="仿宋_GB2312"/>
          <w:sz w:val="32"/>
          <w:shd w:val="clear" w:color="auto" w:fill="auto"/>
          <w:lang w:eastAsia="zh-CN"/>
        </w:rPr>
        <w:t>、</w:t>
      </w:r>
      <w:r>
        <w:rPr>
          <w:rFonts w:hint="eastAsia" w:ascii="仿宋_GB2312" w:hAnsi="仿宋_GB2312" w:eastAsia="仿宋_GB2312" w:cs="仿宋_GB2312"/>
          <w:sz w:val="32"/>
          <w:shd w:val="clear" w:color="auto" w:fill="auto"/>
        </w:rPr>
        <w:t>高级工班毕业生可报</w:t>
      </w:r>
      <w:r>
        <w:rPr>
          <w:rFonts w:hint="eastAsia" w:ascii="仿宋_GB2312" w:hAnsi="仿宋_GB2312" w:eastAsia="仿宋_GB2312" w:cs="仿宋_GB2312"/>
          <w:sz w:val="32"/>
          <w:shd w:val="clear" w:color="auto" w:fill="auto"/>
          <w:lang w:eastAsia="zh-CN"/>
        </w:rPr>
        <w:t>考</w:t>
      </w:r>
      <w:r>
        <w:rPr>
          <w:rFonts w:hint="eastAsia" w:ascii="仿宋_GB2312" w:hAnsi="仿宋_GB2312" w:eastAsia="仿宋_GB2312" w:cs="仿宋_GB2312"/>
          <w:sz w:val="32"/>
          <w:shd w:val="clear" w:color="auto" w:fill="auto"/>
        </w:rPr>
        <w:t>。</w:t>
      </w:r>
    </w:p>
    <w:p>
      <w:pPr>
        <w:keepNext w:val="0"/>
        <w:keepLines w:val="0"/>
        <w:pageBreakBefore w:val="0"/>
        <w:kinsoku/>
        <w:wordWrap/>
        <w:overflowPunct/>
        <w:topLinePunct w:val="0"/>
        <w:autoSpaceDE/>
        <w:autoSpaceDN/>
        <w:bidi w:val="0"/>
        <w:adjustRightInd/>
        <w:spacing w:beforeLines="0" w:afterLines="0" w:line="560" w:lineRule="exact"/>
        <w:ind w:firstLine="642" w:firstLineChars="200"/>
        <w:textAlignment w:val="auto"/>
        <w:rPr>
          <w:rFonts w:hint="eastAsia" w:eastAsia="楷体_GB2312"/>
          <w:b/>
          <w:bCs/>
          <w:sz w:val="32"/>
          <w:shd w:val="clear" w:color="auto" w:fill="auto"/>
          <w:lang w:eastAsia="zh-CN"/>
        </w:rPr>
      </w:pPr>
      <w:r>
        <w:rPr>
          <w:rFonts w:hint="eastAsia" w:eastAsia="楷体_GB2312"/>
          <w:b/>
          <w:bCs/>
          <w:sz w:val="32"/>
          <w:shd w:val="clear" w:color="auto" w:fill="auto"/>
          <w:lang w:eastAsia="zh-CN"/>
        </w:rPr>
        <w:t>（</w:t>
      </w:r>
      <w:r>
        <w:rPr>
          <w:rFonts w:hint="eastAsia" w:eastAsia="楷体_GB2312"/>
          <w:b/>
          <w:bCs/>
          <w:sz w:val="32"/>
          <w:shd w:val="clear" w:color="auto" w:fill="auto"/>
          <w:lang w:val="en-US" w:eastAsia="zh-CN"/>
        </w:rPr>
        <w:t>七</w:t>
      </w:r>
      <w:r>
        <w:rPr>
          <w:rFonts w:hint="eastAsia" w:eastAsia="楷体_GB2312"/>
          <w:b/>
          <w:bCs/>
          <w:sz w:val="32"/>
          <w:shd w:val="clear" w:color="auto" w:fill="auto"/>
          <w:lang w:eastAsia="zh-CN"/>
        </w:rPr>
        <w:t>）什么是宁夏籍生源？</w:t>
      </w:r>
    </w:p>
    <w:p>
      <w:pPr>
        <w:pStyle w:val="16"/>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firstLine="624"/>
        <w:jc w:val="both"/>
        <w:textAlignment w:val="auto"/>
        <w:rPr>
          <w:rFonts w:ascii="Times New Roman" w:hAnsi="Times New Roman" w:eastAsia="楷体_GB2312" w:cs="Times New Roman"/>
          <w:b/>
          <w:bCs/>
          <w:sz w:val="32"/>
          <w:shd w:val="clear" w:color="auto" w:fill="auto"/>
        </w:rPr>
      </w:pPr>
      <w:r>
        <w:rPr>
          <w:rFonts w:hint="eastAsia" w:ascii="仿宋_GB2312" w:hAnsi="仿宋_GB2312" w:eastAsia="仿宋_GB2312" w:cs="仿宋_GB2312"/>
          <w:b/>
          <w:bCs/>
          <w:sz w:val="32"/>
          <w:shd w:val="clear" w:color="auto" w:fill="auto"/>
          <w:lang w:eastAsia="zh-CN"/>
        </w:rPr>
        <w:t>答：</w:t>
      </w:r>
      <w:r>
        <w:rPr>
          <w:rFonts w:hint="eastAsia" w:ascii="仿宋_GB2312" w:hAnsi="Calibri" w:eastAsia="仿宋_GB2312" w:cs="宋体"/>
          <w:kern w:val="0"/>
          <w:sz w:val="32"/>
          <w:szCs w:val="32"/>
        </w:rPr>
        <w:t>宁夏籍生源是指报考者考入全日制普通高等院校（含非全日制研究生）前的常住户籍所在地是宁夏。</w:t>
      </w:r>
    </w:p>
    <w:p>
      <w:pPr>
        <w:keepNext w:val="0"/>
        <w:keepLines w:val="0"/>
        <w:pageBreakBefore w:val="0"/>
        <w:kinsoku/>
        <w:wordWrap/>
        <w:overflowPunct/>
        <w:topLinePunct w:val="0"/>
        <w:autoSpaceDE/>
        <w:autoSpaceDN/>
        <w:bidi w:val="0"/>
        <w:adjustRightInd/>
        <w:spacing w:beforeLines="0" w:afterLines="0" w:line="560" w:lineRule="exact"/>
        <w:ind w:firstLine="642" w:firstLineChars="200"/>
        <w:textAlignment w:val="auto"/>
        <w:rPr>
          <w:rFonts w:eastAsia="楷体_GB2312"/>
          <w:b/>
          <w:bCs/>
          <w:sz w:val="32"/>
          <w:shd w:val="clear" w:color="auto" w:fill="auto"/>
        </w:rPr>
      </w:pPr>
      <w:r>
        <w:rPr>
          <w:rFonts w:eastAsia="楷体_GB2312"/>
          <w:b/>
          <w:bCs/>
          <w:sz w:val="32"/>
          <w:shd w:val="clear" w:color="auto" w:fill="auto"/>
        </w:rPr>
        <w:t>（</w:t>
      </w:r>
      <w:r>
        <w:rPr>
          <w:rFonts w:hint="eastAsia" w:eastAsia="楷体_GB2312"/>
          <w:b/>
          <w:bCs/>
          <w:sz w:val="32"/>
          <w:shd w:val="clear" w:color="auto" w:fill="auto"/>
          <w:lang w:val="en-US" w:eastAsia="zh-CN"/>
        </w:rPr>
        <w:t>八</w:t>
      </w:r>
      <w:r>
        <w:rPr>
          <w:rFonts w:eastAsia="楷体_GB2312"/>
          <w:b/>
          <w:bCs/>
          <w:sz w:val="32"/>
          <w:shd w:val="clear" w:color="auto" w:fill="auto"/>
        </w:rPr>
        <w:t>）</w:t>
      </w:r>
      <w:r>
        <w:rPr>
          <w:rFonts w:hint="eastAsia" w:eastAsia="楷体_GB2312"/>
          <w:b/>
          <w:bCs/>
          <w:sz w:val="32"/>
          <w:shd w:val="clear" w:color="auto" w:fill="auto"/>
          <w:lang w:eastAsia="zh-CN"/>
        </w:rPr>
        <w:t>对报考者所学专业及职业证书</w:t>
      </w:r>
      <w:r>
        <w:rPr>
          <w:rFonts w:eastAsia="楷体_GB2312"/>
          <w:b/>
          <w:bCs/>
          <w:sz w:val="32"/>
          <w:shd w:val="clear" w:color="auto" w:fill="auto"/>
        </w:rPr>
        <w:t>有哪些</w:t>
      </w:r>
      <w:r>
        <w:rPr>
          <w:rFonts w:hint="eastAsia" w:eastAsia="楷体_GB2312"/>
          <w:b/>
          <w:bCs/>
          <w:sz w:val="32"/>
          <w:shd w:val="clear" w:color="auto" w:fill="auto"/>
          <w:lang w:eastAsia="zh-CN"/>
        </w:rPr>
        <w:t>要求</w:t>
      </w:r>
      <w:r>
        <w:rPr>
          <w:rFonts w:eastAsia="楷体_GB2312"/>
          <w:b/>
          <w:bCs/>
          <w:sz w:val="32"/>
          <w:shd w:val="clear" w:color="auto" w:fill="auto"/>
        </w:rPr>
        <w:t>？</w:t>
      </w:r>
    </w:p>
    <w:p>
      <w:pPr>
        <w:keepNext w:val="0"/>
        <w:keepLines w:val="0"/>
        <w:pageBreakBefore w:val="0"/>
        <w:kinsoku/>
        <w:wordWrap/>
        <w:overflowPunct/>
        <w:topLinePunct w:val="0"/>
        <w:autoSpaceDE/>
        <w:autoSpaceDN/>
        <w:bidi w:val="0"/>
        <w:adjustRightInd/>
        <w:spacing w:beforeLines="0" w:afterLines="0" w:line="560" w:lineRule="exact"/>
        <w:ind w:firstLine="642" w:firstLineChars="200"/>
        <w:textAlignment w:val="auto"/>
        <w:rPr>
          <w:rFonts w:hint="eastAsia" w:ascii="仿宋_GB2312" w:hAnsi="仿宋_GB2312" w:eastAsia="仿宋_GB2312" w:cs="仿宋_GB2312"/>
          <w:kern w:val="2"/>
          <w:sz w:val="32"/>
          <w:szCs w:val="20"/>
          <w:shd w:val="clear" w:color="auto" w:fill="auto"/>
        </w:rPr>
      </w:pPr>
      <w:r>
        <w:rPr>
          <w:rFonts w:eastAsia="仿宋_GB2312"/>
          <w:b/>
          <w:sz w:val="32"/>
          <w:shd w:val="clear" w:color="auto" w:fill="auto"/>
        </w:rPr>
        <w:t>答：</w:t>
      </w:r>
      <w:r>
        <w:rPr>
          <w:rFonts w:hint="eastAsia" w:ascii="仿宋_GB2312" w:hAnsi="仿宋_GB2312" w:eastAsia="仿宋_GB2312" w:cs="仿宋_GB2312"/>
          <w:b w:val="0"/>
          <w:sz w:val="32"/>
          <w:shd w:val="clear" w:color="auto" w:fill="auto"/>
          <w:lang w:eastAsia="zh-CN"/>
        </w:rPr>
        <w:t>报考支教项目人员要具有学前教育及以上教师资格证书；支医人员必须是医学类相关专业毕业。</w:t>
      </w:r>
    </w:p>
    <w:p>
      <w:pPr>
        <w:keepNext w:val="0"/>
        <w:keepLines w:val="0"/>
        <w:pageBreakBefore w:val="0"/>
        <w:kinsoku/>
        <w:wordWrap/>
        <w:overflowPunct/>
        <w:topLinePunct w:val="0"/>
        <w:autoSpaceDE/>
        <w:autoSpaceDN/>
        <w:bidi w:val="0"/>
        <w:adjustRightInd/>
        <w:spacing w:beforeLines="0" w:afterLines="0" w:line="560" w:lineRule="exact"/>
        <w:ind w:firstLine="642" w:firstLineChars="200"/>
        <w:textAlignment w:val="auto"/>
        <w:rPr>
          <w:rFonts w:eastAsia="楷体_GB2312"/>
          <w:b/>
          <w:bCs/>
          <w:sz w:val="32"/>
          <w:shd w:val="clear" w:color="auto" w:fill="auto"/>
        </w:rPr>
      </w:pPr>
      <w:r>
        <w:rPr>
          <w:rFonts w:eastAsia="楷体_GB2312"/>
          <w:b/>
          <w:bCs/>
          <w:sz w:val="32"/>
          <w:shd w:val="clear" w:color="auto" w:fill="auto"/>
        </w:rPr>
        <w:t>（</w:t>
      </w:r>
      <w:r>
        <w:rPr>
          <w:rFonts w:hint="eastAsia" w:eastAsia="楷体_GB2312"/>
          <w:b/>
          <w:bCs/>
          <w:sz w:val="32"/>
          <w:shd w:val="clear" w:color="auto" w:fill="auto"/>
          <w:lang w:val="en-US" w:eastAsia="zh-CN"/>
        </w:rPr>
        <w:t>九</w:t>
      </w:r>
      <w:r>
        <w:rPr>
          <w:rFonts w:eastAsia="楷体_GB2312"/>
          <w:b/>
          <w:bCs/>
          <w:sz w:val="32"/>
          <w:shd w:val="clear" w:color="auto" w:fill="auto"/>
        </w:rPr>
        <w:t>）</w:t>
      </w:r>
      <w:r>
        <w:rPr>
          <w:rFonts w:hint="eastAsia" w:eastAsia="楷体_GB2312"/>
          <w:b/>
          <w:bCs/>
          <w:sz w:val="32"/>
          <w:shd w:val="clear" w:color="auto" w:fill="auto"/>
          <w:lang w:eastAsia="zh-CN"/>
        </w:rPr>
        <w:t>高校毕业生“三支一扶”计划招募中哪些人员符合加分条件，需提交哪些证明材料</w:t>
      </w:r>
      <w:r>
        <w:rPr>
          <w:rFonts w:eastAsia="楷体_GB2312"/>
          <w:b/>
          <w:bCs/>
          <w:sz w:val="32"/>
          <w:shd w:val="clear" w:color="auto" w:fill="auto"/>
        </w:rPr>
        <w:t>？</w:t>
      </w:r>
    </w:p>
    <w:p>
      <w:pPr>
        <w:keepNext w:val="0"/>
        <w:keepLines w:val="0"/>
        <w:pageBreakBefore w:val="0"/>
        <w:widowControl w:val="0"/>
        <w:kinsoku/>
        <w:wordWrap/>
        <w:overflowPunct/>
        <w:topLinePunct w:val="0"/>
        <w:autoSpaceDE/>
        <w:autoSpaceDN/>
        <w:bidi w:val="0"/>
        <w:spacing w:line="560" w:lineRule="exact"/>
        <w:ind w:firstLine="645"/>
        <w:jc w:val="left"/>
        <w:textAlignment w:val="auto"/>
        <w:rPr>
          <w:rFonts w:ascii="仿宋_GB2312" w:hAnsi="Calibri" w:eastAsia="仿宋_GB2312" w:cs="宋体"/>
          <w:color w:val="000000" w:themeColor="text1"/>
          <w:kern w:val="0"/>
          <w:sz w:val="32"/>
          <w:szCs w:val="32"/>
          <w14:textFill>
            <w14:solidFill>
              <w14:schemeClr w14:val="tx1"/>
            </w14:solidFill>
          </w14:textFill>
        </w:rPr>
      </w:pPr>
      <w:r>
        <w:rPr>
          <w:rFonts w:hint="eastAsia" w:ascii="仿宋_GB2312" w:hAnsi="仿宋_GB2312" w:eastAsia="仿宋_GB2312" w:cs="仿宋_GB2312"/>
          <w:b/>
          <w:bCs/>
          <w:sz w:val="32"/>
          <w:shd w:val="clear" w:color="auto" w:fill="auto"/>
          <w:lang w:eastAsia="zh-CN"/>
        </w:rPr>
        <w:t>答：</w:t>
      </w:r>
      <w:r>
        <w:rPr>
          <w:rFonts w:hint="eastAsia" w:ascii="仿宋_GB2312" w:hAnsi="Calibri" w:eastAsia="仿宋_GB2312" w:cs="宋体"/>
          <w:kern w:val="0"/>
          <w:sz w:val="32"/>
          <w:szCs w:val="32"/>
        </w:rPr>
        <w:t>（1）</w:t>
      </w:r>
      <w:r>
        <w:rPr>
          <w:rFonts w:hint="eastAsia" w:ascii="仿宋_GB2312" w:hAnsi="Calibri" w:eastAsia="仿宋_GB2312" w:cs="宋体"/>
          <w:color w:val="auto"/>
          <w:kern w:val="0"/>
          <w:sz w:val="32"/>
          <w:szCs w:val="32"/>
          <w:lang w:val="en-US" w:eastAsia="zh-CN"/>
        </w:rPr>
        <w:t>防止返贫致贫对象家庭</w:t>
      </w:r>
      <w:r>
        <w:rPr>
          <w:rFonts w:hint="eastAsia" w:ascii="仿宋_GB2312" w:hAnsi="Calibri" w:eastAsia="仿宋_GB2312" w:cs="宋体"/>
          <w:color w:val="auto"/>
          <w:kern w:val="0"/>
          <w:sz w:val="32"/>
          <w:szCs w:val="32"/>
        </w:rPr>
        <w:t>——</w:t>
      </w:r>
      <w:r>
        <w:rPr>
          <w:rFonts w:hint="eastAsia" w:ascii="仿宋_GB2312" w:hAnsi="Calibri" w:eastAsia="仿宋_GB2312" w:cs="宋体"/>
          <w:color w:val="auto"/>
          <w:kern w:val="0"/>
          <w:sz w:val="32"/>
          <w:szCs w:val="32"/>
          <w:lang w:val="en-US" w:eastAsia="zh-CN"/>
        </w:rPr>
        <w:t>防止返贫致贫对象家庭</w:t>
      </w:r>
      <w:r>
        <w:rPr>
          <w:rFonts w:hint="eastAsia" w:ascii="仿宋_GB2312" w:hAnsi="Calibri" w:eastAsia="仿宋_GB2312" w:cs="宋体"/>
          <w:color w:val="auto"/>
          <w:kern w:val="0"/>
          <w:sz w:val="32"/>
          <w:szCs w:val="32"/>
        </w:rPr>
        <w:t>的毕业生须</w:t>
      </w:r>
      <w:r>
        <w:rPr>
          <w:rFonts w:hint="eastAsia" w:ascii="仿宋_GB2312" w:hAnsi="Calibri" w:eastAsia="仿宋_GB2312" w:cs="宋体"/>
          <w:color w:val="auto"/>
          <w:kern w:val="0"/>
          <w:sz w:val="32"/>
          <w:szCs w:val="32"/>
          <w:lang w:val="en-US" w:eastAsia="zh-CN"/>
        </w:rPr>
        <w:t>提供本人</w:t>
      </w:r>
      <w:r>
        <w:rPr>
          <w:rFonts w:hint="eastAsia" w:ascii="仿宋_GB2312" w:hAnsi="Calibri" w:eastAsia="仿宋_GB2312" w:cs="宋体"/>
          <w:color w:val="auto"/>
          <w:kern w:val="0"/>
          <w:sz w:val="32"/>
          <w:szCs w:val="32"/>
        </w:rPr>
        <w:t>身份证原件、复印件</w:t>
      </w:r>
      <w:r>
        <w:rPr>
          <w:rFonts w:hint="eastAsia" w:ascii="仿宋_GB2312" w:hAnsi="Calibri" w:eastAsia="仿宋_GB2312" w:cs="宋体"/>
          <w:color w:val="auto"/>
          <w:kern w:val="0"/>
          <w:sz w:val="32"/>
          <w:szCs w:val="32"/>
          <w:lang w:val="en-US" w:eastAsia="zh-CN"/>
        </w:rPr>
        <w:t>和</w:t>
      </w:r>
      <w:r>
        <w:rPr>
          <w:rFonts w:hint="eastAsia" w:ascii="仿宋_GB2312" w:hAnsi="Calibri" w:eastAsia="仿宋_GB2312" w:cs="宋体"/>
          <w:color w:val="000000" w:themeColor="text1"/>
          <w:kern w:val="0"/>
          <w:sz w:val="32"/>
          <w:szCs w:val="32"/>
          <w:lang w:val="en-US" w:eastAsia="zh-CN"/>
          <w14:textFill>
            <w14:solidFill>
              <w14:schemeClr w14:val="tx1"/>
            </w14:solidFill>
          </w14:textFill>
        </w:rPr>
        <w:t>加分申请（含个人基本信息和加分类型）</w:t>
      </w:r>
      <w:r>
        <w:rPr>
          <w:rFonts w:hint="eastAsia" w:ascii="仿宋_GB2312" w:hAnsi="Calibri" w:eastAsia="仿宋_GB2312" w:cs="宋体"/>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（2）残疾人——残疾人毕业生须提供本人残疾</w:t>
      </w:r>
      <w:r>
        <w:rPr>
          <w:rFonts w:hint="eastAsia" w:ascii="仿宋_GB2312" w:hAnsi="Calibri" w:eastAsia="仿宋_GB2312" w:cs="宋体"/>
          <w:kern w:val="0"/>
          <w:sz w:val="32"/>
          <w:szCs w:val="32"/>
          <w:lang w:val="en-US" w:eastAsia="zh-CN"/>
        </w:rPr>
        <w:t>人</w:t>
      </w:r>
      <w:r>
        <w:rPr>
          <w:rFonts w:hint="eastAsia" w:ascii="仿宋_GB2312" w:hAnsi="Calibri" w:eastAsia="仿宋_GB2312" w:cs="宋体"/>
          <w:kern w:val="0"/>
          <w:sz w:val="32"/>
          <w:szCs w:val="32"/>
        </w:rPr>
        <w:t>证。</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Calibri" w:eastAsia="仿宋_GB2312" w:cs="宋体"/>
          <w:kern w:val="0"/>
          <w:sz w:val="32"/>
          <w:szCs w:val="32"/>
        </w:rPr>
      </w:pPr>
      <w:r>
        <w:rPr>
          <w:rFonts w:hint="eastAsia" w:ascii="仿宋_GB2312" w:hAnsi="Calibri" w:eastAsia="仿宋_GB2312" w:cs="宋体"/>
          <w:kern w:val="0"/>
          <w:sz w:val="32"/>
          <w:szCs w:val="32"/>
        </w:rPr>
        <w:t>（3）低保家庭——低保家庭的毕业生须提供父母或本人</w:t>
      </w:r>
      <w:r>
        <w:rPr>
          <w:rFonts w:hint="eastAsia" w:ascii="仿宋_GB2312" w:hAnsi="Calibri" w:eastAsia="仿宋_GB2312" w:cs="宋体"/>
          <w:kern w:val="0"/>
          <w:sz w:val="32"/>
          <w:szCs w:val="32"/>
          <w:lang w:val="en-US" w:eastAsia="zh-CN"/>
        </w:rPr>
        <w:t>在“我的宁夏”APP社会救助板块电子证照</w:t>
      </w:r>
      <w:r>
        <w:rPr>
          <w:rFonts w:hint="eastAsia" w:ascii="仿宋_GB2312" w:hAnsi="Calibri" w:eastAsia="仿宋_GB2312" w:cs="宋体"/>
          <w:kern w:val="0"/>
          <w:sz w:val="32"/>
          <w:szCs w:val="32"/>
        </w:rPr>
        <w:t>、领取低保金的银行账户流水、户口簿原件</w:t>
      </w:r>
      <w:r>
        <w:rPr>
          <w:rFonts w:ascii="仿宋_GB2312" w:hAnsi="Calibri" w:eastAsia="仿宋_GB2312" w:cs="宋体"/>
          <w:kern w:val="0"/>
          <w:sz w:val="32"/>
          <w:szCs w:val="32"/>
        </w:rPr>
        <w:t>、复印件</w:t>
      </w:r>
      <w:r>
        <w:rPr>
          <w:rFonts w:hint="eastAsia" w:ascii="仿宋_GB2312" w:hAnsi="Calibri" w:eastAsia="仿宋_GB2312" w:cs="宋体"/>
          <w:kern w:val="0"/>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Calibri" w:eastAsia="仿宋_GB2312" w:cs="宋体"/>
          <w:kern w:val="0"/>
          <w:sz w:val="32"/>
          <w:szCs w:val="32"/>
        </w:rPr>
      </w:pPr>
      <w:r>
        <w:rPr>
          <w:rFonts w:hint="eastAsia" w:ascii="仿宋_GB2312" w:hAnsi="Calibri" w:eastAsia="仿宋_GB2312" w:cs="宋体"/>
          <w:kern w:val="0"/>
          <w:sz w:val="32"/>
          <w:szCs w:val="32"/>
        </w:rPr>
        <w:t>（4）零就业家庭——零就业家庭的毕业生须提供</w:t>
      </w:r>
      <w:r>
        <w:rPr>
          <w:rFonts w:hint="eastAsia" w:ascii="仿宋_GB2312" w:hAnsi="Calibri" w:eastAsia="仿宋_GB2312" w:cs="宋体"/>
          <w:kern w:val="0"/>
          <w:sz w:val="32"/>
          <w:szCs w:val="32"/>
          <w:lang w:val="en-US" w:eastAsia="zh-CN"/>
        </w:rPr>
        <w:t>人社“一体化”系统中《宁夏回族自治区就业困难人员认定反馈表》</w:t>
      </w:r>
      <w:r>
        <w:rPr>
          <w:rFonts w:hint="eastAsia" w:ascii="仿宋_GB2312" w:hAnsi="Calibri" w:eastAsia="仿宋_GB2312" w:cs="宋体"/>
          <w:kern w:val="0"/>
          <w:sz w:val="32"/>
          <w:szCs w:val="32"/>
        </w:rPr>
        <w:t>、户口簿原件、复印件。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Calibri" w:eastAsia="仿宋_GB2312" w:cs="宋体"/>
          <w:kern w:val="0"/>
          <w:sz w:val="32"/>
          <w:szCs w:val="32"/>
        </w:rPr>
      </w:pPr>
      <w:r>
        <w:rPr>
          <w:rFonts w:hint="eastAsia" w:ascii="仿宋_GB2312" w:hAnsi="Calibri" w:eastAsia="仿宋_GB2312" w:cs="宋体"/>
          <w:kern w:val="0"/>
          <w:sz w:val="32"/>
          <w:szCs w:val="32"/>
        </w:rPr>
        <w:t>（5）以上四项不得累计加分。</w:t>
      </w:r>
    </w:p>
    <w:p>
      <w:pPr>
        <w:keepNext w:val="0"/>
        <w:keepLines w:val="0"/>
        <w:pageBreakBefore w:val="0"/>
        <w:widowControl w:val="0"/>
        <w:kinsoku/>
        <w:wordWrap/>
        <w:overflowPunct/>
        <w:topLinePunct w:val="0"/>
        <w:autoSpaceDE/>
        <w:autoSpaceDN/>
        <w:bidi w:val="0"/>
        <w:spacing w:line="560" w:lineRule="exact"/>
        <w:ind w:firstLine="645"/>
        <w:jc w:val="left"/>
        <w:textAlignment w:val="auto"/>
        <w:rPr>
          <w:rFonts w:hint="eastAsia" w:ascii="楷体_GB2312" w:hAnsi="楷体_GB2312" w:eastAsia="楷体_GB2312" w:cs="楷体_GB2312"/>
          <w:b/>
          <w:bCs/>
          <w:kern w:val="2"/>
          <w:sz w:val="32"/>
          <w:szCs w:val="20"/>
          <w:shd w:val="clear" w:color="auto" w:fill="auto"/>
        </w:rPr>
      </w:pPr>
      <w:r>
        <w:rPr>
          <w:rFonts w:eastAsia="楷体_GB2312"/>
          <w:b/>
          <w:bCs/>
          <w:sz w:val="32"/>
          <w:shd w:val="clear" w:color="auto" w:fill="auto"/>
        </w:rPr>
        <w:t>（</w:t>
      </w:r>
      <w:r>
        <w:rPr>
          <w:rFonts w:hint="eastAsia" w:eastAsia="楷体_GB2312"/>
          <w:b/>
          <w:bCs/>
          <w:sz w:val="32"/>
          <w:shd w:val="clear" w:color="auto" w:fill="auto"/>
          <w:lang w:val="en-US" w:eastAsia="zh-CN"/>
        </w:rPr>
        <w:t>十</w:t>
      </w:r>
      <w:r>
        <w:rPr>
          <w:rFonts w:eastAsia="楷体_GB2312"/>
          <w:b/>
          <w:bCs/>
          <w:sz w:val="32"/>
          <w:shd w:val="clear" w:color="auto" w:fill="auto"/>
        </w:rPr>
        <w:t>）</w:t>
      </w:r>
      <w:r>
        <w:rPr>
          <w:rFonts w:hint="eastAsia" w:ascii="楷体_GB2312" w:hAnsi="楷体_GB2312" w:eastAsia="楷体_GB2312" w:cs="楷体_GB2312"/>
          <w:b/>
          <w:bCs/>
          <w:kern w:val="2"/>
          <w:sz w:val="32"/>
          <w:szCs w:val="20"/>
          <w:shd w:val="clear" w:color="auto" w:fill="auto"/>
        </w:rPr>
        <w:t>因父母双亡、失踪而与祖父母或外祖父母生活如何提交附加加分证明材料？</w:t>
      </w:r>
    </w:p>
    <w:p>
      <w:pPr>
        <w:keepNext w:val="0"/>
        <w:keepLines w:val="0"/>
        <w:pageBreakBefore w:val="0"/>
        <w:widowControl w:val="0"/>
        <w:kinsoku/>
        <w:wordWrap/>
        <w:overflowPunct/>
        <w:topLinePunct w:val="0"/>
        <w:autoSpaceDE/>
        <w:autoSpaceDN/>
        <w:bidi w:val="0"/>
        <w:spacing w:line="560" w:lineRule="exact"/>
        <w:ind w:firstLine="645"/>
        <w:jc w:val="left"/>
        <w:textAlignment w:val="auto"/>
        <w:rPr>
          <w:rFonts w:hint="eastAsia" w:ascii="仿宋_GB2312" w:hAnsi="Calibri" w:eastAsia="仿宋_GB2312" w:cs="宋体"/>
          <w:kern w:val="0"/>
          <w:sz w:val="32"/>
          <w:szCs w:val="32"/>
        </w:rPr>
      </w:pPr>
      <w:r>
        <w:rPr>
          <w:rFonts w:eastAsia="仿宋_GB2312"/>
          <w:b/>
          <w:sz w:val="32"/>
          <w:szCs w:val="32"/>
          <w:shd w:val="clear" w:color="auto" w:fill="auto"/>
        </w:rPr>
        <w:t>答</w:t>
      </w:r>
      <w:r>
        <w:rPr>
          <w:rFonts w:eastAsia="仿宋_GB2312"/>
          <w:sz w:val="32"/>
          <w:szCs w:val="32"/>
          <w:shd w:val="clear" w:color="auto" w:fill="auto"/>
        </w:rPr>
        <w:t>：</w:t>
      </w:r>
      <w:r>
        <w:rPr>
          <w:rFonts w:hint="eastAsia" w:ascii="仿宋_GB2312" w:hAnsi="Calibri" w:eastAsia="仿宋_GB2312" w:cs="宋体"/>
          <w:kern w:val="0"/>
          <w:sz w:val="32"/>
          <w:szCs w:val="32"/>
        </w:rPr>
        <w:t>（1）父母双亡需提交死亡证明原件及复印件；</w:t>
      </w:r>
    </w:p>
    <w:p>
      <w:pPr>
        <w:keepNext w:val="0"/>
        <w:keepLines w:val="0"/>
        <w:pageBreakBefore w:val="0"/>
        <w:widowControl w:val="0"/>
        <w:kinsoku/>
        <w:wordWrap/>
        <w:overflowPunct/>
        <w:topLinePunct w:val="0"/>
        <w:autoSpaceDE/>
        <w:autoSpaceDN/>
        <w:bidi w:val="0"/>
        <w:spacing w:line="560" w:lineRule="exact"/>
        <w:ind w:firstLine="645"/>
        <w:jc w:val="left"/>
        <w:textAlignment w:val="auto"/>
        <w:rPr>
          <w:rFonts w:ascii="仿宋_GB2312" w:hAnsi="Calibri" w:eastAsia="仿宋_GB2312" w:cs="宋体"/>
          <w:kern w:val="0"/>
          <w:sz w:val="32"/>
          <w:szCs w:val="32"/>
        </w:rPr>
      </w:pPr>
      <w:r>
        <w:rPr>
          <w:rFonts w:hint="eastAsia" w:ascii="仿宋_GB2312" w:hAnsi="Calibri" w:eastAsia="仿宋_GB2312" w:cs="宋体"/>
          <w:kern w:val="0"/>
          <w:sz w:val="32"/>
          <w:szCs w:val="32"/>
        </w:rPr>
        <w:t>（2）父母失踪需提交由法院宣告失踪、并公告的证明材料原件</w:t>
      </w:r>
      <w:r>
        <w:rPr>
          <w:rFonts w:ascii="仿宋_GB2312" w:hAnsi="Calibri" w:eastAsia="仿宋_GB2312" w:cs="宋体"/>
          <w:kern w:val="0"/>
          <w:sz w:val="32"/>
          <w:szCs w:val="32"/>
        </w:rPr>
        <w:t>及复印件</w:t>
      </w:r>
      <w:r>
        <w:rPr>
          <w:rFonts w:hint="eastAsia" w:ascii="仿宋_GB2312" w:hAnsi="Calibri" w:eastAsia="仿宋_GB2312" w:cs="宋体"/>
          <w:kern w:val="0"/>
          <w:sz w:val="32"/>
          <w:szCs w:val="32"/>
        </w:rPr>
        <w:t>；</w:t>
      </w:r>
    </w:p>
    <w:p>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left"/>
        <w:textAlignment w:val="auto"/>
        <w:rPr>
          <w:rFonts w:eastAsia="仿宋_GB2312"/>
          <w:sz w:val="32"/>
          <w:szCs w:val="32"/>
          <w:shd w:val="clear" w:color="auto" w:fill="auto"/>
        </w:rPr>
      </w:pPr>
      <w:r>
        <w:rPr>
          <w:rFonts w:hint="eastAsia" w:ascii="仿宋_GB2312" w:hAnsi="Calibri" w:eastAsia="仿宋_GB2312" w:cs="宋体"/>
          <w:kern w:val="0"/>
          <w:sz w:val="32"/>
          <w:szCs w:val="32"/>
        </w:rPr>
        <w:t>（3）提交的户口信息能够反映出与祖父母或外祖父母（户主）关系。</w:t>
      </w:r>
    </w:p>
    <w:p>
      <w:pPr>
        <w:keepNext w:val="0"/>
        <w:keepLines w:val="0"/>
        <w:pageBreakBefore w:val="0"/>
        <w:kinsoku/>
        <w:wordWrap/>
        <w:overflowPunct/>
        <w:topLinePunct w:val="0"/>
        <w:autoSpaceDE/>
        <w:autoSpaceDN/>
        <w:bidi w:val="0"/>
        <w:adjustRightInd/>
        <w:spacing w:beforeLines="0" w:afterLines="0" w:line="560" w:lineRule="exact"/>
        <w:ind w:firstLine="642" w:firstLineChars="200"/>
        <w:textAlignment w:val="auto"/>
        <w:rPr>
          <w:rFonts w:eastAsia="楷体_GB2312"/>
          <w:b/>
          <w:bCs/>
          <w:sz w:val="32"/>
          <w:shd w:val="clear" w:color="auto" w:fill="auto"/>
        </w:rPr>
      </w:pPr>
      <w:r>
        <w:rPr>
          <w:rFonts w:eastAsia="楷体_GB2312"/>
          <w:b/>
          <w:bCs/>
          <w:sz w:val="32"/>
          <w:shd w:val="clear" w:color="auto" w:fill="auto"/>
        </w:rPr>
        <w:t>（十</w:t>
      </w:r>
      <w:r>
        <w:rPr>
          <w:rFonts w:hint="eastAsia" w:eastAsia="楷体_GB2312"/>
          <w:b/>
          <w:bCs/>
          <w:sz w:val="32"/>
          <w:shd w:val="clear" w:color="auto" w:fill="auto"/>
          <w:lang w:val="en-US" w:eastAsia="zh-CN"/>
        </w:rPr>
        <w:t>一</w:t>
      </w:r>
      <w:r>
        <w:rPr>
          <w:rFonts w:eastAsia="楷体_GB2312"/>
          <w:b/>
          <w:bCs/>
          <w:sz w:val="32"/>
          <w:shd w:val="clear" w:color="auto" w:fill="auto"/>
        </w:rPr>
        <w:t>）</w:t>
      </w:r>
      <w:r>
        <w:rPr>
          <w:rFonts w:hint="eastAsia" w:eastAsia="楷体_GB2312"/>
          <w:b/>
          <w:bCs/>
          <w:sz w:val="32"/>
          <w:shd w:val="clear" w:color="auto" w:fill="auto"/>
          <w:lang w:eastAsia="zh-CN"/>
        </w:rPr>
        <w:t>报考者未在规定时间内提交材料怎么办</w:t>
      </w:r>
      <w:r>
        <w:rPr>
          <w:rFonts w:eastAsia="楷体_GB2312"/>
          <w:b/>
          <w:bCs/>
          <w:sz w:val="32"/>
          <w:shd w:val="clear" w:color="auto" w:fill="auto"/>
        </w:rPr>
        <w:t>？</w:t>
      </w:r>
    </w:p>
    <w:p>
      <w:pPr>
        <w:keepNext w:val="0"/>
        <w:keepLines w:val="0"/>
        <w:pageBreakBefore w:val="0"/>
        <w:kinsoku/>
        <w:wordWrap/>
        <w:overflowPunct/>
        <w:topLinePunct w:val="0"/>
        <w:autoSpaceDE/>
        <w:autoSpaceDN/>
        <w:bidi w:val="0"/>
        <w:adjustRightInd/>
        <w:snapToGrid/>
        <w:spacing w:beforeLines="-2147483648" w:afterLines="-2147483648" w:line="560" w:lineRule="exact"/>
        <w:ind w:firstLine="645"/>
        <w:jc w:val="left"/>
        <w:textAlignment w:val="auto"/>
        <w:rPr>
          <w:rFonts w:eastAsia="仿宋_GB2312"/>
          <w:b/>
          <w:bCs/>
          <w:strike w:val="0"/>
          <w:kern w:val="0"/>
          <w:sz w:val="32"/>
          <w:szCs w:val="32"/>
          <w:shd w:val="clear" w:color="auto" w:fill="auto"/>
        </w:rPr>
      </w:pPr>
      <w:r>
        <w:rPr>
          <w:rFonts w:eastAsia="仿宋_GB2312"/>
          <w:b/>
          <w:bCs/>
          <w:kern w:val="0"/>
          <w:sz w:val="32"/>
          <w:szCs w:val="32"/>
          <w:shd w:val="clear" w:color="auto" w:fill="auto"/>
        </w:rPr>
        <w:t>答：</w:t>
      </w:r>
      <w:r>
        <w:rPr>
          <w:rFonts w:hint="eastAsia" w:ascii="仿宋_GB2312" w:hAnsi="Calibri" w:eastAsia="仿宋_GB2312" w:cs="宋体"/>
          <w:color w:val="auto"/>
          <w:kern w:val="0"/>
          <w:sz w:val="32"/>
          <w:szCs w:val="32"/>
        </w:rPr>
        <w:t>凡在加分材料提交审核时间截止前未提交的，视为放弃享受加分政策，不</w:t>
      </w:r>
      <w:r>
        <w:rPr>
          <w:rFonts w:hint="eastAsia" w:ascii="仿宋_GB2312" w:hAnsi="Calibri" w:eastAsia="仿宋_GB2312" w:cs="宋体"/>
          <w:color w:val="auto"/>
          <w:kern w:val="0"/>
          <w:sz w:val="32"/>
          <w:szCs w:val="32"/>
          <w:lang w:eastAsia="zh-CN"/>
        </w:rPr>
        <w:t>予</w:t>
      </w:r>
      <w:r>
        <w:rPr>
          <w:rFonts w:hint="eastAsia" w:ascii="仿宋_GB2312" w:hAnsi="Calibri" w:eastAsia="仿宋_GB2312" w:cs="宋体"/>
          <w:color w:val="auto"/>
          <w:kern w:val="0"/>
          <w:sz w:val="32"/>
          <w:szCs w:val="32"/>
        </w:rPr>
        <w:t>加分</w:t>
      </w:r>
      <w:r>
        <w:rPr>
          <w:rFonts w:hint="eastAsia" w:ascii="仿宋_GB2312" w:hAnsi="Calibri" w:eastAsia="仿宋_GB2312" w:cs="宋体"/>
          <w:color w:val="auto"/>
          <w:kern w:val="0"/>
          <w:sz w:val="32"/>
          <w:szCs w:val="32"/>
          <w:lang w:eastAsia="zh-CN"/>
        </w:rPr>
        <w:t>；</w:t>
      </w:r>
      <w:r>
        <w:rPr>
          <w:rFonts w:ascii="Times New Roman" w:hAnsi="Times New Roman" w:eastAsia="仿宋_GB2312" w:cs="Times New Roman"/>
          <w:color w:val="auto"/>
          <w:sz w:val="32"/>
          <w:szCs w:val="32"/>
        </w:rPr>
        <w:t>凡在资格复审</w:t>
      </w:r>
      <w:r>
        <w:rPr>
          <w:rFonts w:hint="eastAsia" w:ascii="Times New Roman" w:hAnsi="Times New Roman" w:eastAsia="仿宋_GB2312" w:cs="Times New Roman"/>
          <w:color w:val="auto"/>
          <w:sz w:val="32"/>
          <w:szCs w:val="32"/>
          <w:lang w:eastAsia="zh-CN"/>
        </w:rPr>
        <w:t>规定时间内</w:t>
      </w:r>
      <w:r>
        <w:rPr>
          <w:rFonts w:ascii="Times New Roman" w:hAnsi="Times New Roman" w:eastAsia="仿宋_GB2312" w:cs="Times New Roman"/>
          <w:color w:val="auto"/>
          <w:sz w:val="32"/>
          <w:szCs w:val="32"/>
        </w:rPr>
        <w:t>未提交</w:t>
      </w:r>
      <w:r>
        <w:rPr>
          <w:rFonts w:hint="eastAsia" w:ascii="Times New Roman" w:hAnsi="Times New Roman" w:eastAsia="仿宋_GB2312" w:cs="Times New Roman"/>
          <w:color w:val="auto"/>
          <w:sz w:val="32"/>
          <w:szCs w:val="32"/>
          <w:lang w:eastAsia="zh-CN"/>
        </w:rPr>
        <w:t>审核</w:t>
      </w:r>
      <w:r>
        <w:rPr>
          <w:rFonts w:ascii="Times New Roman" w:hAnsi="Times New Roman" w:eastAsia="仿宋_GB2312" w:cs="Times New Roman"/>
          <w:color w:val="auto"/>
          <w:sz w:val="32"/>
          <w:szCs w:val="32"/>
        </w:rPr>
        <w:t>材料的，视为</w:t>
      </w:r>
      <w:r>
        <w:rPr>
          <w:rFonts w:hint="eastAsia" w:ascii="Times New Roman" w:hAnsi="Times New Roman" w:eastAsia="仿宋_GB2312" w:cs="Times New Roman"/>
          <w:color w:val="auto"/>
          <w:sz w:val="32"/>
          <w:szCs w:val="32"/>
          <w:lang w:eastAsia="zh-CN"/>
        </w:rPr>
        <w:t>自动</w:t>
      </w:r>
      <w:r>
        <w:rPr>
          <w:rFonts w:ascii="Times New Roman" w:hAnsi="Times New Roman" w:eastAsia="仿宋_GB2312" w:cs="Times New Roman"/>
          <w:color w:val="auto"/>
          <w:sz w:val="32"/>
          <w:szCs w:val="32"/>
        </w:rPr>
        <w:t>放弃</w:t>
      </w:r>
      <w:r>
        <w:rPr>
          <w:rFonts w:hint="eastAsia" w:ascii="Times New Roman" w:hAnsi="Times New Roman" w:eastAsia="仿宋_GB2312" w:cs="Times New Roman"/>
          <w:color w:val="auto"/>
          <w:sz w:val="32"/>
          <w:szCs w:val="32"/>
          <w:lang w:eastAsia="zh-CN"/>
        </w:rPr>
        <w:t>招募</w:t>
      </w:r>
      <w:r>
        <w:rPr>
          <w:rFonts w:ascii="Times New Roman" w:hAnsi="Times New Roman" w:eastAsia="仿宋_GB2312" w:cs="Times New Roman"/>
          <w:color w:val="auto"/>
          <w:sz w:val="32"/>
          <w:szCs w:val="32"/>
        </w:rPr>
        <w:t>资格</w:t>
      </w:r>
      <w:r>
        <w:rPr>
          <w:rFonts w:hint="eastAsia" w:ascii="Times New Roman" w:hAnsi="Times New Roman" w:eastAsia="仿宋_GB2312" w:cs="Times New Roman"/>
          <w:color w:val="auto"/>
          <w:sz w:val="32"/>
          <w:szCs w:val="32"/>
          <w:lang w:eastAsia="zh-CN"/>
        </w:rPr>
        <w:t>，报考地人社部门将依次补录。</w:t>
      </w:r>
    </w:p>
    <w:p>
      <w:pPr>
        <w:pStyle w:val="16"/>
        <w:keepNext w:val="0"/>
        <w:keepLines w:val="0"/>
        <w:pageBreakBefore w:val="0"/>
        <w:widowControl w:val="0"/>
        <w:kinsoku/>
        <w:wordWrap/>
        <w:overflowPunct/>
        <w:topLinePunct w:val="0"/>
        <w:autoSpaceDE/>
        <w:autoSpaceDN/>
        <w:bidi w:val="0"/>
        <w:adjustRightInd/>
        <w:spacing w:before="0" w:beforeAutospacing="0" w:after="0" w:afterAutospacing="0" w:line="560" w:lineRule="exact"/>
        <w:textAlignment w:val="auto"/>
        <w:rPr>
          <w:rFonts w:ascii="Times New Roman" w:hAnsi="Times New Roman" w:eastAsia="黑体" w:cs="Times New Roman"/>
          <w:sz w:val="32"/>
          <w:shd w:val="clear" w:color="auto" w:fill="auto"/>
        </w:rPr>
      </w:pPr>
      <w:r>
        <w:rPr>
          <w:rFonts w:ascii="Times New Roman" w:hAnsi="Times New Roman" w:eastAsia="黑体" w:cs="Times New Roman"/>
          <w:sz w:val="32"/>
          <w:shd w:val="clear" w:color="auto" w:fill="auto"/>
        </w:rPr>
        <w:t xml:space="preserve">    二、关于报名</w:t>
      </w:r>
    </w:p>
    <w:p>
      <w:pPr>
        <w:pStyle w:val="16"/>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firstLine="624"/>
        <w:jc w:val="both"/>
        <w:textAlignment w:val="auto"/>
        <w:rPr>
          <w:rFonts w:ascii="Times New Roman" w:hAnsi="Times New Roman" w:eastAsia="楷体_GB2312" w:cs="Times New Roman"/>
          <w:b/>
          <w:bCs/>
          <w:color w:val="000000" w:themeColor="text1"/>
          <w:kern w:val="2"/>
          <w:sz w:val="32"/>
          <w:shd w:val="clear" w:color="auto" w:fill="auto"/>
          <w14:textFill>
            <w14:solidFill>
              <w14:schemeClr w14:val="tx1"/>
            </w14:solidFill>
          </w14:textFill>
        </w:rPr>
      </w:pPr>
      <w:r>
        <w:rPr>
          <w:rFonts w:ascii="Times New Roman" w:hAnsi="Times New Roman" w:eastAsia="楷体_GB2312" w:cs="Times New Roman"/>
          <w:b/>
          <w:bCs/>
          <w:color w:val="000000" w:themeColor="text1"/>
          <w:kern w:val="2"/>
          <w:sz w:val="32"/>
          <w:shd w:val="clear" w:color="auto" w:fill="auto"/>
          <w14:textFill>
            <w14:solidFill>
              <w14:schemeClr w14:val="tx1"/>
            </w14:solidFill>
          </w14:textFill>
        </w:rPr>
        <w:t>（</w:t>
      </w:r>
      <w:r>
        <w:rPr>
          <w:rFonts w:hint="eastAsia" w:ascii="Times New Roman" w:hAnsi="Times New Roman" w:eastAsia="楷体_GB2312" w:cs="Times New Roman"/>
          <w:b/>
          <w:bCs/>
          <w:color w:val="000000" w:themeColor="text1"/>
          <w:kern w:val="2"/>
          <w:sz w:val="32"/>
          <w:shd w:val="clear" w:color="auto" w:fill="auto"/>
          <w:lang w:val="en-US" w:eastAsia="zh-CN"/>
          <w14:textFill>
            <w14:solidFill>
              <w14:schemeClr w14:val="tx1"/>
            </w14:solidFill>
          </w14:textFill>
        </w:rPr>
        <w:t>十二</w:t>
      </w:r>
      <w:r>
        <w:rPr>
          <w:rFonts w:ascii="Times New Roman" w:hAnsi="Times New Roman" w:eastAsia="楷体_GB2312" w:cs="Times New Roman"/>
          <w:b/>
          <w:bCs/>
          <w:color w:val="000000" w:themeColor="text1"/>
          <w:kern w:val="2"/>
          <w:sz w:val="32"/>
          <w:shd w:val="clear" w:color="auto" w:fill="auto"/>
          <w14:textFill>
            <w14:solidFill>
              <w14:schemeClr w14:val="tx1"/>
            </w14:solidFill>
          </w14:textFill>
        </w:rPr>
        <w:t>）</w:t>
      </w:r>
      <w:r>
        <w:rPr>
          <w:rFonts w:hint="eastAsia" w:ascii="Times New Roman" w:hAnsi="Times New Roman" w:eastAsia="楷体_GB2312" w:cs="Times New Roman"/>
          <w:b/>
          <w:bCs/>
          <w:color w:val="000000" w:themeColor="text1"/>
          <w:kern w:val="2"/>
          <w:sz w:val="32"/>
          <w:shd w:val="clear" w:color="auto" w:fill="auto"/>
          <w:lang w:eastAsia="zh-CN"/>
          <w14:textFill>
            <w14:solidFill>
              <w14:schemeClr w14:val="tx1"/>
            </w14:solidFill>
          </w14:textFill>
        </w:rPr>
        <w:t>报考</w:t>
      </w:r>
      <w:r>
        <w:rPr>
          <w:rFonts w:hint="eastAsia" w:ascii="Times New Roman" w:hAnsi="Times New Roman" w:eastAsia="楷体_GB2312" w:cs="Times New Roman"/>
          <w:b/>
          <w:bCs/>
          <w:color w:val="000000" w:themeColor="text1"/>
          <w:kern w:val="2"/>
          <w:sz w:val="32"/>
          <w:shd w:val="clear" w:color="auto" w:fill="auto"/>
          <w:lang w:val="en-US" w:eastAsia="zh-CN"/>
          <w14:textFill>
            <w14:solidFill>
              <w14:schemeClr w14:val="tx1"/>
            </w14:solidFill>
          </w14:textFill>
        </w:rPr>
        <w:t>者</w:t>
      </w:r>
      <w:r>
        <w:rPr>
          <w:rFonts w:ascii="Times New Roman" w:hAnsi="Times New Roman" w:eastAsia="楷体_GB2312" w:cs="Times New Roman"/>
          <w:b/>
          <w:bCs/>
          <w:color w:val="000000" w:themeColor="text1"/>
          <w:kern w:val="2"/>
          <w:sz w:val="32"/>
          <w:shd w:val="clear" w:color="auto" w:fill="auto"/>
          <w14:textFill>
            <w14:solidFill>
              <w14:schemeClr w14:val="tx1"/>
            </w14:solidFill>
          </w14:textFill>
        </w:rPr>
        <w:t>如何报名？</w:t>
      </w:r>
    </w:p>
    <w:p>
      <w:pPr>
        <w:keepNext w:val="0"/>
        <w:keepLines w:val="0"/>
        <w:pageBreakBefore w:val="0"/>
        <w:tabs>
          <w:tab w:val="left" w:pos="2965"/>
        </w:tabs>
        <w:kinsoku/>
        <w:wordWrap/>
        <w:overflowPunct/>
        <w:topLinePunct w:val="0"/>
        <w:autoSpaceDE/>
        <w:autoSpaceDN/>
        <w:bidi w:val="0"/>
        <w:adjustRightInd/>
        <w:spacing w:before="0" w:beforeAutospacing="0" w:after="0" w:afterAutospacing="0" w:line="560" w:lineRule="exact"/>
        <w:ind w:firstLine="642" w:firstLineChars="200"/>
        <w:jc w:val="both"/>
        <w:textAlignment w:val="auto"/>
        <w:rPr>
          <w:rFonts w:ascii="Times New Roman" w:hAnsi="Times New Roman" w:eastAsia="仿宋_GB2312" w:cs="Times New Roman"/>
          <w:color w:val="C00000"/>
          <w:kern w:val="2"/>
          <w:sz w:val="32"/>
          <w:shd w:val="clear" w:color="auto" w:fill="auto"/>
        </w:rPr>
      </w:pPr>
      <w:r>
        <w:rPr>
          <w:rFonts w:ascii="Times New Roman" w:hAnsi="Times New Roman" w:eastAsia="仿宋_GB2312" w:cs="Times New Roman"/>
          <w:b/>
          <w:bCs/>
          <w:color w:val="000000" w:themeColor="text1"/>
          <w:kern w:val="2"/>
          <w:sz w:val="32"/>
          <w:shd w:val="clear" w:color="auto" w:fill="auto"/>
          <w14:textFill>
            <w14:solidFill>
              <w14:schemeClr w14:val="tx1"/>
            </w14:solidFill>
          </w14:textFill>
        </w:rPr>
        <w:t>答：</w:t>
      </w:r>
      <w:r>
        <w:rPr>
          <w:rFonts w:ascii="Times New Roman" w:hAnsi="Times New Roman" w:eastAsia="仿宋_GB2312" w:cs="Times New Roman"/>
          <w:color w:val="000000" w:themeColor="text1"/>
          <w:kern w:val="2"/>
          <w:sz w:val="32"/>
          <w:shd w:val="clear" w:color="auto" w:fill="auto"/>
          <w14:textFill>
            <w14:solidFill>
              <w14:schemeClr w14:val="tx1"/>
            </w14:solidFill>
          </w14:textFill>
        </w:rPr>
        <w:t>本次</w:t>
      </w:r>
      <w:r>
        <w:rPr>
          <w:rFonts w:hint="eastAsia" w:eastAsia="仿宋_GB2312" w:cs="Times New Roman"/>
          <w:color w:val="000000" w:themeColor="text1"/>
          <w:kern w:val="2"/>
          <w:sz w:val="32"/>
          <w:shd w:val="clear" w:color="auto" w:fill="auto"/>
          <w:lang w:eastAsia="zh-CN"/>
          <w14:textFill>
            <w14:solidFill>
              <w14:schemeClr w14:val="tx1"/>
            </w14:solidFill>
          </w14:textFill>
        </w:rPr>
        <w:t>招募</w:t>
      </w:r>
      <w:r>
        <w:rPr>
          <w:rFonts w:ascii="Times New Roman" w:hAnsi="Times New Roman" w:eastAsia="仿宋_GB2312" w:cs="Times New Roman"/>
          <w:color w:val="000000" w:themeColor="text1"/>
          <w:kern w:val="2"/>
          <w:sz w:val="32"/>
          <w:shd w:val="clear" w:color="auto" w:fill="auto"/>
          <w14:textFill>
            <w14:solidFill>
              <w14:schemeClr w14:val="tx1"/>
            </w14:solidFill>
          </w14:textFill>
        </w:rPr>
        <w:t>采取网络报名，请</w:t>
      </w:r>
      <w:r>
        <w:rPr>
          <w:rFonts w:hint="eastAsia" w:eastAsia="仿宋_GB2312" w:cs="Times New Roman"/>
          <w:color w:val="000000" w:themeColor="text1"/>
          <w:kern w:val="2"/>
          <w:sz w:val="32"/>
          <w:shd w:val="clear" w:color="auto" w:fill="auto"/>
          <w:lang w:eastAsia="zh-CN"/>
          <w14:textFill>
            <w14:solidFill>
              <w14:schemeClr w14:val="tx1"/>
            </w14:solidFill>
          </w14:textFill>
        </w:rPr>
        <w:t>报考</w:t>
      </w:r>
      <w:r>
        <w:rPr>
          <w:rFonts w:hint="eastAsia" w:ascii="Times New Roman" w:hAnsi="Times New Roman" w:eastAsia="仿宋_GB2312" w:cs="Times New Roman"/>
          <w:color w:val="000000" w:themeColor="text1"/>
          <w:kern w:val="2"/>
          <w:sz w:val="32"/>
          <w:shd w:val="clear" w:color="auto" w:fill="auto"/>
          <w:lang w:val="en-US" w:eastAsia="zh-CN"/>
          <w14:textFill>
            <w14:solidFill>
              <w14:schemeClr w14:val="tx1"/>
            </w14:solidFill>
          </w14:textFill>
        </w:rPr>
        <w:t>者</w:t>
      </w:r>
      <w:r>
        <w:rPr>
          <w:rFonts w:ascii="Times New Roman" w:hAnsi="Times New Roman" w:eastAsia="仿宋_GB2312" w:cs="Times New Roman"/>
          <w:color w:val="000000" w:themeColor="text1"/>
          <w:kern w:val="2"/>
          <w:sz w:val="32"/>
          <w:shd w:val="clear" w:color="auto" w:fill="auto"/>
          <w14:textFill>
            <w14:solidFill>
              <w14:schemeClr w14:val="tx1"/>
            </w14:solidFill>
          </w14:textFill>
        </w:rPr>
        <w:t>认真阅读《公告》及附件，具体报名</w:t>
      </w:r>
      <w:r>
        <w:rPr>
          <w:rFonts w:hint="eastAsia" w:ascii="Times New Roman" w:hAnsi="Times New Roman" w:eastAsia="仿宋_GB2312" w:cs="Times New Roman"/>
          <w:color w:val="000000" w:themeColor="text1"/>
          <w:kern w:val="2"/>
          <w:sz w:val="32"/>
          <w:u w:val="none"/>
          <w:shd w:val="clear" w:color="auto" w:fill="auto"/>
          <w:lang w:val="en-US" w:eastAsia="zh-CN"/>
          <w14:textFill>
            <w14:solidFill>
              <w14:schemeClr w14:val="tx1"/>
            </w14:solidFill>
          </w14:textFill>
        </w:rPr>
        <w:t>流程</w:t>
      </w:r>
      <w:r>
        <w:rPr>
          <w:rFonts w:ascii="Times New Roman" w:hAnsi="Times New Roman" w:eastAsia="仿宋_GB2312" w:cs="Times New Roman"/>
          <w:color w:val="000000" w:themeColor="text1"/>
          <w:kern w:val="2"/>
          <w:sz w:val="32"/>
          <w:shd w:val="clear" w:color="auto" w:fill="auto"/>
          <w14:textFill>
            <w14:solidFill>
              <w14:schemeClr w14:val="tx1"/>
            </w14:solidFill>
          </w14:textFill>
        </w:rPr>
        <w:t>请参看《公告》</w:t>
      </w:r>
      <w:r>
        <w:rPr>
          <w:rFonts w:hint="eastAsia" w:eastAsia="仿宋_GB2312" w:cs="Times New Roman"/>
          <w:color w:val="000000" w:themeColor="text1"/>
          <w:kern w:val="2"/>
          <w:sz w:val="32"/>
          <w:shd w:val="clear" w:color="auto" w:fill="auto"/>
          <w:lang w:eastAsia="zh-CN"/>
          <w14:textFill>
            <w14:solidFill>
              <w14:schemeClr w14:val="tx1"/>
            </w14:solidFill>
          </w14:textFill>
        </w:rPr>
        <w:t>中第四部分内容</w:t>
      </w:r>
      <w:r>
        <w:rPr>
          <w:rFonts w:ascii="Times New Roman" w:hAnsi="Times New Roman" w:eastAsia="仿宋_GB2312" w:cs="Times New Roman"/>
          <w:color w:val="000000" w:themeColor="text1"/>
          <w:kern w:val="2"/>
          <w:sz w:val="32"/>
          <w:shd w:val="clear" w:color="auto" w:fill="auto"/>
          <w14:textFill>
            <w14:solidFill>
              <w14:schemeClr w14:val="tx1"/>
            </w14:solidFill>
          </w14:textFill>
        </w:rPr>
        <w:t>。</w:t>
      </w:r>
    </w:p>
    <w:p>
      <w:pPr>
        <w:pStyle w:val="3"/>
        <w:keepNext w:val="0"/>
        <w:keepLines w:val="0"/>
        <w:pageBreakBefore w:val="0"/>
        <w:kinsoku/>
        <w:wordWrap/>
        <w:overflowPunct/>
        <w:topLinePunct w:val="0"/>
        <w:autoSpaceDE/>
        <w:autoSpaceDN/>
        <w:bidi w:val="0"/>
        <w:adjustRightInd/>
        <w:snapToGrid w:val="0"/>
        <w:spacing w:beforeLines="0" w:afterLines="0" w:line="560" w:lineRule="exact"/>
        <w:ind w:firstLine="642" w:firstLineChars="200"/>
        <w:textAlignment w:val="auto"/>
        <w:rPr>
          <w:rFonts w:hint="default" w:ascii="Times New Roman" w:hAnsi="Times New Roman" w:eastAsia="楷体_GB2312" w:cs="Times New Roman"/>
          <w:b/>
          <w:bCs/>
          <w:color w:val="000000" w:themeColor="text1"/>
          <w:sz w:val="32"/>
          <w:szCs w:val="22"/>
          <w:shd w:val="clear" w:color="auto" w:fill="auto"/>
          <w:lang w:val="en-US" w:eastAsia="zh-CN"/>
          <w14:textFill>
            <w14:solidFill>
              <w14:schemeClr w14:val="tx1"/>
            </w14:solidFill>
          </w14:textFill>
        </w:rPr>
      </w:pPr>
      <w:r>
        <w:rPr>
          <w:rFonts w:ascii="Times New Roman" w:hAnsi="Times New Roman" w:eastAsia="楷体_GB2312" w:cs="Times New Roman"/>
          <w:b/>
          <w:bCs/>
          <w:color w:val="000000" w:themeColor="text1"/>
          <w:kern w:val="2"/>
          <w:sz w:val="32"/>
          <w:shd w:val="clear" w:color="auto" w:fill="auto"/>
          <w14:textFill>
            <w14:solidFill>
              <w14:schemeClr w14:val="tx1"/>
            </w14:solidFill>
          </w14:textFill>
        </w:rPr>
        <w:t>（</w:t>
      </w:r>
      <w:r>
        <w:rPr>
          <w:rFonts w:hint="eastAsia" w:ascii="Times New Roman" w:hAnsi="Times New Roman" w:eastAsia="楷体_GB2312" w:cs="Times New Roman"/>
          <w:b/>
          <w:bCs/>
          <w:color w:val="000000" w:themeColor="text1"/>
          <w:kern w:val="2"/>
          <w:sz w:val="32"/>
          <w:shd w:val="clear" w:color="auto" w:fill="auto"/>
          <w:lang w:val="en-US" w:eastAsia="zh-CN"/>
          <w14:textFill>
            <w14:solidFill>
              <w14:schemeClr w14:val="tx1"/>
            </w14:solidFill>
          </w14:textFill>
        </w:rPr>
        <w:t>十</w:t>
      </w:r>
      <w:r>
        <w:rPr>
          <w:rFonts w:hint="eastAsia" w:eastAsia="楷体_GB2312" w:cs="Times New Roman"/>
          <w:b/>
          <w:bCs/>
          <w:color w:val="000000" w:themeColor="text1"/>
          <w:kern w:val="2"/>
          <w:sz w:val="32"/>
          <w:shd w:val="clear" w:color="auto" w:fill="auto"/>
          <w:lang w:val="en-US" w:eastAsia="zh-CN"/>
          <w14:textFill>
            <w14:solidFill>
              <w14:schemeClr w14:val="tx1"/>
            </w14:solidFill>
          </w14:textFill>
        </w:rPr>
        <w:t>三</w:t>
      </w:r>
      <w:r>
        <w:rPr>
          <w:rFonts w:ascii="Times New Roman" w:hAnsi="Times New Roman" w:eastAsia="楷体_GB2312" w:cs="Times New Roman"/>
          <w:b/>
          <w:bCs/>
          <w:color w:val="000000" w:themeColor="text1"/>
          <w:kern w:val="2"/>
          <w:sz w:val="32"/>
          <w:shd w:val="clear" w:color="auto" w:fill="auto"/>
          <w14:textFill>
            <w14:solidFill>
              <w14:schemeClr w14:val="tx1"/>
            </w14:solidFill>
          </w14:textFill>
        </w:rPr>
        <w:t>）</w:t>
      </w:r>
      <w:r>
        <w:rPr>
          <w:rFonts w:hint="default" w:ascii="Times New Roman" w:hAnsi="Times New Roman" w:eastAsia="楷体_GB2312" w:cs="Times New Roman"/>
          <w:b/>
          <w:bCs/>
          <w:color w:val="000000" w:themeColor="text1"/>
          <w:sz w:val="32"/>
          <w:szCs w:val="22"/>
          <w:shd w:val="clear" w:color="auto" w:fill="auto"/>
          <w:lang w:val="en-US" w:eastAsia="zh-CN"/>
          <w14:textFill>
            <w14:solidFill>
              <w14:schemeClr w14:val="tx1"/>
            </w14:solidFill>
          </w14:textFill>
        </w:rPr>
        <w:t>对报名系统上传的</w:t>
      </w:r>
      <w:r>
        <w:rPr>
          <w:rFonts w:hint="eastAsia" w:eastAsia="楷体_GB2312" w:cs="Times New Roman"/>
          <w:b/>
          <w:bCs/>
          <w:color w:val="000000" w:themeColor="text1"/>
          <w:sz w:val="32"/>
          <w:szCs w:val="22"/>
          <w:shd w:val="clear" w:color="auto" w:fill="auto"/>
          <w:lang w:val="en-US" w:eastAsia="zh-CN"/>
          <w14:textFill>
            <w14:solidFill>
              <w14:schemeClr w14:val="tx1"/>
            </w14:solidFill>
          </w14:textFill>
        </w:rPr>
        <w:t>报考</w:t>
      </w:r>
      <w:r>
        <w:rPr>
          <w:rFonts w:hint="default" w:ascii="Times New Roman" w:hAnsi="Times New Roman" w:eastAsia="楷体_GB2312" w:cs="Times New Roman"/>
          <w:b/>
          <w:bCs/>
          <w:color w:val="000000" w:themeColor="text1"/>
          <w:sz w:val="32"/>
          <w:szCs w:val="22"/>
          <w:shd w:val="clear" w:color="auto" w:fill="auto"/>
          <w:lang w:val="en-US" w:eastAsia="zh-CN"/>
          <w14:textFill>
            <w14:solidFill>
              <w14:schemeClr w14:val="tx1"/>
            </w14:solidFill>
          </w14:textFill>
        </w:rPr>
        <w:t>者本人照片有什么要求？</w:t>
      </w:r>
    </w:p>
    <w:p>
      <w:pPr>
        <w:pStyle w:val="3"/>
        <w:keepNext w:val="0"/>
        <w:keepLines w:val="0"/>
        <w:pageBreakBefore w:val="0"/>
        <w:kinsoku/>
        <w:wordWrap/>
        <w:overflowPunct/>
        <w:topLinePunct w:val="0"/>
        <w:autoSpaceDE/>
        <w:autoSpaceDN/>
        <w:bidi w:val="0"/>
        <w:adjustRightInd/>
        <w:snapToGrid w:val="0"/>
        <w:spacing w:beforeLines="0" w:afterLines="0" w:line="560" w:lineRule="exact"/>
        <w:ind w:firstLine="642" w:firstLineChars="200"/>
        <w:textAlignment w:val="auto"/>
        <w:rPr>
          <w:rFonts w:hint="eastAsia" w:ascii="仿宋_GB2312" w:hAnsi="仿宋_GB2312" w:eastAsia="仿宋_GB2312" w:cs="仿宋_GB2312"/>
          <w:b w:val="0"/>
          <w:bCs w:val="0"/>
          <w:color w:val="000000" w:themeColor="text1"/>
          <w:kern w:val="0"/>
          <w:sz w:val="32"/>
          <w:szCs w:val="32"/>
          <w:u w:val="none"/>
          <w:shd w:val="clear" w:color="auto" w:fill="auto"/>
          <w:lang w:val="en-US" w:eastAsia="zh-CN"/>
          <w14:textFill>
            <w14:solidFill>
              <w14:schemeClr w14:val="tx1"/>
            </w14:solidFill>
          </w14:textFill>
        </w:rPr>
      </w:pPr>
      <w:r>
        <w:rPr>
          <w:rFonts w:hint="eastAsia" w:eastAsia="仿宋_GB2312"/>
          <w:b/>
          <w:bCs/>
          <w:color w:val="000000" w:themeColor="text1"/>
          <w:kern w:val="0"/>
          <w:sz w:val="32"/>
          <w:szCs w:val="32"/>
          <w:u w:val="none"/>
          <w:shd w:val="clear" w:color="auto" w:fill="auto"/>
          <w:lang w:val="en-US" w:eastAsia="zh-CN"/>
          <w14:textFill>
            <w14:solidFill>
              <w14:schemeClr w14:val="tx1"/>
            </w14:solidFill>
          </w14:textFill>
        </w:rPr>
        <w:t>答：</w:t>
      </w:r>
      <w:r>
        <w:rPr>
          <w:rFonts w:hint="eastAsia" w:ascii="仿宋_GB2312" w:hAnsi="仿宋_GB2312" w:eastAsia="仿宋_GB2312" w:cs="仿宋_GB2312"/>
          <w:b w:val="0"/>
          <w:bCs w:val="0"/>
          <w:color w:val="000000" w:themeColor="text1"/>
          <w:kern w:val="0"/>
          <w:sz w:val="32"/>
          <w:szCs w:val="32"/>
          <w:u w:val="none"/>
          <w:shd w:val="clear" w:color="auto" w:fill="auto"/>
          <w:lang w:val="en-US" w:eastAsia="zh-CN"/>
          <w14:textFill>
            <w14:solidFill>
              <w14:schemeClr w14:val="tx1"/>
            </w14:solidFill>
          </w14:textFill>
        </w:rPr>
        <w:t>报考者在报名系统上传的照片（用于制作准考证），必须是本人近六个月内的正面免冠彩色电子证件照。照片内容要真实，不得使用PS、美颜、滤镜等编辑软件处理，不得用照片翻拍，以免影响笔试时身份核验。对不符合要求的照片，资格初审单位将作退回处理。</w:t>
      </w:r>
    </w:p>
    <w:p>
      <w:pPr>
        <w:keepNext w:val="0"/>
        <w:keepLines w:val="0"/>
        <w:pageBreakBefore w:val="0"/>
        <w:kinsoku/>
        <w:wordWrap/>
        <w:overflowPunct/>
        <w:topLinePunct w:val="0"/>
        <w:autoSpaceDE/>
        <w:autoSpaceDN/>
        <w:bidi w:val="0"/>
        <w:adjustRightInd/>
        <w:spacing w:beforeLines="0" w:afterLines="0" w:line="560" w:lineRule="exact"/>
        <w:ind w:firstLine="642" w:firstLineChars="200"/>
        <w:textAlignment w:val="auto"/>
        <w:rPr>
          <w:rFonts w:eastAsia="仿宋"/>
          <w:color w:val="000000"/>
          <w:sz w:val="32"/>
          <w:szCs w:val="32"/>
          <w:shd w:val="clear" w:color="auto" w:fill="auto"/>
        </w:rPr>
      </w:pPr>
      <w:r>
        <w:rPr>
          <w:rFonts w:eastAsia="楷体_GB2312"/>
          <w:b/>
          <w:bCs/>
          <w:sz w:val="32"/>
          <w:szCs w:val="32"/>
          <w:shd w:val="clear" w:color="auto" w:fill="auto"/>
        </w:rPr>
        <w:t>（</w:t>
      </w:r>
      <w:r>
        <w:rPr>
          <w:rFonts w:hint="eastAsia" w:eastAsia="楷体_GB2312"/>
          <w:b/>
          <w:bCs/>
          <w:sz w:val="32"/>
          <w:shd w:val="clear" w:color="auto" w:fill="auto"/>
          <w:lang w:val="en-US" w:eastAsia="zh-CN"/>
        </w:rPr>
        <w:t>十四</w:t>
      </w:r>
      <w:r>
        <w:rPr>
          <w:rFonts w:eastAsia="楷体_GB2312"/>
          <w:b/>
          <w:bCs/>
          <w:sz w:val="32"/>
          <w:szCs w:val="32"/>
          <w:shd w:val="clear" w:color="auto" w:fill="auto"/>
        </w:rPr>
        <w:t>）</w:t>
      </w:r>
      <w:r>
        <w:rPr>
          <w:rFonts w:eastAsia="楷体"/>
          <w:b/>
          <w:bCs/>
          <w:color w:val="000000"/>
          <w:sz w:val="32"/>
          <w:szCs w:val="32"/>
          <w:shd w:val="clear" w:color="auto" w:fill="auto"/>
        </w:rPr>
        <w:t>网上报名后未通过资格初审，报名系统已关闭无法再报考怎么办？</w:t>
      </w:r>
    </w:p>
    <w:p>
      <w:pPr>
        <w:keepNext w:val="0"/>
        <w:keepLines w:val="0"/>
        <w:pageBreakBefore w:val="0"/>
        <w:kinsoku/>
        <w:wordWrap/>
        <w:overflowPunct/>
        <w:topLinePunct w:val="0"/>
        <w:autoSpaceDE/>
        <w:autoSpaceDN/>
        <w:bidi w:val="0"/>
        <w:adjustRightInd/>
        <w:spacing w:beforeLines="0" w:afterLines="0" w:line="560" w:lineRule="exact"/>
        <w:ind w:firstLine="640"/>
        <w:textAlignment w:val="auto"/>
        <w:rPr>
          <w:rFonts w:eastAsia="仿宋_GB2312"/>
          <w:color w:val="000000"/>
          <w:sz w:val="32"/>
          <w:szCs w:val="32"/>
          <w:shd w:val="clear" w:color="auto" w:fill="auto"/>
        </w:rPr>
      </w:pPr>
      <w:r>
        <w:rPr>
          <w:rFonts w:hint="eastAsia" w:ascii="仿宋_GB2312" w:hAnsi="仿宋_GB2312" w:eastAsia="仿宋_GB2312" w:cs="仿宋_GB2312"/>
          <w:b/>
          <w:bCs/>
          <w:color w:val="000000"/>
          <w:sz w:val="32"/>
          <w:szCs w:val="32"/>
          <w:shd w:val="clear" w:color="auto" w:fill="auto"/>
        </w:rPr>
        <w:t>答</w:t>
      </w:r>
      <w:r>
        <w:rPr>
          <w:rFonts w:hint="eastAsia" w:ascii="仿宋_GB2312" w:hAnsi="仿宋_GB2312" w:eastAsia="仿宋_GB2312" w:cs="仿宋_GB2312"/>
          <w:b/>
          <w:bCs/>
          <w:color w:val="000000"/>
          <w:sz w:val="32"/>
          <w:szCs w:val="32"/>
          <w:shd w:val="clear" w:color="auto" w:fill="auto"/>
          <w:lang w:eastAsia="zh-CN"/>
        </w:rPr>
        <w:t>：</w:t>
      </w:r>
      <w:r>
        <w:rPr>
          <w:rFonts w:eastAsia="仿宋_GB2312"/>
          <w:color w:val="000000"/>
          <w:sz w:val="32"/>
          <w:szCs w:val="32"/>
          <w:shd w:val="clear" w:color="auto" w:fill="auto"/>
        </w:rPr>
        <w:t>凡在报名系统关闭之前正式提交报名信息的</w:t>
      </w:r>
      <w:r>
        <w:rPr>
          <w:rFonts w:hint="eastAsia" w:eastAsia="仿宋_GB2312"/>
          <w:color w:val="000000"/>
          <w:sz w:val="32"/>
          <w:szCs w:val="32"/>
          <w:shd w:val="clear" w:color="auto" w:fill="auto"/>
          <w:lang w:eastAsia="zh-CN"/>
        </w:rPr>
        <w:t>报考</w:t>
      </w:r>
      <w:r>
        <w:rPr>
          <w:rFonts w:eastAsia="仿宋_GB2312"/>
          <w:color w:val="000000"/>
          <w:sz w:val="32"/>
          <w:szCs w:val="32"/>
          <w:shd w:val="clear" w:color="auto" w:fill="auto"/>
        </w:rPr>
        <w:t>者，如符合报考岗位要求的资格条件，资格初审单位将审核通过并获取考试资格。</w:t>
      </w:r>
    </w:p>
    <w:p>
      <w:pPr>
        <w:keepNext w:val="0"/>
        <w:keepLines w:val="0"/>
        <w:pageBreakBefore w:val="0"/>
        <w:kinsoku/>
        <w:wordWrap/>
        <w:overflowPunct/>
        <w:topLinePunct w:val="0"/>
        <w:autoSpaceDE/>
        <w:autoSpaceDN/>
        <w:bidi w:val="0"/>
        <w:adjustRightInd/>
        <w:spacing w:beforeLines="0" w:afterLines="0" w:line="560" w:lineRule="exact"/>
        <w:ind w:firstLine="640"/>
        <w:textAlignment w:val="auto"/>
        <w:rPr>
          <w:rFonts w:eastAsia="楷体"/>
          <w:b/>
          <w:bCs/>
          <w:color w:val="000000"/>
          <w:sz w:val="32"/>
          <w:szCs w:val="32"/>
          <w:shd w:val="clear" w:color="auto" w:fill="auto"/>
        </w:rPr>
      </w:pPr>
      <w:r>
        <w:rPr>
          <w:rFonts w:eastAsia="仿宋_GB2312"/>
          <w:color w:val="000000"/>
          <w:sz w:val="32"/>
          <w:szCs w:val="32"/>
          <w:shd w:val="clear" w:color="auto" w:fill="auto"/>
        </w:rPr>
        <w:t>如</w:t>
      </w:r>
      <w:r>
        <w:rPr>
          <w:rFonts w:hint="eastAsia" w:eastAsia="仿宋_GB2312"/>
          <w:color w:val="000000"/>
          <w:sz w:val="32"/>
          <w:szCs w:val="32"/>
          <w:shd w:val="clear" w:color="auto" w:fill="auto"/>
          <w:lang w:eastAsia="zh-CN"/>
        </w:rPr>
        <w:t>报考</w:t>
      </w:r>
      <w:r>
        <w:rPr>
          <w:rFonts w:eastAsia="仿宋_GB2312"/>
          <w:color w:val="000000"/>
          <w:sz w:val="32"/>
          <w:szCs w:val="32"/>
          <w:shd w:val="clear" w:color="auto" w:fill="auto"/>
        </w:rPr>
        <w:t>者在临近报名截止时间提交报名信息，一旦不符合报考岗位要求的资格条件，资格初审单位</w:t>
      </w:r>
      <w:r>
        <w:rPr>
          <w:rFonts w:hint="eastAsia" w:eastAsia="仿宋_GB2312"/>
          <w:color w:val="000000"/>
          <w:sz w:val="32"/>
          <w:szCs w:val="32"/>
          <w:shd w:val="clear" w:color="auto" w:fill="auto"/>
          <w:lang w:val="en-US" w:eastAsia="zh-CN"/>
        </w:rPr>
        <w:t>作</w:t>
      </w:r>
      <w:r>
        <w:rPr>
          <w:rFonts w:eastAsia="仿宋_GB2312"/>
          <w:color w:val="000000"/>
          <w:sz w:val="32"/>
          <w:szCs w:val="32"/>
          <w:shd w:val="clear" w:color="auto" w:fill="auto"/>
        </w:rPr>
        <w:t>审核未通过处理，且报名系统</w:t>
      </w:r>
      <w:r>
        <w:rPr>
          <w:rFonts w:hint="eastAsia" w:eastAsia="仿宋_GB2312"/>
          <w:color w:val="000000"/>
          <w:sz w:val="32"/>
          <w:szCs w:val="32"/>
          <w:u w:val="none"/>
          <w:shd w:val="clear" w:color="auto" w:fill="auto"/>
          <w:lang w:val="en-US" w:eastAsia="zh-CN"/>
        </w:rPr>
        <w:t>已经</w:t>
      </w:r>
      <w:r>
        <w:rPr>
          <w:rFonts w:eastAsia="仿宋_GB2312"/>
          <w:color w:val="000000"/>
          <w:sz w:val="32"/>
          <w:szCs w:val="32"/>
          <w:shd w:val="clear" w:color="auto" w:fill="auto"/>
        </w:rPr>
        <w:t>关闭，</w:t>
      </w:r>
      <w:r>
        <w:rPr>
          <w:rFonts w:hint="eastAsia" w:eastAsia="仿宋_GB2312"/>
          <w:b/>
          <w:bCs/>
          <w:color w:val="000000"/>
          <w:sz w:val="32"/>
          <w:szCs w:val="32"/>
          <w:shd w:val="clear" w:color="auto" w:fill="auto"/>
          <w:lang w:eastAsia="zh-CN"/>
        </w:rPr>
        <w:t>报考</w:t>
      </w:r>
      <w:r>
        <w:rPr>
          <w:rFonts w:eastAsia="仿宋_GB2312"/>
          <w:b/>
          <w:bCs/>
          <w:color w:val="000000"/>
          <w:sz w:val="32"/>
          <w:szCs w:val="32"/>
          <w:shd w:val="clear" w:color="auto" w:fill="auto"/>
        </w:rPr>
        <w:t>者将失去本次报考机会</w:t>
      </w:r>
      <w:r>
        <w:rPr>
          <w:rFonts w:eastAsia="仿宋_GB2312"/>
          <w:color w:val="000000"/>
          <w:sz w:val="32"/>
          <w:szCs w:val="32"/>
          <w:shd w:val="clear" w:color="auto" w:fill="auto"/>
        </w:rPr>
        <w:t>。</w:t>
      </w:r>
    </w:p>
    <w:p>
      <w:pPr>
        <w:keepNext w:val="0"/>
        <w:keepLines w:val="0"/>
        <w:pageBreakBefore w:val="0"/>
        <w:kinsoku/>
        <w:wordWrap/>
        <w:overflowPunct/>
        <w:topLinePunct w:val="0"/>
        <w:autoSpaceDE/>
        <w:autoSpaceDN/>
        <w:bidi w:val="0"/>
        <w:adjustRightInd/>
        <w:spacing w:beforeLines="0" w:afterLines="0" w:line="560" w:lineRule="exact"/>
        <w:ind w:firstLine="640"/>
        <w:textAlignment w:val="auto"/>
        <w:rPr>
          <w:rFonts w:hint="default" w:eastAsia="仿宋_GB2312"/>
          <w:color w:val="000000"/>
          <w:sz w:val="32"/>
          <w:szCs w:val="32"/>
          <w:shd w:val="clear" w:color="auto" w:fill="auto"/>
          <w:lang w:val="en-US" w:eastAsia="zh-CN"/>
        </w:rPr>
      </w:pPr>
      <w:r>
        <w:rPr>
          <w:rFonts w:eastAsia="仿宋_GB2312"/>
          <w:color w:val="000000"/>
          <w:sz w:val="32"/>
          <w:szCs w:val="32"/>
          <w:shd w:val="clear" w:color="auto" w:fill="auto"/>
        </w:rPr>
        <w:t>因此，</w:t>
      </w:r>
      <w:r>
        <w:rPr>
          <w:rFonts w:hint="eastAsia" w:eastAsia="仿宋_GB2312"/>
          <w:b/>
          <w:bCs/>
          <w:color w:val="000000"/>
          <w:sz w:val="32"/>
          <w:szCs w:val="32"/>
          <w:u w:val="none"/>
          <w:shd w:val="clear" w:color="auto" w:fill="auto"/>
          <w:lang w:val="en-US" w:eastAsia="zh-CN"/>
        </w:rPr>
        <w:t>特别提醒</w:t>
      </w:r>
      <w:r>
        <w:rPr>
          <w:rFonts w:hint="eastAsia" w:eastAsia="仿宋_GB2312"/>
          <w:color w:val="000000"/>
          <w:sz w:val="32"/>
          <w:szCs w:val="32"/>
          <w:shd w:val="clear" w:color="auto" w:fill="auto"/>
          <w:lang w:eastAsia="zh-CN"/>
        </w:rPr>
        <w:t>报考</w:t>
      </w:r>
      <w:r>
        <w:rPr>
          <w:rFonts w:eastAsia="仿宋_GB2312"/>
          <w:color w:val="000000"/>
          <w:sz w:val="32"/>
          <w:szCs w:val="32"/>
          <w:shd w:val="clear" w:color="auto" w:fill="auto"/>
        </w:rPr>
        <w:t>者应当</w:t>
      </w:r>
      <w:r>
        <w:rPr>
          <w:rFonts w:hint="eastAsia" w:eastAsia="仿宋_GB2312"/>
          <w:color w:val="000000"/>
          <w:sz w:val="32"/>
          <w:szCs w:val="32"/>
          <w:shd w:val="clear" w:color="auto" w:fill="auto"/>
          <w:lang w:val="en-US" w:eastAsia="zh-CN"/>
        </w:rPr>
        <w:t>全面、</w:t>
      </w:r>
      <w:r>
        <w:rPr>
          <w:rFonts w:eastAsia="仿宋_GB2312"/>
          <w:color w:val="000000"/>
          <w:sz w:val="32"/>
          <w:szCs w:val="32"/>
          <w:shd w:val="clear" w:color="auto" w:fill="auto"/>
        </w:rPr>
        <w:t>客观地了解所报岗位资格条件，</w:t>
      </w:r>
      <w:r>
        <w:rPr>
          <w:rFonts w:hint="eastAsia" w:eastAsia="仿宋_GB2312"/>
          <w:color w:val="000000"/>
          <w:sz w:val="32"/>
          <w:szCs w:val="32"/>
          <w:shd w:val="clear" w:color="auto" w:fill="auto"/>
          <w:lang w:eastAsia="zh-CN"/>
        </w:rPr>
        <w:t>提前</w:t>
      </w:r>
      <w:r>
        <w:rPr>
          <w:rFonts w:eastAsia="仿宋_GB2312"/>
          <w:color w:val="000000"/>
          <w:sz w:val="32"/>
          <w:szCs w:val="32"/>
          <w:shd w:val="clear" w:color="auto" w:fill="auto"/>
        </w:rPr>
        <w:t>选择符合本人实际情况的岗位报考，尽量避免选择临近报名截止时间报名（可能出现网络拥堵</w:t>
      </w:r>
      <w:r>
        <w:rPr>
          <w:rFonts w:hint="eastAsia" w:eastAsia="仿宋_GB2312"/>
          <w:color w:val="000000"/>
          <w:sz w:val="32"/>
          <w:szCs w:val="32"/>
          <w:u w:val="none"/>
          <w:shd w:val="clear" w:color="auto" w:fill="auto"/>
          <w:lang w:val="en-US" w:eastAsia="zh-CN"/>
        </w:rPr>
        <w:t>影响报名</w:t>
      </w:r>
      <w:r>
        <w:rPr>
          <w:rFonts w:eastAsia="仿宋_GB2312"/>
          <w:color w:val="000000"/>
          <w:sz w:val="32"/>
          <w:szCs w:val="32"/>
          <w:shd w:val="clear" w:color="auto" w:fill="auto"/>
        </w:rPr>
        <w:t>）。</w:t>
      </w:r>
      <w:r>
        <w:rPr>
          <w:rFonts w:hint="eastAsia" w:eastAsia="仿宋_GB2312"/>
          <w:color w:val="000000"/>
          <w:sz w:val="32"/>
          <w:szCs w:val="32"/>
          <w:shd w:val="clear" w:color="auto" w:fill="auto"/>
          <w:lang w:val="en-US" w:eastAsia="zh-CN"/>
        </w:rPr>
        <w:t>另外，因报名时间较短，不对报名人数做阶段性公示。</w:t>
      </w:r>
    </w:p>
    <w:p>
      <w:pPr>
        <w:keepNext w:val="0"/>
        <w:keepLines w:val="0"/>
        <w:pageBreakBefore w:val="0"/>
        <w:widowControl/>
        <w:kinsoku/>
        <w:wordWrap/>
        <w:overflowPunct/>
        <w:topLinePunct w:val="0"/>
        <w:autoSpaceDE/>
        <w:autoSpaceDN/>
        <w:bidi w:val="0"/>
        <w:spacing w:beforeLines="0" w:afterLines="0" w:line="560" w:lineRule="exact"/>
        <w:ind w:firstLine="642" w:firstLineChars="200"/>
        <w:jc w:val="left"/>
        <w:textAlignment w:val="auto"/>
        <w:rPr>
          <w:rFonts w:hint="eastAsia" w:eastAsia="楷体_GB2312"/>
          <w:b/>
          <w:bCs/>
          <w:sz w:val="32"/>
          <w:szCs w:val="32"/>
          <w:shd w:val="clear" w:color="auto" w:fill="auto"/>
          <w:lang w:val="en-US" w:eastAsia="zh-CN"/>
        </w:rPr>
      </w:pPr>
      <w:r>
        <w:rPr>
          <w:rFonts w:eastAsia="楷体_GB2312"/>
          <w:b/>
          <w:bCs/>
          <w:sz w:val="32"/>
          <w:szCs w:val="32"/>
          <w:shd w:val="clear" w:color="auto" w:fill="auto"/>
        </w:rPr>
        <w:t>（</w:t>
      </w:r>
      <w:r>
        <w:rPr>
          <w:rFonts w:hint="eastAsia" w:eastAsia="楷体_GB2312"/>
          <w:b/>
          <w:bCs/>
          <w:sz w:val="32"/>
          <w:shd w:val="clear" w:color="auto" w:fill="auto"/>
          <w:lang w:val="en-US" w:eastAsia="zh-CN"/>
        </w:rPr>
        <w:t>十五</w:t>
      </w:r>
      <w:r>
        <w:rPr>
          <w:rFonts w:eastAsia="楷体_GB2312"/>
          <w:b/>
          <w:bCs/>
          <w:sz w:val="32"/>
          <w:szCs w:val="32"/>
          <w:shd w:val="clear" w:color="auto" w:fill="auto"/>
        </w:rPr>
        <w:t>）</w:t>
      </w:r>
      <w:r>
        <w:rPr>
          <w:rFonts w:hint="eastAsia" w:eastAsia="楷体_GB2312"/>
          <w:b/>
          <w:bCs/>
          <w:sz w:val="32"/>
          <w:szCs w:val="32"/>
          <w:shd w:val="clear" w:color="auto" w:fill="auto"/>
          <w:lang w:eastAsia="zh-CN"/>
        </w:rPr>
        <w:t>报考者不如实填写报考信息和加分信息有哪些后果</w:t>
      </w:r>
      <w:r>
        <w:rPr>
          <w:rFonts w:hint="eastAsia" w:eastAsia="楷体_GB2312"/>
          <w:b/>
          <w:bCs/>
          <w:sz w:val="32"/>
          <w:szCs w:val="32"/>
          <w:shd w:val="clear" w:color="auto" w:fill="auto"/>
          <w:lang w:val="en-US" w:eastAsia="zh-CN"/>
        </w:rPr>
        <w:t>?</w:t>
      </w:r>
    </w:p>
    <w:p>
      <w:pPr>
        <w:keepNext w:val="0"/>
        <w:keepLines w:val="0"/>
        <w:pageBreakBefore w:val="0"/>
        <w:widowControl/>
        <w:kinsoku/>
        <w:wordWrap/>
        <w:overflowPunct/>
        <w:topLinePunct w:val="0"/>
        <w:autoSpaceDE/>
        <w:autoSpaceDN/>
        <w:bidi w:val="0"/>
        <w:spacing w:beforeLines="0" w:afterLines="0" w:line="560" w:lineRule="exact"/>
        <w:ind w:firstLine="642" w:firstLineChars="200"/>
        <w:jc w:val="left"/>
        <w:textAlignment w:val="auto"/>
        <w:rPr>
          <w:rFonts w:hint="eastAsia" w:ascii="仿宋_GB2312" w:hAnsi="Calibri" w:eastAsia="仿宋_GB2312" w:cs="宋体"/>
          <w:color w:val="auto"/>
          <w:kern w:val="0"/>
          <w:sz w:val="32"/>
          <w:szCs w:val="32"/>
        </w:rPr>
      </w:pPr>
      <w:r>
        <w:rPr>
          <w:rFonts w:hint="eastAsia" w:ascii="仿宋_GB2312" w:hAnsi="仿宋_GB2312" w:eastAsia="仿宋_GB2312" w:cs="仿宋_GB2312"/>
          <w:b/>
          <w:bCs/>
          <w:color w:val="000000"/>
          <w:sz w:val="32"/>
          <w:szCs w:val="32"/>
          <w:shd w:val="clear" w:color="auto" w:fill="auto"/>
        </w:rPr>
        <w:t>答</w:t>
      </w:r>
      <w:r>
        <w:rPr>
          <w:rFonts w:hint="eastAsia" w:ascii="仿宋_GB2312" w:hAnsi="仿宋_GB2312" w:eastAsia="仿宋_GB2312" w:cs="仿宋_GB2312"/>
          <w:b/>
          <w:bCs/>
          <w:color w:val="000000"/>
          <w:sz w:val="32"/>
          <w:szCs w:val="32"/>
          <w:shd w:val="clear" w:color="auto" w:fill="auto"/>
          <w:lang w:eastAsia="zh-CN"/>
        </w:rPr>
        <w:t>：</w:t>
      </w:r>
      <w:r>
        <w:rPr>
          <w:rFonts w:ascii="Times New Roman" w:hAnsi="Times New Roman" w:eastAsia="仿宋_GB2312" w:cs="Times New Roman"/>
          <w:color w:val="auto"/>
          <w:sz w:val="32"/>
          <w:szCs w:val="32"/>
        </w:rPr>
        <w:t>填写报考信息前，报考者必须认真阅读《公告》及其附件，</w:t>
      </w:r>
      <w:r>
        <w:rPr>
          <w:rFonts w:hint="eastAsia" w:ascii="Times New Roman" w:hAnsi="Times New Roman" w:eastAsia="仿宋_GB2312" w:cs="Times New Roman"/>
          <w:color w:val="auto"/>
          <w:sz w:val="32"/>
          <w:szCs w:val="32"/>
          <w:shd w:val="clear" w:color="auto" w:fill="FFFFFF"/>
          <w:lang w:eastAsia="zh-CN"/>
        </w:rPr>
        <w:t>确认</w:t>
      </w:r>
      <w:r>
        <w:rPr>
          <w:rFonts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诚信</w:t>
      </w:r>
      <w:r>
        <w:rPr>
          <w:rFonts w:ascii="Times New Roman" w:hAnsi="Times New Roman" w:eastAsia="仿宋_GB2312" w:cs="Times New Roman"/>
          <w:color w:val="auto"/>
          <w:sz w:val="32"/>
          <w:szCs w:val="32"/>
        </w:rPr>
        <w:t>承诺书》</w:t>
      </w:r>
      <w:r>
        <w:rPr>
          <w:rFonts w:hint="eastAsia" w:ascii="Times New Roman" w:hAnsi="Times New Roman" w:eastAsia="仿宋_GB2312" w:cs="Times New Roman"/>
          <w:color w:val="auto"/>
          <w:sz w:val="32"/>
          <w:szCs w:val="32"/>
          <w:lang w:eastAsia="zh-CN"/>
        </w:rPr>
        <w:t>，并</w:t>
      </w:r>
      <w:r>
        <w:rPr>
          <w:rFonts w:hint="eastAsia" w:ascii="仿宋_GB2312" w:hAnsi="Calibri" w:eastAsia="仿宋_GB2312" w:cs="宋体"/>
          <w:color w:val="auto"/>
          <w:kern w:val="0"/>
          <w:sz w:val="32"/>
          <w:szCs w:val="32"/>
        </w:rPr>
        <w:t>对填报信息及提交</w:t>
      </w:r>
      <w:r>
        <w:rPr>
          <w:rFonts w:ascii="仿宋_GB2312" w:hAnsi="Calibri" w:eastAsia="仿宋_GB2312" w:cs="宋体"/>
          <w:color w:val="auto"/>
          <w:kern w:val="0"/>
          <w:sz w:val="32"/>
          <w:szCs w:val="32"/>
        </w:rPr>
        <w:t>加分材料</w:t>
      </w:r>
      <w:r>
        <w:rPr>
          <w:rFonts w:hint="eastAsia" w:ascii="仿宋_GB2312" w:hAnsi="Calibri" w:eastAsia="仿宋_GB2312" w:cs="宋体"/>
          <w:color w:val="auto"/>
          <w:kern w:val="0"/>
          <w:sz w:val="32"/>
          <w:szCs w:val="32"/>
        </w:rPr>
        <w:t>的真实性、准确性负责。凡提供虚假报考申请材料、加分信息的，一经查实，取消招募资格。</w:t>
      </w:r>
    </w:p>
    <w:p>
      <w:pPr>
        <w:keepNext w:val="0"/>
        <w:keepLines w:val="0"/>
        <w:pageBreakBefore w:val="0"/>
        <w:kinsoku/>
        <w:wordWrap/>
        <w:overflowPunct/>
        <w:topLinePunct w:val="0"/>
        <w:autoSpaceDE/>
        <w:autoSpaceDN/>
        <w:bidi w:val="0"/>
        <w:adjustRightInd/>
        <w:spacing w:beforeLines="0" w:afterLines="0" w:line="560" w:lineRule="exact"/>
        <w:ind w:firstLine="642" w:firstLineChars="200"/>
        <w:textAlignment w:val="auto"/>
        <w:rPr>
          <w:rFonts w:hint="eastAsia" w:eastAsia="楷体_GB2312"/>
          <w:b/>
          <w:bCs/>
          <w:sz w:val="32"/>
          <w:szCs w:val="32"/>
          <w:shd w:val="clear" w:color="auto" w:fill="auto"/>
          <w:lang w:eastAsia="zh-CN"/>
        </w:rPr>
      </w:pPr>
      <w:r>
        <w:rPr>
          <w:rFonts w:hint="eastAsia" w:eastAsia="楷体_GB2312"/>
          <w:b/>
          <w:bCs/>
          <w:sz w:val="32"/>
          <w:szCs w:val="32"/>
          <w:shd w:val="clear" w:color="auto" w:fill="auto"/>
          <w:lang w:eastAsia="zh-CN"/>
        </w:rPr>
        <w:t>（十</w:t>
      </w:r>
      <w:r>
        <w:rPr>
          <w:rFonts w:hint="eastAsia" w:eastAsia="楷体_GB2312"/>
          <w:b/>
          <w:bCs/>
          <w:sz w:val="32"/>
          <w:szCs w:val="32"/>
          <w:shd w:val="clear" w:color="auto" w:fill="auto"/>
          <w:lang w:val="en-US" w:eastAsia="zh-CN"/>
        </w:rPr>
        <w:t>六</w:t>
      </w:r>
      <w:r>
        <w:rPr>
          <w:rFonts w:hint="eastAsia" w:eastAsia="楷体_GB2312"/>
          <w:b/>
          <w:bCs/>
          <w:sz w:val="32"/>
          <w:szCs w:val="32"/>
          <w:shd w:val="clear" w:color="auto" w:fill="auto"/>
          <w:lang w:eastAsia="zh-CN"/>
        </w:rPr>
        <w:t>）怎样查询网上初审结果？为什么必须打印报名登记表？</w:t>
      </w:r>
    </w:p>
    <w:p>
      <w:pPr>
        <w:keepNext w:val="0"/>
        <w:keepLines w:val="0"/>
        <w:pageBreakBefore w:val="0"/>
        <w:numPr>
          <w:ilvl w:val="0"/>
          <w:numId w:val="0"/>
        </w:numPr>
        <w:kinsoku/>
        <w:wordWrap/>
        <w:overflowPunct/>
        <w:topLinePunct w:val="0"/>
        <w:autoSpaceDE/>
        <w:autoSpaceDN/>
        <w:bidi w:val="0"/>
        <w:adjustRightInd/>
        <w:spacing w:beforeLines="-2147483648" w:afterLines="-2147483648" w:line="560" w:lineRule="exact"/>
        <w:ind w:firstLine="642" w:firstLineChars="200"/>
        <w:jc w:val="left"/>
        <w:textAlignment w:val="auto"/>
        <w:rPr>
          <w:rFonts w:hint="eastAsia" w:eastAsia="楷体_GB2312"/>
          <w:b/>
          <w:bCs/>
          <w:sz w:val="32"/>
          <w:szCs w:val="32"/>
          <w:shd w:val="clear" w:color="auto" w:fill="auto"/>
          <w:lang w:eastAsia="zh-CN"/>
        </w:rPr>
      </w:pPr>
      <w:r>
        <w:rPr>
          <w:rFonts w:hint="eastAsia" w:ascii="仿宋_GB2312" w:hAnsi="仿宋_GB2312" w:eastAsia="仿宋_GB2312" w:cs="仿宋_GB2312"/>
          <w:b/>
          <w:bCs/>
          <w:color w:val="000000"/>
          <w:sz w:val="32"/>
          <w:szCs w:val="32"/>
          <w:shd w:val="clear" w:color="auto" w:fill="auto"/>
        </w:rPr>
        <w:t>答</w:t>
      </w:r>
      <w:r>
        <w:rPr>
          <w:rFonts w:hint="eastAsia" w:ascii="仿宋_GB2312" w:hAnsi="仿宋_GB2312" w:eastAsia="仿宋_GB2312" w:cs="仿宋_GB2312"/>
          <w:b/>
          <w:bCs/>
          <w:color w:val="000000"/>
          <w:sz w:val="32"/>
          <w:szCs w:val="32"/>
          <w:shd w:val="clear" w:color="auto" w:fill="auto"/>
          <w:lang w:eastAsia="zh-CN"/>
        </w:rPr>
        <w:t>：</w:t>
      </w:r>
      <w:r>
        <w:rPr>
          <w:rFonts w:hint="eastAsia" w:ascii="仿宋_GB2312" w:hAnsi="Calibri" w:eastAsia="仿宋_GB2312" w:cs="宋体"/>
          <w:kern w:val="0"/>
          <w:sz w:val="32"/>
          <w:szCs w:val="32"/>
        </w:rPr>
        <w:t>报考</w:t>
      </w:r>
      <w:r>
        <w:rPr>
          <w:rFonts w:ascii="仿宋_GB2312" w:hAnsi="Calibri" w:eastAsia="仿宋_GB2312" w:cs="宋体"/>
          <w:kern w:val="0"/>
          <w:sz w:val="32"/>
          <w:szCs w:val="32"/>
        </w:rPr>
        <w:t>者</w:t>
      </w:r>
      <w:r>
        <w:rPr>
          <w:rFonts w:hint="eastAsia" w:ascii="仿宋_GB2312" w:hAnsi="Calibri" w:eastAsia="仿宋_GB2312" w:cs="宋体"/>
          <w:kern w:val="0"/>
          <w:sz w:val="32"/>
          <w:szCs w:val="32"/>
        </w:rPr>
        <w:t>网上提交报名申请一个工</w:t>
      </w:r>
      <w:r>
        <w:rPr>
          <w:rFonts w:ascii="仿宋_GB2312" w:hAnsi="Calibri" w:eastAsia="仿宋_GB2312" w:cs="宋体"/>
          <w:kern w:val="0"/>
          <w:sz w:val="32"/>
          <w:szCs w:val="32"/>
        </w:rPr>
        <w:t>作日后</w:t>
      </w:r>
      <w:r>
        <w:rPr>
          <w:rFonts w:hint="eastAsia" w:ascii="仿宋_GB2312" w:hAnsi="Calibri" w:eastAsia="仿宋_GB2312" w:cs="宋体"/>
          <w:kern w:val="0"/>
          <w:sz w:val="32"/>
          <w:szCs w:val="32"/>
        </w:rPr>
        <w:t>登录报名网站查询是否通过资格初审。</w:t>
      </w:r>
      <w:r>
        <w:rPr>
          <w:rFonts w:hint="eastAsia" w:ascii="仿宋_GB2312" w:hAnsi="Calibri" w:eastAsia="仿宋_GB2312" w:cs="宋体"/>
          <w:i w:val="0"/>
          <w:iCs/>
          <w:color w:val="auto"/>
          <w:kern w:val="0"/>
          <w:sz w:val="32"/>
          <w:szCs w:val="32"/>
          <w:u w:val="none"/>
        </w:rPr>
        <w:t>通过网上资格初审者必须打印报名登记表一式两份</w:t>
      </w:r>
      <w:r>
        <w:rPr>
          <w:rFonts w:hint="eastAsia" w:ascii="仿宋_GB2312" w:hAnsi="Calibri" w:eastAsia="仿宋_GB2312" w:cs="宋体"/>
          <w:i w:val="0"/>
          <w:iCs/>
          <w:color w:val="auto"/>
          <w:kern w:val="0"/>
          <w:sz w:val="32"/>
          <w:szCs w:val="32"/>
          <w:u w:val="none"/>
          <w:lang w:eastAsia="zh-CN"/>
        </w:rPr>
        <w:t>，</w:t>
      </w:r>
      <w:r>
        <w:rPr>
          <w:rFonts w:hint="eastAsia" w:ascii="仿宋_GB2312" w:hAnsi="Calibri" w:eastAsia="仿宋_GB2312" w:cs="宋体"/>
          <w:i w:val="0"/>
          <w:iCs/>
          <w:color w:val="auto"/>
          <w:kern w:val="0"/>
          <w:sz w:val="32"/>
          <w:szCs w:val="32"/>
          <w:u w:val="none"/>
        </w:rPr>
        <w:t>此表为资格复审时必须提供的资料。</w:t>
      </w:r>
    </w:p>
    <w:p>
      <w:pPr>
        <w:keepNext w:val="0"/>
        <w:keepLines w:val="0"/>
        <w:pageBreakBefore w:val="0"/>
        <w:kinsoku/>
        <w:wordWrap/>
        <w:overflowPunct/>
        <w:topLinePunct w:val="0"/>
        <w:autoSpaceDE/>
        <w:autoSpaceDN/>
        <w:bidi w:val="0"/>
        <w:adjustRightInd/>
        <w:spacing w:beforeLines="0" w:afterLines="0" w:line="560" w:lineRule="exact"/>
        <w:ind w:firstLine="642" w:firstLineChars="200"/>
        <w:textAlignment w:val="auto"/>
        <w:rPr>
          <w:rFonts w:eastAsia="楷体_GB2312"/>
          <w:sz w:val="32"/>
          <w:szCs w:val="32"/>
          <w:shd w:val="clear" w:color="auto" w:fill="auto"/>
        </w:rPr>
      </w:pPr>
      <w:r>
        <w:rPr>
          <w:rFonts w:hint="eastAsia" w:eastAsia="楷体_GB2312"/>
          <w:b/>
          <w:bCs/>
          <w:sz w:val="32"/>
          <w:szCs w:val="32"/>
          <w:shd w:val="clear" w:color="auto" w:fill="auto"/>
          <w:lang w:eastAsia="zh-CN"/>
        </w:rPr>
        <w:t>（十</w:t>
      </w:r>
      <w:r>
        <w:rPr>
          <w:rFonts w:hint="eastAsia" w:eastAsia="楷体_GB2312"/>
          <w:b/>
          <w:bCs/>
          <w:sz w:val="32"/>
          <w:szCs w:val="32"/>
          <w:shd w:val="clear" w:color="auto" w:fill="auto"/>
          <w:lang w:val="en-US" w:eastAsia="zh-CN"/>
        </w:rPr>
        <w:t>七</w:t>
      </w:r>
      <w:r>
        <w:rPr>
          <w:rFonts w:hint="eastAsia" w:eastAsia="楷体_GB2312"/>
          <w:b/>
          <w:bCs/>
          <w:sz w:val="32"/>
          <w:szCs w:val="32"/>
          <w:shd w:val="clear" w:color="auto" w:fill="auto"/>
          <w:lang w:eastAsia="zh-CN"/>
        </w:rPr>
        <w:t>）</w:t>
      </w:r>
      <w:r>
        <w:rPr>
          <w:rFonts w:eastAsia="楷体_GB2312"/>
          <w:b/>
          <w:bCs/>
          <w:sz w:val="32"/>
          <w:szCs w:val="32"/>
          <w:shd w:val="clear" w:color="auto" w:fill="auto"/>
        </w:rPr>
        <w:t>如果身份证遗失或失效，怎样处理方可参加考试？</w:t>
      </w:r>
    </w:p>
    <w:p>
      <w:pPr>
        <w:keepNext w:val="0"/>
        <w:keepLines w:val="0"/>
        <w:pageBreakBefore w:val="0"/>
        <w:kinsoku/>
        <w:wordWrap/>
        <w:overflowPunct/>
        <w:topLinePunct w:val="0"/>
        <w:autoSpaceDE/>
        <w:autoSpaceDN/>
        <w:bidi w:val="0"/>
        <w:adjustRightInd/>
        <w:spacing w:beforeLines="0" w:afterLines="0" w:line="560" w:lineRule="exact"/>
        <w:ind w:firstLine="642" w:firstLineChars="200"/>
        <w:textAlignment w:val="auto"/>
        <w:rPr>
          <w:rFonts w:eastAsia="仿宋_GB2312"/>
          <w:sz w:val="32"/>
          <w:szCs w:val="32"/>
          <w:shd w:val="clear" w:color="auto" w:fill="auto"/>
        </w:rPr>
      </w:pPr>
      <w:r>
        <w:rPr>
          <w:rFonts w:hint="eastAsia" w:ascii="仿宋_GB2312" w:hAnsi="仿宋_GB2312" w:eastAsia="仿宋_GB2312" w:cs="仿宋_GB2312"/>
          <w:b/>
          <w:bCs/>
          <w:sz w:val="32"/>
          <w:szCs w:val="32"/>
          <w:shd w:val="clear" w:color="auto" w:fill="auto"/>
        </w:rPr>
        <w:t>答：</w:t>
      </w:r>
      <w:r>
        <w:rPr>
          <w:rFonts w:eastAsia="仿宋_GB2312"/>
          <w:sz w:val="32"/>
          <w:szCs w:val="32"/>
          <w:shd w:val="clear" w:color="auto" w:fill="auto"/>
        </w:rPr>
        <w:t>正式有效的身份证是</w:t>
      </w:r>
      <w:r>
        <w:rPr>
          <w:rFonts w:hint="eastAsia" w:eastAsia="仿宋_GB2312"/>
          <w:sz w:val="32"/>
          <w:szCs w:val="32"/>
          <w:shd w:val="clear" w:color="auto" w:fill="auto"/>
          <w:lang w:eastAsia="zh-CN"/>
        </w:rPr>
        <w:t>高校毕业生“三支一扶”招募</w:t>
      </w:r>
      <w:r>
        <w:rPr>
          <w:rFonts w:eastAsia="仿宋_GB2312"/>
          <w:sz w:val="32"/>
          <w:szCs w:val="32"/>
          <w:shd w:val="clear" w:color="auto" w:fill="auto"/>
        </w:rPr>
        <w:t>考试中唯一合法的身份证明证件，</w:t>
      </w:r>
      <w:r>
        <w:rPr>
          <w:rFonts w:hint="eastAsia" w:eastAsia="仿宋_GB2312"/>
          <w:sz w:val="32"/>
          <w:szCs w:val="32"/>
          <w:shd w:val="clear" w:color="auto" w:fill="auto"/>
          <w:lang w:eastAsia="zh-CN"/>
        </w:rPr>
        <w:t>报考</w:t>
      </w:r>
      <w:r>
        <w:rPr>
          <w:rFonts w:eastAsia="仿宋_GB2312"/>
          <w:sz w:val="32"/>
          <w:szCs w:val="32"/>
          <w:shd w:val="clear" w:color="auto" w:fill="auto"/>
        </w:rPr>
        <w:t>者在参加考试前身份证遗失或失效的，应当及时向公安机关申请办理临时身份证，凭准考证和临时身份证参加考试。</w:t>
      </w:r>
    </w:p>
    <w:p>
      <w:pPr>
        <w:keepNext w:val="0"/>
        <w:keepLines w:val="0"/>
        <w:pageBreakBefore w:val="0"/>
        <w:numPr>
          <w:ilvl w:val="0"/>
          <w:numId w:val="0"/>
        </w:numPr>
        <w:kinsoku/>
        <w:wordWrap/>
        <w:overflowPunct/>
        <w:topLinePunct w:val="0"/>
        <w:autoSpaceDE/>
        <w:autoSpaceDN/>
        <w:bidi w:val="0"/>
        <w:adjustRightInd/>
        <w:snapToGrid w:val="0"/>
        <w:spacing w:beforeLines="0" w:afterLines="0" w:line="560" w:lineRule="exact"/>
        <w:ind w:firstLine="640" w:firstLineChars="200"/>
        <w:textAlignment w:val="auto"/>
        <w:rPr>
          <w:rFonts w:hint="eastAsia" w:ascii="仿宋_GB2312" w:hAnsi="仿宋_GB2312" w:eastAsia="仿宋_GB2312" w:cs="仿宋_GB2312"/>
          <w:sz w:val="32"/>
          <w:shd w:val="clear" w:color="auto" w:fill="auto"/>
          <w:lang w:val="en-US" w:eastAsia="zh-CN"/>
        </w:rPr>
      </w:pPr>
      <w:r>
        <w:rPr>
          <w:rFonts w:hint="eastAsia" w:eastAsia="黑体"/>
          <w:sz w:val="32"/>
          <w:shd w:val="clear" w:color="auto" w:fill="auto"/>
          <w:lang w:val="zh-CN"/>
        </w:rPr>
        <w:t>三、</w:t>
      </w:r>
      <w:r>
        <w:rPr>
          <w:rFonts w:eastAsia="黑体"/>
          <w:sz w:val="32"/>
          <w:shd w:val="clear" w:color="auto" w:fill="auto"/>
          <w:lang w:val="zh-CN"/>
        </w:rPr>
        <w:t>关于笔试</w:t>
      </w:r>
    </w:p>
    <w:p>
      <w:pPr>
        <w:keepNext w:val="0"/>
        <w:keepLines w:val="0"/>
        <w:pageBreakBefore w:val="0"/>
        <w:kinsoku/>
        <w:wordWrap/>
        <w:overflowPunct/>
        <w:topLinePunct w:val="0"/>
        <w:autoSpaceDE/>
        <w:autoSpaceDN/>
        <w:bidi w:val="0"/>
        <w:adjustRightInd/>
        <w:snapToGrid w:val="0"/>
        <w:spacing w:beforeLines="0" w:afterLines="0" w:line="560" w:lineRule="exact"/>
        <w:ind w:firstLine="640"/>
        <w:textAlignment w:val="auto"/>
        <w:rPr>
          <w:rFonts w:eastAsia="楷体_GB2312"/>
          <w:b/>
          <w:bCs/>
          <w:sz w:val="32"/>
          <w:shd w:val="clear" w:color="auto" w:fill="auto"/>
        </w:rPr>
      </w:pPr>
      <w:r>
        <w:rPr>
          <w:rFonts w:hint="eastAsia" w:eastAsia="楷体_GB2312"/>
          <w:b/>
          <w:bCs/>
          <w:sz w:val="32"/>
          <w:shd w:val="clear" w:color="auto" w:fill="auto"/>
          <w:lang w:eastAsia="zh-CN"/>
        </w:rPr>
        <w:t>（</w:t>
      </w:r>
      <w:r>
        <w:rPr>
          <w:rFonts w:hint="eastAsia" w:eastAsia="楷体_GB2312"/>
          <w:b/>
          <w:bCs/>
          <w:sz w:val="32"/>
          <w:shd w:val="clear" w:color="auto" w:fill="auto"/>
          <w:lang w:val="en-US" w:eastAsia="zh-CN"/>
        </w:rPr>
        <w:t>十八）</w:t>
      </w:r>
      <w:r>
        <w:rPr>
          <w:rFonts w:eastAsia="楷体_GB2312"/>
          <w:b/>
          <w:bCs/>
          <w:sz w:val="32"/>
          <w:shd w:val="clear" w:color="auto" w:fill="auto"/>
        </w:rPr>
        <w:t>笔试包括哪些</w:t>
      </w:r>
      <w:r>
        <w:rPr>
          <w:rFonts w:hint="eastAsia" w:eastAsia="楷体_GB2312"/>
          <w:b/>
          <w:bCs/>
          <w:sz w:val="32"/>
          <w:u w:val="none"/>
          <w:shd w:val="clear" w:color="auto" w:fill="auto"/>
          <w:lang w:val="en-US" w:eastAsia="zh-CN"/>
        </w:rPr>
        <w:t>内容</w:t>
      </w:r>
      <w:r>
        <w:rPr>
          <w:rFonts w:eastAsia="楷体_GB2312"/>
          <w:b/>
          <w:bCs/>
          <w:sz w:val="32"/>
          <w:shd w:val="clear" w:color="auto" w:fill="auto"/>
        </w:rPr>
        <w:t>？</w:t>
      </w:r>
    </w:p>
    <w:p>
      <w:pPr>
        <w:keepNext w:val="0"/>
        <w:keepLines w:val="0"/>
        <w:pageBreakBefore w:val="0"/>
        <w:kinsoku/>
        <w:wordWrap/>
        <w:overflowPunct/>
        <w:topLinePunct w:val="0"/>
        <w:autoSpaceDE/>
        <w:autoSpaceDN/>
        <w:bidi w:val="0"/>
        <w:adjustRightInd/>
        <w:snapToGrid w:val="0"/>
        <w:spacing w:beforeLines="0" w:afterLines="0" w:line="560" w:lineRule="exact"/>
        <w:ind w:firstLine="640"/>
        <w:textAlignment w:val="auto"/>
        <w:rPr>
          <w:rFonts w:hint="eastAsia" w:eastAsia="仿宋_GB2312"/>
          <w:color w:val="000000" w:themeColor="text1"/>
          <w:sz w:val="32"/>
          <w:shd w:val="clear" w:color="auto" w:fill="auto"/>
          <w14:textFill>
            <w14:solidFill>
              <w14:schemeClr w14:val="tx1"/>
            </w14:solidFill>
          </w14:textFill>
        </w:rPr>
      </w:pPr>
      <w:r>
        <w:rPr>
          <w:rFonts w:hint="eastAsia" w:ascii="仿宋_GB2312" w:hAnsi="仿宋_GB2312" w:eastAsia="仿宋_GB2312" w:cs="仿宋_GB2312"/>
          <w:b/>
          <w:bCs/>
          <w:sz w:val="32"/>
          <w:shd w:val="clear" w:color="auto" w:fill="auto"/>
        </w:rPr>
        <w:t>答：</w:t>
      </w:r>
      <w:r>
        <w:rPr>
          <w:rFonts w:eastAsia="仿宋_GB2312"/>
          <w:sz w:val="32"/>
          <w:u w:val="none"/>
          <w:shd w:val="clear" w:color="auto" w:fill="auto"/>
        </w:rPr>
        <w:t>笔试科目均为《</w:t>
      </w:r>
      <w:r>
        <w:rPr>
          <w:rFonts w:hint="eastAsia" w:eastAsia="仿宋_GB2312"/>
          <w:sz w:val="32"/>
          <w:u w:val="none"/>
          <w:shd w:val="clear" w:color="auto" w:fill="auto"/>
          <w:lang w:eastAsia="zh-CN"/>
        </w:rPr>
        <w:t>公共基础知识</w:t>
      </w:r>
      <w:r>
        <w:rPr>
          <w:rFonts w:eastAsia="仿宋_GB2312"/>
          <w:sz w:val="32"/>
          <w:u w:val="none"/>
          <w:shd w:val="clear" w:color="auto" w:fill="auto"/>
        </w:rPr>
        <w:t>》</w:t>
      </w:r>
      <w:r>
        <w:rPr>
          <w:rFonts w:hint="eastAsia" w:eastAsia="仿宋_GB2312"/>
          <w:sz w:val="32"/>
          <w:u w:val="none"/>
          <w:shd w:val="clear" w:color="auto" w:fill="auto"/>
          <w:lang w:eastAsia="zh-CN"/>
        </w:rPr>
        <w:t>。</w:t>
      </w:r>
      <w:r>
        <w:rPr>
          <w:rFonts w:hint="eastAsia" w:eastAsia="仿宋_GB2312"/>
          <w:b/>
          <w:bCs/>
          <w:color w:val="000000"/>
          <w:sz w:val="32"/>
          <w:szCs w:val="32"/>
          <w:u w:val="none"/>
          <w:shd w:val="clear" w:color="auto" w:fill="auto"/>
          <w:lang w:val="en-US" w:eastAsia="zh-CN"/>
        </w:rPr>
        <w:t>特别提醒</w:t>
      </w:r>
      <w:r>
        <w:rPr>
          <w:rFonts w:hint="eastAsia" w:eastAsia="仿宋_GB2312"/>
          <w:color w:val="000000"/>
          <w:sz w:val="32"/>
          <w:szCs w:val="20"/>
          <w:shd w:val="clear" w:color="auto" w:fill="auto"/>
          <w:lang w:eastAsia="zh-CN"/>
        </w:rPr>
        <w:t>报考</w:t>
      </w:r>
      <w:r>
        <w:rPr>
          <w:rFonts w:hint="eastAsia" w:eastAsia="仿宋_GB2312"/>
          <w:color w:val="000000"/>
          <w:sz w:val="32"/>
          <w:szCs w:val="20"/>
          <w:shd w:val="clear" w:color="auto" w:fill="auto"/>
        </w:rPr>
        <w:t>者</w:t>
      </w:r>
      <w:r>
        <w:rPr>
          <w:rFonts w:hint="eastAsia" w:eastAsia="仿宋_GB2312"/>
          <w:color w:val="000000"/>
          <w:sz w:val="32"/>
          <w:szCs w:val="20"/>
          <w:shd w:val="clear" w:color="auto" w:fill="auto"/>
          <w:lang w:eastAsia="zh-CN"/>
        </w:rPr>
        <w:t>本次考试</w:t>
      </w:r>
      <w:r>
        <w:rPr>
          <w:rFonts w:hint="eastAsia" w:ascii="Times New Roman" w:hAnsi="Times New Roman" w:eastAsia="仿宋_GB2312" w:cs="Times New Roman"/>
          <w:color w:val="000000" w:themeColor="text1"/>
          <w:sz w:val="32"/>
          <w:szCs w:val="20"/>
          <w:shd w:val="clear" w:color="auto" w:fill="auto"/>
          <w:lang w:val="en-US" w:eastAsia="zh-CN" w:bidi="ar"/>
          <w14:textFill>
            <w14:solidFill>
              <w14:schemeClr w14:val="tx1"/>
            </w14:solidFill>
          </w14:textFill>
        </w:rPr>
        <w:t>没有指定的辅导教材，也不组织任何形式的考前培训班。</w:t>
      </w:r>
    </w:p>
    <w:p>
      <w:pPr>
        <w:keepNext w:val="0"/>
        <w:keepLines w:val="0"/>
        <w:pageBreakBefore w:val="0"/>
        <w:kinsoku/>
        <w:wordWrap/>
        <w:overflowPunct/>
        <w:topLinePunct w:val="0"/>
        <w:autoSpaceDE/>
        <w:autoSpaceDN/>
        <w:bidi w:val="0"/>
        <w:adjustRightInd/>
        <w:snapToGrid w:val="0"/>
        <w:spacing w:beforeLines="0" w:afterLines="0" w:line="560" w:lineRule="exact"/>
        <w:ind w:firstLine="640"/>
        <w:textAlignment w:val="auto"/>
        <w:rPr>
          <w:rFonts w:hint="eastAsia" w:eastAsia="楷体_GB2312"/>
          <w:b/>
          <w:bCs/>
          <w:sz w:val="32"/>
          <w:shd w:val="clear" w:color="auto" w:fill="auto"/>
          <w:lang w:val="en-US" w:eastAsia="zh-CN"/>
        </w:rPr>
      </w:pPr>
      <w:r>
        <w:rPr>
          <w:rFonts w:hint="eastAsia" w:eastAsia="楷体_GB2312"/>
          <w:b/>
          <w:bCs/>
          <w:sz w:val="32"/>
          <w:shd w:val="clear" w:color="auto" w:fill="auto"/>
          <w:lang w:eastAsia="zh-CN"/>
        </w:rPr>
        <w:t>（</w:t>
      </w:r>
      <w:r>
        <w:rPr>
          <w:rFonts w:hint="eastAsia" w:eastAsia="楷体_GB2312"/>
          <w:b/>
          <w:bCs/>
          <w:sz w:val="32"/>
          <w:shd w:val="clear" w:color="auto" w:fill="auto"/>
          <w:lang w:val="en-US" w:eastAsia="zh-CN"/>
        </w:rPr>
        <w:t>十九）笔试成绩什么时间查询？</w:t>
      </w:r>
    </w:p>
    <w:p>
      <w:pPr>
        <w:keepNext w:val="0"/>
        <w:keepLines w:val="0"/>
        <w:pageBreakBefore w:val="0"/>
        <w:kinsoku/>
        <w:wordWrap/>
        <w:overflowPunct/>
        <w:topLinePunct w:val="0"/>
        <w:autoSpaceDE/>
        <w:autoSpaceDN/>
        <w:bidi w:val="0"/>
        <w:adjustRightInd/>
        <w:snapToGrid w:val="0"/>
        <w:spacing w:beforeLines="0" w:afterLines="0" w:line="560" w:lineRule="exact"/>
        <w:ind w:firstLine="640"/>
        <w:textAlignment w:val="auto"/>
        <w:rPr>
          <w:rFonts w:hint="eastAsia" w:ascii="仿宋_GB2312" w:hAnsi="仿宋_GB2312" w:eastAsia="仿宋_GB2312" w:cs="仿宋_GB2312"/>
          <w:color w:val="000000" w:themeColor="text1"/>
          <w:spacing w:val="-6"/>
          <w:sz w:val="32"/>
          <w:shd w:val="clear" w:color="auto" w:fill="auto"/>
          <w:lang w:val="en-US" w:eastAsia="zh-CN"/>
          <w14:textFill>
            <w14:solidFill>
              <w14:schemeClr w14:val="tx1"/>
            </w14:solidFill>
          </w14:textFill>
        </w:rPr>
      </w:pPr>
      <w:r>
        <w:rPr>
          <w:rFonts w:hint="eastAsia" w:eastAsia="仿宋_GB2312"/>
          <w:b/>
          <w:bCs/>
          <w:color w:val="000000" w:themeColor="text1"/>
          <w:sz w:val="32"/>
          <w:shd w:val="clear" w:color="auto" w:fill="auto"/>
          <w:lang w:val="en-US" w:eastAsia="zh-CN"/>
          <w14:textFill>
            <w14:solidFill>
              <w14:schemeClr w14:val="tx1"/>
            </w14:solidFill>
          </w14:textFill>
        </w:rPr>
        <w:t>答：</w:t>
      </w:r>
      <w:r>
        <w:rPr>
          <w:rFonts w:hint="eastAsia" w:ascii="仿宋_GB2312" w:hAnsi="仿宋_GB2312" w:eastAsia="仿宋_GB2312" w:cs="仿宋_GB2312"/>
          <w:color w:val="000000"/>
          <w:kern w:val="2"/>
          <w:sz w:val="32"/>
          <w:szCs w:val="20"/>
          <w:shd w:val="clear" w:color="auto" w:fill="auto"/>
        </w:rPr>
        <w:t>宁夏“三支一扶”工作协调管理办公室</w:t>
      </w:r>
      <w:r>
        <w:rPr>
          <w:rFonts w:hint="eastAsia" w:ascii="仿宋_GB2312" w:hAnsi="仿宋_GB2312" w:eastAsia="仿宋_GB2312" w:cs="仿宋_GB2312"/>
          <w:bCs w:val="0"/>
          <w:color w:val="000000"/>
          <w:kern w:val="2"/>
          <w:sz w:val="32"/>
          <w:szCs w:val="20"/>
          <w:shd w:val="clear" w:color="auto" w:fill="auto"/>
        </w:rPr>
        <w:t>202</w:t>
      </w:r>
      <w:r>
        <w:rPr>
          <w:rFonts w:hint="eastAsia" w:ascii="仿宋_GB2312" w:hAnsi="仿宋_GB2312" w:eastAsia="仿宋_GB2312" w:cs="仿宋_GB2312"/>
          <w:bCs w:val="0"/>
          <w:color w:val="000000" w:themeColor="text1"/>
          <w:kern w:val="2"/>
          <w:sz w:val="32"/>
          <w:szCs w:val="20"/>
          <w:shd w:val="clear" w:color="auto" w:fill="auto"/>
          <w:lang w:val="en-US" w:eastAsia="zh-CN"/>
          <w14:textFill>
            <w14:solidFill>
              <w14:schemeClr w14:val="tx1"/>
            </w14:solidFill>
          </w14:textFill>
        </w:rPr>
        <w:t>6</w:t>
      </w:r>
      <w:r>
        <w:rPr>
          <w:rFonts w:hint="eastAsia" w:ascii="仿宋_GB2312" w:hAnsi="仿宋_GB2312" w:eastAsia="仿宋_GB2312" w:cs="仿宋_GB2312"/>
          <w:bCs w:val="0"/>
          <w:color w:val="000000"/>
          <w:kern w:val="2"/>
          <w:sz w:val="32"/>
          <w:szCs w:val="20"/>
          <w:shd w:val="clear" w:color="auto" w:fill="auto"/>
        </w:rPr>
        <w:t>年</w:t>
      </w:r>
      <w:r>
        <w:rPr>
          <w:rFonts w:hint="eastAsia" w:ascii="仿宋_GB2312" w:hAnsi="仿宋_GB2312" w:eastAsia="仿宋_GB2312" w:cs="仿宋_GB2312"/>
          <w:bCs w:val="0"/>
          <w:color w:val="000000"/>
          <w:kern w:val="2"/>
          <w:sz w:val="32"/>
          <w:szCs w:val="20"/>
          <w:shd w:val="clear" w:color="auto" w:fill="auto"/>
          <w:lang w:eastAsia="zh-CN"/>
        </w:rPr>
        <w:t>全区</w:t>
      </w:r>
      <w:r>
        <w:rPr>
          <w:rFonts w:hint="eastAsia" w:ascii="仿宋_GB2312" w:hAnsi="仿宋_GB2312" w:eastAsia="仿宋_GB2312" w:cs="仿宋_GB2312"/>
          <w:bCs w:val="0"/>
          <w:color w:val="000000"/>
          <w:kern w:val="2"/>
          <w:sz w:val="32"/>
          <w:szCs w:val="20"/>
          <w:shd w:val="clear" w:color="auto" w:fill="auto"/>
        </w:rPr>
        <w:t>高校毕业生“三支一扶”</w:t>
      </w:r>
      <w:r>
        <w:rPr>
          <w:rFonts w:hint="eastAsia" w:ascii="仿宋_GB2312" w:hAnsi="仿宋_GB2312" w:eastAsia="仿宋_GB2312" w:cs="仿宋_GB2312"/>
          <w:bCs w:val="0"/>
          <w:color w:val="000000"/>
          <w:kern w:val="2"/>
          <w:sz w:val="32"/>
          <w:szCs w:val="20"/>
          <w:shd w:val="clear" w:color="auto" w:fill="auto"/>
          <w:lang w:val="en-US" w:eastAsia="zh-CN"/>
        </w:rPr>
        <w:t>计划</w:t>
      </w:r>
      <w:r>
        <w:rPr>
          <w:rFonts w:hint="eastAsia" w:ascii="仿宋_GB2312" w:hAnsi="仿宋_GB2312" w:eastAsia="仿宋_GB2312" w:cs="仿宋_GB2312"/>
          <w:bCs w:val="0"/>
          <w:color w:val="000000"/>
          <w:kern w:val="2"/>
          <w:sz w:val="32"/>
          <w:szCs w:val="20"/>
          <w:shd w:val="clear" w:color="auto" w:fill="auto"/>
        </w:rPr>
        <w:t>招募考试成绩及资格复审</w:t>
      </w:r>
      <w:r>
        <w:rPr>
          <w:rFonts w:hint="eastAsia" w:ascii="仿宋_GB2312" w:hAnsi="仿宋_GB2312" w:eastAsia="仿宋_GB2312" w:cs="仿宋_GB2312"/>
          <w:bCs w:val="0"/>
          <w:color w:val="000000"/>
          <w:kern w:val="2"/>
          <w:sz w:val="32"/>
          <w:szCs w:val="20"/>
          <w:shd w:val="clear" w:color="auto" w:fill="auto"/>
          <w:lang w:val="en-US" w:eastAsia="zh-CN"/>
        </w:rPr>
        <w:t>有关事</w:t>
      </w:r>
      <w:r>
        <w:rPr>
          <w:rFonts w:hint="eastAsia" w:ascii="仿宋_GB2312" w:hAnsi="仿宋_GB2312" w:eastAsia="仿宋_GB2312" w:cs="仿宋_GB2312"/>
          <w:bCs w:val="0"/>
          <w:color w:val="000000"/>
          <w:spacing w:val="-6"/>
          <w:kern w:val="2"/>
          <w:sz w:val="32"/>
          <w:szCs w:val="20"/>
          <w:shd w:val="clear" w:color="auto" w:fill="auto"/>
          <w:lang w:val="en-US" w:eastAsia="zh-CN"/>
        </w:rPr>
        <w:t>项</w:t>
      </w:r>
      <w:r>
        <w:rPr>
          <w:rFonts w:hint="eastAsia" w:ascii="仿宋_GB2312" w:hAnsi="仿宋_GB2312" w:eastAsia="仿宋_GB2312" w:cs="仿宋_GB2312"/>
          <w:bCs w:val="0"/>
          <w:color w:val="000000"/>
          <w:spacing w:val="-6"/>
          <w:kern w:val="2"/>
          <w:sz w:val="32"/>
          <w:szCs w:val="20"/>
          <w:shd w:val="clear" w:color="auto" w:fill="auto"/>
        </w:rPr>
        <w:t>公告</w:t>
      </w:r>
      <w:r>
        <w:rPr>
          <w:rFonts w:hint="eastAsia" w:ascii="仿宋_GB2312" w:hAnsi="仿宋_GB2312" w:eastAsia="仿宋_GB2312" w:cs="仿宋_GB2312"/>
          <w:bCs w:val="0"/>
          <w:color w:val="000000" w:themeColor="text1"/>
          <w:spacing w:val="-6"/>
          <w:kern w:val="2"/>
          <w:sz w:val="32"/>
          <w:szCs w:val="20"/>
          <w:shd w:val="clear" w:color="auto" w:fill="auto"/>
          <w:lang w:eastAsia="zh-CN"/>
          <w14:textFill>
            <w14:solidFill>
              <w14:schemeClr w14:val="tx1"/>
            </w14:solidFill>
          </w14:textFill>
        </w:rPr>
        <w:t>之后，</w:t>
      </w:r>
      <w:r>
        <w:rPr>
          <w:rFonts w:hint="eastAsia" w:ascii="仿宋_GB2312" w:hAnsi="仿宋_GB2312" w:eastAsia="仿宋_GB2312" w:cs="仿宋_GB2312"/>
          <w:color w:val="000000"/>
          <w:spacing w:val="-6"/>
          <w:kern w:val="0"/>
          <w:sz w:val="32"/>
          <w:szCs w:val="32"/>
        </w:rPr>
        <w:t>考生须登录“宁夏人事考试中心”网进行成绩查询</w:t>
      </w:r>
      <w:r>
        <w:rPr>
          <w:rFonts w:hint="eastAsia" w:ascii="仿宋_GB2312" w:hAnsi="仿宋_GB2312" w:eastAsia="仿宋_GB2312" w:cs="仿宋_GB2312"/>
          <w:color w:val="000000"/>
          <w:spacing w:val="-6"/>
          <w:kern w:val="0"/>
          <w:sz w:val="32"/>
          <w:szCs w:val="32"/>
          <w:lang w:eastAsia="zh-CN"/>
        </w:rPr>
        <w:t>。</w:t>
      </w:r>
    </w:p>
    <w:p>
      <w:pPr>
        <w:keepNext w:val="0"/>
        <w:keepLines w:val="0"/>
        <w:pageBreakBefore w:val="0"/>
        <w:kinsoku/>
        <w:wordWrap/>
        <w:overflowPunct/>
        <w:topLinePunct w:val="0"/>
        <w:autoSpaceDE/>
        <w:autoSpaceDN/>
        <w:bidi w:val="0"/>
        <w:adjustRightInd/>
        <w:snapToGrid w:val="0"/>
        <w:spacing w:beforeLines="0" w:afterLines="0" w:line="560" w:lineRule="exact"/>
        <w:ind w:firstLine="640" w:firstLineChars="200"/>
        <w:textAlignment w:val="auto"/>
        <w:rPr>
          <w:rFonts w:eastAsia="黑体"/>
          <w:sz w:val="32"/>
          <w:shd w:val="clear" w:color="auto" w:fill="auto"/>
          <w:lang w:val="zh-CN"/>
        </w:rPr>
      </w:pPr>
      <w:r>
        <w:rPr>
          <w:rFonts w:eastAsia="黑体"/>
          <w:sz w:val="32"/>
          <w:shd w:val="clear" w:color="auto" w:fill="auto"/>
          <w:lang w:val="zh-CN"/>
        </w:rPr>
        <w:t>四、关于资格复审</w:t>
      </w:r>
    </w:p>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560" w:lineRule="exact"/>
        <w:ind w:firstLine="642" w:firstLineChars="200"/>
        <w:jc w:val="both"/>
        <w:textAlignment w:val="auto"/>
        <w:rPr>
          <w:rFonts w:ascii="Times New Roman" w:hAnsi="Times New Roman" w:eastAsia="仿宋_GB2312" w:cs="Times New Roman"/>
          <w:b/>
          <w:kern w:val="2"/>
          <w:sz w:val="32"/>
          <w:shd w:val="clear" w:color="auto" w:fill="auto"/>
        </w:rPr>
      </w:pPr>
      <w:r>
        <w:rPr>
          <w:rFonts w:eastAsia="楷体_GB2312"/>
          <w:b/>
          <w:bCs/>
          <w:sz w:val="32"/>
          <w:shd w:val="clear" w:color="auto" w:fill="auto"/>
        </w:rPr>
        <w:t>（</w:t>
      </w:r>
      <w:r>
        <w:rPr>
          <w:rFonts w:hint="eastAsia" w:eastAsia="楷体_GB2312"/>
          <w:b/>
          <w:bCs/>
          <w:sz w:val="32"/>
          <w:shd w:val="clear" w:color="auto" w:fill="auto"/>
          <w:lang w:val="en-US" w:eastAsia="zh-CN"/>
        </w:rPr>
        <w:t>二十</w:t>
      </w:r>
      <w:r>
        <w:rPr>
          <w:rFonts w:eastAsia="楷体_GB2312"/>
          <w:b/>
          <w:bCs/>
          <w:sz w:val="32"/>
          <w:shd w:val="clear" w:color="auto" w:fill="auto"/>
        </w:rPr>
        <w:t>）资格复审时</w:t>
      </w:r>
      <w:r>
        <w:rPr>
          <w:rFonts w:hint="eastAsia" w:eastAsia="楷体_GB2312"/>
          <w:b/>
          <w:bCs/>
          <w:sz w:val="32"/>
          <w:shd w:val="clear" w:color="auto" w:fill="auto"/>
          <w:lang w:eastAsia="zh-CN"/>
        </w:rPr>
        <w:t>报考者</w:t>
      </w:r>
      <w:r>
        <w:rPr>
          <w:rFonts w:eastAsia="楷体_GB2312"/>
          <w:b/>
          <w:bCs/>
          <w:sz w:val="32"/>
          <w:shd w:val="clear" w:color="auto" w:fill="auto"/>
        </w:rPr>
        <w:t>需提供哪些材料？</w:t>
      </w:r>
    </w:p>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560" w:lineRule="exact"/>
        <w:ind w:firstLine="642" w:firstLineChars="200"/>
        <w:jc w:val="both"/>
        <w:textAlignment w:val="auto"/>
        <w:rPr>
          <w:rFonts w:ascii="Times New Roman" w:hAnsi="Times New Roman" w:eastAsia="仿宋_GB2312" w:cs="Times New Roman"/>
          <w:sz w:val="32"/>
          <w:shd w:val="clear" w:color="auto" w:fill="auto"/>
        </w:rPr>
      </w:pPr>
      <w:r>
        <w:rPr>
          <w:rFonts w:ascii="Times New Roman" w:hAnsi="Times New Roman" w:eastAsia="仿宋_GB2312" w:cs="Times New Roman"/>
          <w:b/>
          <w:kern w:val="2"/>
          <w:sz w:val="32"/>
          <w:shd w:val="clear" w:color="auto" w:fill="auto"/>
        </w:rPr>
        <w:t>答</w:t>
      </w:r>
      <w:r>
        <w:rPr>
          <w:rFonts w:ascii="Times New Roman" w:hAnsi="Times New Roman" w:eastAsia="仿宋_GB2312" w:cs="Times New Roman"/>
          <w:b/>
          <w:sz w:val="32"/>
          <w:shd w:val="clear" w:color="auto" w:fill="auto"/>
        </w:rPr>
        <w:t>：</w:t>
      </w:r>
      <w:r>
        <w:rPr>
          <w:rFonts w:hint="eastAsia" w:eastAsia="仿宋_GB2312" w:cs="Times New Roman"/>
          <w:b w:val="0"/>
          <w:bCs/>
          <w:sz w:val="32"/>
          <w:shd w:val="clear" w:color="auto" w:fill="auto"/>
          <w:lang w:eastAsia="zh-CN"/>
        </w:rPr>
        <w:t>体检</w:t>
      </w:r>
      <w:r>
        <w:rPr>
          <w:rFonts w:hint="eastAsia" w:ascii="Times New Roman" w:hAnsi="Times New Roman" w:eastAsia="仿宋_GB2312" w:cs="Times New Roman"/>
          <w:b w:val="0"/>
          <w:bCs/>
          <w:sz w:val="32"/>
          <w:shd w:val="clear" w:color="auto" w:fill="auto"/>
          <w:lang w:eastAsia="zh-CN"/>
        </w:rPr>
        <w:t>前须对拟</w:t>
      </w:r>
      <w:r>
        <w:rPr>
          <w:rFonts w:hint="eastAsia" w:eastAsia="仿宋_GB2312" w:cs="Times New Roman"/>
          <w:b w:val="0"/>
          <w:bCs/>
          <w:sz w:val="32"/>
          <w:shd w:val="clear" w:color="auto" w:fill="auto"/>
          <w:lang w:eastAsia="zh-CN"/>
        </w:rPr>
        <w:t>招募</w:t>
      </w:r>
      <w:r>
        <w:rPr>
          <w:rFonts w:hint="eastAsia" w:ascii="Times New Roman" w:hAnsi="Times New Roman" w:eastAsia="仿宋_GB2312" w:cs="Times New Roman"/>
          <w:b w:val="0"/>
          <w:bCs/>
          <w:sz w:val="32"/>
          <w:shd w:val="clear" w:color="auto" w:fill="auto"/>
          <w:lang w:eastAsia="zh-CN"/>
        </w:rPr>
        <w:t>人员进行资格复审</w:t>
      </w:r>
      <w:r>
        <w:rPr>
          <w:rFonts w:ascii="Times New Roman" w:hAnsi="Times New Roman" w:eastAsia="仿宋_GB2312" w:cs="Times New Roman"/>
          <w:bCs/>
          <w:sz w:val="32"/>
          <w:shd w:val="clear" w:color="auto" w:fill="auto"/>
        </w:rPr>
        <w:t>，</w:t>
      </w:r>
      <w:r>
        <w:rPr>
          <w:rFonts w:hint="eastAsia" w:eastAsia="仿宋_GB2312" w:cs="Times New Roman"/>
          <w:bCs/>
          <w:sz w:val="32"/>
          <w:shd w:val="clear" w:color="auto" w:fill="auto"/>
          <w:lang w:eastAsia="zh-CN"/>
        </w:rPr>
        <w:t>报考</w:t>
      </w:r>
      <w:r>
        <w:rPr>
          <w:rFonts w:hint="eastAsia" w:ascii="Times New Roman" w:hAnsi="Times New Roman" w:eastAsia="仿宋_GB2312" w:cs="Times New Roman"/>
          <w:bCs/>
          <w:sz w:val="32"/>
          <w:shd w:val="clear" w:color="auto" w:fill="auto"/>
          <w:lang w:eastAsia="zh-CN"/>
        </w:rPr>
        <w:t>者</w:t>
      </w:r>
      <w:r>
        <w:rPr>
          <w:rFonts w:ascii="Times New Roman" w:hAnsi="Times New Roman" w:eastAsia="仿宋_GB2312" w:cs="Times New Roman"/>
          <w:sz w:val="32"/>
          <w:shd w:val="clear" w:color="auto" w:fill="auto"/>
        </w:rPr>
        <w:t>需提供相关资格证件和证明材料原件（包括岗位要求的身份证、</w:t>
      </w:r>
      <w:r>
        <w:rPr>
          <w:rFonts w:hint="eastAsia" w:ascii="仿宋_GB2312" w:hAnsi="Calibri" w:eastAsia="仿宋_GB2312" w:cs="宋体"/>
          <w:kern w:val="0"/>
          <w:sz w:val="32"/>
          <w:szCs w:val="32"/>
        </w:rPr>
        <w:t>户口簿</w:t>
      </w:r>
      <w:r>
        <w:rPr>
          <w:rFonts w:hint="eastAsia" w:ascii="仿宋_GB2312" w:hAnsi="Calibri" w:eastAsia="仿宋_GB2312" w:cs="宋体"/>
          <w:kern w:val="0"/>
          <w:sz w:val="32"/>
          <w:szCs w:val="32"/>
          <w:lang w:eastAsia="zh-CN"/>
        </w:rPr>
        <w:t>、</w:t>
      </w:r>
      <w:r>
        <w:rPr>
          <w:rFonts w:ascii="Times New Roman" w:hAnsi="Times New Roman" w:eastAsia="仿宋_GB2312" w:cs="Times New Roman"/>
          <w:sz w:val="32"/>
          <w:shd w:val="clear" w:color="auto" w:fill="auto"/>
        </w:rPr>
        <w:t>学历学位证书、相关</w:t>
      </w:r>
      <w:r>
        <w:rPr>
          <w:rFonts w:hint="eastAsia" w:ascii="Times New Roman" w:hAnsi="Times New Roman" w:eastAsia="仿宋_GB2312" w:cs="Times New Roman"/>
          <w:sz w:val="32"/>
          <w:shd w:val="clear" w:color="auto" w:fill="auto"/>
        </w:rPr>
        <w:t>职业</w:t>
      </w:r>
      <w:r>
        <w:rPr>
          <w:rFonts w:ascii="Times New Roman" w:hAnsi="Times New Roman" w:eastAsia="仿宋_GB2312" w:cs="Times New Roman"/>
          <w:sz w:val="32"/>
          <w:shd w:val="clear" w:color="auto" w:fill="auto"/>
        </w:rPr>
        <w:t>资格证书等）</w:t>
      </w:r>
      <w:r>
        <w:rPr>
          <w:rFonts w:hint="eastAsia" w:ascii="仿宋_GB2312" w:hAnsi="Calibri" w:eastAsia="仿宋_GB2312" w:cs="宋体"/>
          <w:kern w:val="0"/>
          <w:sz w:val="32"/>
          <w:szCs w:val="32"/>
        </w:rPr>
        <w:t>及复印件各</w:t>
      </w:r>
      <w:r>
        <w:rPr>
          <w:rFonts w:ascii="仿宋_GB2312" w:hAnsi="Calibri" w:eastAsia="仿宋_GB2312" w:cs="宋体"/>
          <w:kern w:val="0"/>
          <w:sz w:val="32"/>
          <w:szCs w:val="32"/>
        </w:rPr>
        <w:t>1</w:t>
      </w:r>
      <w:r>
        <w:rPr>
          <w:rFonts w:hint="eastAsia" w:ascii="仿宋_GB2312" w:hAnsi="Calibri" w:eastAsia="仿宋_GB2312" w:cs="宋体"/>
          <w:kern w:val="0"/>
          <w:sz w:val="32"/>
          <w:szCs w:val="32"/>
        </w:rPr>
        <w:t>份</w:t>
      </w:r>
      <w:r>
        <w:rPr>
          <w:rFonts w:hint="eastAsia" w:ascii="仿宋_GB2312" w:hAnsi="Calibri" w:eastAsia="仿宋_GB2312" w:cs="宋体"/>
          <w:kern w:val="0"/>
          <w:sz w:val="32"/>
          <w:szCs w:val="32"/>
          <w:lang w:eastAsia="zh-CN"/>
        </w:rPr>
        <w:t>，</w:t>
      </w:r>
      <w:r>
        <w:rPr>
          <w:rFonts w:hint="eastAsia" w:ascii="仿宋_GB2312" w:hAnsi="Calibri" w:eastAsia="仿宋_GB2312" w:cs="宋体"/>
          <w:color w:val="000000" w:themeColor="text1"/>
          <w:kern w:val="0"/>
          <w:sz w:val="32"/>
          <w:szCs w:val="32"/>
          <w14:textFill>
            <w14:solidFill>
              <w14:schemeClr w14:val="tx1"/>
            </w14:solidFill>
          </w14:textFill>
        </w:rPr>
        <w:t>并提交“中国高等教育学生信息网（学信网）”下载打印的本人学历查询结果</w:t>
      </w:r>
      <w:r>
        <w:rPr>
          <w:rFonts w:hint="eastAsia" w:ascii="仿宋_GB2312" w:hAnsi="Calibri" w:eastAsia="仿宋_GB2312" w:cs="宋体"/>
          <w:color w:val="000000" w:themeColor="text1"/>
          <w:kern w:val="0"/>
          <w:sz w:val="32"/>
          <w:szCs w:val="32"/>
          <w:lang w:eastAsia="zh-CN"/>
          <w14:textFill>
            <w14:solidFill>
              <w14:schemeClr w14:val="tx1"/>
            </w14:solidFill>
          </w14:textFill>
        </w:rPr>
        <w:t>。</w:t>
      </w:r>
      <w:r>
        <w:rPr>
          <w:rFonts w:hint="eastAsia" w:ascii="仿宋_GB2312" w:hAnsi="Calibri" w:eastAsia="仿宋_GB2312" w:cs="宋体"/>
          <w:kern w:val="0"/>
          <w:sz w:val="32"/>
          <w:szCs w:val="32"/>
        </w:rPr>
        <w:t>报名登记表一式两份</w:t>
      </w:r>
      <w:r>
        <w:rPr>
          <w:rFonts w:ascii="Times New Roman" w:hAnsi="Times New Roman" w:eastAsia="仿宋_GB2312" w:cs="Times New Roman"/>
          <w:sz w:val="32"/>
          <w:shd w:val="clear" w:color="auto" w:fill="auto"/>
        </w:rPr>
        <w:t>。负责资格复审的部门（单位）重点审核</w:t>
      </w:r>
      <w:r>
        <w:rPr>
          <w:rFonts w:ascii="Times New Roman" w:hAnsi="Times New Roman" w:eastAsia="仿宋_GB2312" w:cs="Times New Roman"/>
          <w:bCs/>
          <w:sz w:val="32"/>
          <w:shd w:val="clear" w:color="auto" w:fill="auto"/>
        </w:rPr>
        <w:t>拟</w:t>
      </w:r>
      <w:r>
        <w:rPr>
          <w:rFonts w:ascii="Times New Roman" w:hAnsi="Times New Roman" w:eastAsia="仿宋_GB2312" w:cs="Times New Roman"/>
          <w:sz w:val="32"/>
          <w:shd w:val="clear" w:color="auto" w:fill="auto"/>
        </w:rPr>
        <w:t>进入</w:t>
      </w:r>
      <w:r>
        <w:rPr>
          <w:rFonts w:hint="eastAsia" w:eastAsia="仿宋_GB2312" w:cs="Times New Roman"/>
          <w:sz w:val="32"/>
          <w:shd w:val="clear" w:color="auto" w:fill="auto"/>
          <w:lang w:eastAsia="zh-CN"/>
        </w:rPr>
        <w:t>体检</w:t>
      </w:r>
      <w:r>
        <w:rPr>
          <w:rFonts w:ascii="Times New Roman" w:hAnsi="Times New Roman" w:eastAsia="仿宋_GB2312" w:cs="Times New Roman"/>
          <w:sz w:val="32"/>
          <w:shd w:val="clear" w:color="auto" w:fill="auto"/>
        </w:rPr>
        <w:t>人员是否具备报考资格条件</w:t>
      </w:r>
      <w:r>
        <w:rPr>
          <w:rFonts w:ascii="Times New Roman" w:hAnsi="Times New Roman" w:eastAsia="仿宋_GB2312" w:cs="Times New Roman"/>
          <w:color w:val="000000"/>
          <w:sz w:val="32"/>
          <w:shd w:val="clear" w:color="auto" w:fill="auto"/>
        </w:rPr>
        <w:t>，</w:t>
      </w:r>
      <w:r>
        <w:rPr>
          <w:rFonts w:ascii="Times New Roman" w:hAnsi="Times New Roman" w:eastAsia="仿宋_GB2312" w:cs="Times New Roman"/>
          <w:sz w:val="32"/>
          <w:shd w:val="clear" w:color="auto" w:fill="auto"/>
        </w:rPr>
        <w:t>是否存在不得报考的情形。</w:t>
      </w:r>
    </w:p>
    <w:p>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560" w:lineRule="exact"/>
        <w:ind w:firstLine="640" w:firstLineChars="200"/>
        <w:jc w:val="both"/>
        <w:textAlignment w:val="auto"/>
        <w:rPr>
          <w:rFonts w:ascii="Times New Roman" w:hAnsi="Times New Roman" w:eastAsia="仿宋_GB2312" w:cs="Times New Roman"/>
          <w:sz w:val="32"/>
          <w:shd w:val="clear" w:color="auto" w:fill="auto"/>
        </w:rPr>
      </w:pPr>
      <w:r>
        <w:rPr>
          <w:rFonts w:ascii="Times New Roman" w:hAnsi="Times New Roman" w:eastAsia="仿宋_GB2312" w:cs="Times New Roman"/>
          <w:sz w:val="32"/>
          <w:shd w:val="clear" w:color="auto" w:fill="auto"/>
        </w:rPr>
        <w:t>负责资格复审的部门（单位）对普通高等院校毕业的考生提供的毕业证书，须通过教育部学信网在线查询验证；对非普通高等院校毕业的考生提供的毕业证书，须通过教育</w:t>
      </w:r>
      <w:r>
        <w:rPr>
          <w:rFonts w:hint="eastAsia" w:eastAsia="仿宋_GB2312" w:cs="Times New Roman"/>
          <w:sz w:val="32"/>
          <w:shd w:val="clear" w:color="auto" w:fill="auto"/>
          <w:lang w:eastAsia="zh-CN"/>
        </w:rPr>
        <w:t>部门</w:t>
      </w:r>
      <w:r>
        <w:rPr>
          <w:rFonts w:ascii="Times New Roman" w:hAnsi="Times New Roman" w:eastAsia="仿宋_GB2312" w:cs="Times New Roman"/>
          <w:sz w:val="32"/>
          <w:shd w:val="clear" w:color="auto" w:fill="auto"/>
        </w:rPr>
        <w:t>或相关部门、院校核实查证。</w:t>
      </w:r>
    </w:p>
    <w:p>
      <w:pPr>
        <w:pStyle w:val="3"/>
        <w:keepNext w:val="0"/>
        <w:keepLines w:val="0"/>
        <w:pageBreakBefore w:val="0"/>
        <w:widowControl w:val="0"/>
        <w:kinsoku/>
        <w:wordWrap/>
        <w:overflowPunct/>
        <w:topLinePunct w:val="0"/>
        <w:autoSpaceDE/>
        <w:autoSpaceDN/>
        <w:bidi w:val="0"/>
        <w:adjustRightInd/>
        <w:snapToGrid w:val="0"/>
        <w:spacing w:beforeLines="0" w:afterLines="0" w:line="560" w:lineRule="exact"/>
        <w:ind w:firstLine="642" w:firstLineChars="200"/>
        <w:textAlignment w:val="auto"/>
        <w:outlineLvl w:val="0"/>
        <w:rPr>
          <w:rFonts w:eastAsia="仿宋_GB2312"/>
          <w:b/>
          <w:bCs/>
          <w:kern w:val="0"/>
          <w:sz w:val="32"/>
          <w:szCs w:val="32"/>
          <w:shd w:val="clear" w:color="auto" w:fill="auto"/>
          <w:lang w:bidi="ar"/>
        </w:rPr>
      </w:pPr>
      <w:r>
        <w:rPr>
          <w:rFonts w:eastAsia="楷体_GB2312"/>
          <w:b/>
          <w:bCs/>
          <w:kern w:val="2"/>
          <w:sz w:val="32"/>
          <w:szCs w:val="22"/>
          <w:shd w:val="clear" w:color="auto" w:fill="auto"/>
          <w:lang w:bidi="ar"/>
        </w:rPr>
        <w:t>（</w:t>
      </w:r>
      <w:r>
        <w:rPr>
          <w:rFonts w:hint="eastAsia" w:eastAsia="楷体_GB2312"/>
          <w:b/>
          <w:bCs/>
          <w:kern w:val="2"/>
          <w:sz w:val="32"/>
          <w:szCs w:val="22"/>
          <w:shd w:val="clear" w:color="auto" w:fill="auto"/>
          <w:lang w:eastAsia="zh-CN" w:bidi="ar"/>
        </w:rPr>
        <w:t>二十一</w:t>
      </w:r>
      <w:r>
        <w:rPr>
          <w:rFonts w:eastAsia="楷体_GB2312"/>
          <w:b/>
          <w:bCs/>
          <w:kern w:val="2"/>
          <w:sz w:val="32"/>
          <w:szCs w:val="22"/>
          <w:shd w:val="clear" w:color="auto" w:fill="auto"/>
          <w:lang w:bidi="ar"/>
        </w:rPr>
        <w:t>）</w:t>
      </w:r>
      <w:r>
        <w:rPr>
          <w:rFonts w:hint="eastAsia" w:ascii="楷体_GB2312" w:hAnsi="楷体_GB2312" w:eastAsia="楷体_GB2312" w:cs="楷体_GB2312"/>
          <w:b/>
          <w:bCs/>
          <w:sz w:val="32"/>
          <w:shd w:val="clear" w:color="auto" w:fill="auto"/>
        </w:rPr>
        <w:t>如何确定是否取得</w:t>
      </w:r>
      <w:r>
        <w:rPr>
          <w:rFonts w:hint="eastAsia" w:ascii="楷体_GB2312" w:hAnsi="楷体_GB2312" w:eastAsia="楷体_GB2312" w:cs="楷体_GB2312"/>
          <w:b/>
          <w:bCs/>
          <w:sz w:val="32"/>
          <w:shd w:val="clear" w:color="auto" w:fill="auto"/>
          <w:lang w:eastAsia="zh-CN"/>
        </w:rPr>
        <w:t>复审</w:t>
      </w:r>
      <w:r>
        <w:rPr>
          <w:rFonts w:hint="eastAsia" w:ascii="楷体_GB2312" w:hAnsi="楷体_GB2312" w:eastAsia="楷体_GB2312" w:cs="楷体_GB2312"/>
          <w:b/>
          <w:bCs/>
          <w:sz w:val="32"/>
          <w:shd w:val="clear" w:color="auto" w:fill="auto"/>
        </w:rPr>
        <w:t>资格？</w:t>
      </w:r>
      <w:r>
        <w:rPr>
          <w:rFonts w:eastAsia="楷体_GB2312"/>
          <w:b/>
          <w:bCs/>
          <w:kern w:val="2"/>
          <w:sz w:val="32"/>
          <w:szCs w:val="22"/>
          <w:shd w:val="clear" w:color="auto" w:fill="auto"/>
          <w:lang w:bidi="ar"/>
        </w:rPr>
        <w:t>资格复审须注意什么？</w:t>
      </w:r>
    </w:p>
    <w:p>
      <w:pPr>
        <w:keepNext w:val="0"/>
        <w:keepLines w:val="0"/>
        <w:pageBreakBefore w:val="0"/>
        <w:kinsoku/>
        <w:wordWrap/>
        <w:overflowPunct/>
        <w:topLinePunct w:val="0"/>
        <w:autoSpaceDE/>
        <w:autoSpaceDN/>
        <w:bidi w:val="0"/>
        <w:adjustRightInd/>
        <w:snapToGrid w:val="0"/>
        <w:spacing w:beforeLines="0" w:afterLines="0" w:line="560" w:lineRule="exact"/>
        <w:ind w:firstLine="640"/>
        <w:jc w:val="left"/>
        <w:textAlignment w:val="auto"/>
        <w:rPr>
          <w:rFonts w:hint="eastAsia" w:eastAsia="仿宋_GB2312"/>
          <w:b/>
          <w:bCs/>
          <w:color w:val="0000FF"/>
          <w:kern w:val="0"/>
          <w:sz w:val="32"/>
          <w:szCs w:val="32"/>
          <w:shd w:val="clear" w:color="auto" w:fill="auto"/>
          <w:lang w:eastAsia="zh-CN" w:bidi="ar"/>
        </w:rPr>
      </w:pPr>
      <w:r>
        <w:rPr>
          <w:rFonts w:eastAsia="仿宋_GB2312"/>
          <w:b/>
          <w:bCs/>
          <w:color w:val="000000" w:themeColor="text1"/>
          <w:kern w:val="0"/>
          <w:sz w:val="32"/>
          <w:szCs w:val="32"/>
          <w:shd w:val="clear" w:color="auto" w:fill="auto"/>
          <w:lang w:bidi="ar"/>
          <w14:textFill>
            <w14:solidFill>
              <w14:schemeClr w14:val="tx1"/>
            </w14:solidFill>
          </w14:textFill>
        </w:rPr>
        <w:t>答：</w:t>
      </w:r>
      <w:r>
        <w:rPr>
          <w:rFonts w:hint="eastAsia" w:ascii="仿宋_GB2312" w:hAnsi="仿宋_GB2312" w:eastAsia="仿宋_GB2312" w:cs="仿宋_GB2312"/>
          <w:b w:val="0"/>
          <w:bCs w:val="0"/>
          <w:color w:val="000000" w:themeColor="text1"/>
          <w:kern w:val="0"/>
          <w:sz w:val="32"/>
          <w:szCs w:val="32"/>
          <w:shd w:val="clear" w:color="auto" w:fill="auto"/>
          <w:lang w:eastAsia="zh-CN" w:bidi="ar"/>
          <w14:textFill>
            <w14:solidFill>
              <w14:schemeClr w14:val="tx1"/>
            </w14:solidFill>
          </w14:textFill>
        </w:rPr>
        <w:t>报考者对照《招募公告》</w:t>
      </w:r>
      <w:r>
        <w:rPr>
          <w:rFonts w:hint="eastAsia" w:ascii="仿宋_GB2312" w:hAnsi="仿宋_GB2312" w:eastAsia="仿宋_GB2312" w:cs="仿宋_GB2312"/>
          <w:color w:val="000000"/>
          <w:kern w:val="0"/>
          <w:sz w:val="32"/>
          <w:szCs w:val="32"/>
          <w:lang w:eastAsia="zh-CN"/>
        </w:rPr>
        <w:t>附件</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bCs/>
          <w:color w:val="000000"/>
          <w:kern w:val="0"/>
          <w:sz w:val="32"/>
          <w:szCs w:val="32"/>
        </w:rPr>
        <w:t>202</w:t>
      </w:r>
      <w:r>
        <w:rPr>
          <w:rFonts w:hint="eastAsia" w:ascii="仿宋_GB2312" w:hAnsi="仿宋_GB2312" w:eastAsia="仿宋_GB2312" w:cs="仿宋_GB2312"/>
          <w:bCs/>
          <w:color w:val="000000"/>
          <w:kern w:val="0"/>
          <w:sz w:val="32"/>
          <w:szCs w:val="32"/>
          <w:lang w:val="en-US" w:eastAsia="zh-CN"/>
        </w:rPr>
        <w:t>6</w:t>
      </w:r>
      <w:r>
        <w:rPr>
          <w:rFonts w:hint="eastAsia" w:ascii="仿宋_GB2312" w:hAnsi="仿宋_GB2312" w:eastAsia="仿宋_GB2312" w:cs="仿宋_GB2312"/>
          <w:bCs/>
          <w:color w:val="000000"/>
          <w:kern w:val="0"/>
          <w:sz w:val="32"/>
          <w:szCs w:val="32"/>
        </w:rPr>
        <w:t>年自治区高校毕业生“三支一扶”计划招募岗位代码及资格初审机构咨询电话</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中报考服务地服务</w:t>
      </w:r>
      <w:r>
        <w:rPr>
          <w:rFonts w:hint="eastAsia" w:ascii="仿宋_GB2312" w:hAnsi="仿宋_GB2312" w:eastAsia="仿宋_GB2312" w:cs="仿宋_GB2312"/>
          <w:color w:val="000000"/>
          <w:kern w:val="0"/>
          <w:sz w:val="32"/>
          <w:szCs w:val="32"/>
        </w:rPr>
        <w:t>项目</w:t>
      </w:r>
      <w:r>
        <w:rPr>
          <w:rFonts w:hint="eastAsia" w:ascii="仿宋_GB2312" w:hAnsi="仿宋_GB2312" w:eastAsia="仿宋_GB2312" w:cs="仿宋_GB2312"/>
          <w:color w:val="000000"/>
          <w:kern w:val="0"/>
          <w:sz w:val="32"/>
          <w:szCs w:val="32"/>
          <w:lang w:eastAsia="zh-CN"/>
        </w:rPr>
        <w:t>的</w:t>
      </w:r>
      <w:r>
        <w:rPr>
          <w:rFonts w:hint="eastAsia" w:ascii="仿宋_GB2312" w:hAnsi="仿宋_GB2312" w:eastAsia="仿宋_GB2312" w:cs="仿宋_GB2312"/>
          <w:color w:val="000000"/>
          <w:kern w:val="0"/>
          <w:sz w:val="32"/>
          <w:szCs w:val="32"/>
        </w:rPr>
        <w:t>招募</w:t>
      </w:r>
      <w:r>
        <w:rPr>
          <w:rFonts w:hint="eastAsia" w:ascii="仿宋_GB2312" w:hAnsi="仿宋_GB2312" w:eastAsia="仿宋_GB2312" w:cs="仿宋_GB2312"/>
          <w:color w:val="000000"/>
          <w:kern w:val="0"/>
          <w:sz w:val="32"/>
          <w:szCs w:val="32"/>
          <w:lang w:eastAsia="zh-CN"/>
        </w:rPr>
        <w:t>人数</w:t>
      </w:r>
      <w:r>
        <w:rPr>
          <w:rFonts w:hint="eastAsia" w:ascii="仿宋_GB2312" w:hAnsi="仿宋_GB2312" w:eastAsia="仿宋_GB2312" w:cs="仿宋_GB2312"/>
          <w:color w:val="000000"/>
          <w:kern w:val="0"/>
          <w:sz w:val="32"/>
          <w:szCs w:val="32"/>
        </w:rPr>
        <w:t>，依据</w:t>
      </w:r>
      <w:r>
        <w:rPr>
          <w:rFonts w:hint="eastAsia" w:ascii="仿宋_GB2312" w:hAnsi="仿宋_GB2312" w:eastAsia="仿宋_GB2312" w:cs="仿宋_GB2312"/>
          <w:color w:val="000000"/>
          <w:kern w:val="0"/>
          <w:sz w:val="32"/>
          <w:szCs w:val="32"/>
          <w:lang w:eastAsia="zh-CN"/>
        </w:rPr>
        <w:t>本人考试成绩</w:t>
      </w:r>
      <w:r>
        <w:rPr>
          <w:rFonts w:hint="eastAsia" w:ascii="仿宋_GB2312" w:hAnsi="仿宋_GB2312" w:eastAsia="仿宋_GB2312" w:cs="仿宋_GB2312"/>
          <w:color w:val="000000"/>
          <w:kern w:val="0"/>
          <w:sz w:val="32"/>
          <w:szCs w:val="32"/>
        </w:rPr>
        <w:t>排</w:t>
      </w:r>
      <w:r>
        <w:rPr>
          <w:rFonts w:hint="eastAsia" w:ascii="仿宋_GB2312" w:hAnsi="仿宋_GB2312" w:eastAsia="仿宋_GB2312" w:cs="仿宋_GB2312"/>
          <w:color w:val="000000"/>
          <w:kern w:val="0"/>
          <w:sz w:val="32"/>
          <w:szCs w:val="32"/>
          <w:lang w:eastAsia="zh-CN"/>
        </w:rPr>
        <w:t>名</w:t>
      </w:r>
      <w:r>
        <w:rPr>
          <w:rFonts w:hint="eastAsia" w:ascii="仿宋_GB2312" w:hAnsi="仿宋_GB2312" w:eastAsia="仿宋_GB2312" w:cs="仿宋_GB2312"/>
          <w:color w:val="000000"/>
          <w:kern w:val="0"/>
          <w:sz w:val="32"/>
          <w:szCs w:val="32"/>
        </w:rPr>
        <w:t>判定</w:t>
      </w:r>
      <w:r>
        <w:rPr>
          <w:rFonts w:hint="eastAsia" w:ascii="仿宋_GB2312" w:hAnsi="仿宋_GB2312" w:eastAsia="仿宋_GB2312" w:cs="仿宋_GB2312"/>
          <w:color w:val="000000"/>
          <w:kern w:val="0"/>
          <w:sz w:val="32"/>
          <w:szCs w:val="32"/>
          <w:lang w:eastAsia="zh-CN"/>
        </w:rPr>
        <w:t>是</w:t>
      </w:r>
      <w:r>
        <w:rPr>
          <w:rFonts w:hint="eastAsia" w:ascii="仿宋_GB2312" w:hAnsi="仿宋_GB2312" w:eastAsia="仿宋_GB2312" w:cs="仿宋_GB2312"/>
          <w:color w:val="000000"/>
          <w:kern w:val="0"/>
          <w:sz w:val="32"/>
          <w:szCs w:val="32"/>
        </w:rPr>
        <w:t>否进入资格复审</w:t>
      </w:r>
      <w:r>
        <w:rPr>
          <w:rFonts w:hint="eastAsia" w:ascii="仿宋_GB2312" w:hAnsi="仿宋_GB2312" w:eastAsia="仿宋_GB2312" w:cs="仿宋_GB2312"/>
          <w:color w:val="000000"/>
          <w:kern w:val="0"/>
          <w:sz w:val="32"/>
          <w:szCs w:val="32"/>
          <w:lang w:eastAsia="zh-CN"/>
        </w:rPr>
        <w:t>。也可向</w:t>
      </w:r>
      <w:r>
        <w:rPr>
          <w:rFonts w:hint="eastAsia" w:ascii="仿宋_GB2312" w:hAnsi="仿宋_GB2312" w:eastAsia="仿宋_GB2312" w:cs="仿宋_GB2312"/>
          <w:color w:val="000000"/>
          <w:kern w:val="0"/>
          <w:sz w:val="32"/>
          <w:szCs w:val="32"/>
        </w:rPr>
        <w:t>报考服务地审核部门</w:t>
      </w:r>
      <w:r>
        <w:rPr>
          <w:rFonts w:hint="eastAsia" w:ascii="仿宋_GB2312" w:hAnsi="仿宋_GB2312" w:eastAsia="仿宋_GB2312" w:cs="仿宋_GB2312"/>
          <w:b w:val="0"/>
          <w:bCs w:val="0"/>
          <w:color w:val="000000"/>
          <w:kern w:val="0"/>
          <w:sz w:val="32"/>
          <w:szCs w:val="32"/>
          <w:shd w:val="clear" w:color="auto" w:fill="auto"/>
        </w:rPr>
        <w:t>联系</w:t>
      </w:r>
      <w:r>
        <w:rPr>
          <w:rFonts w:hint="eastAsia" w:ascii="仿宋_GB2312" w:hAnsi="仿宋_GB2312" w:eastAsia="仿宋_GB2312" w:cs="仿宋_GB2312"/>
          <w:b w:val="0"/>
          <w:bCs w:val="0"/>
          <w:color w:val="000000"/>
          <w:kern w:val="0"/>
          <w:sz w:val="32"/>
          <w:szCs w:val="32"/>
          <w:shd w:val="clear" w:color="auto" w:fill="auto"/>
          <w:lang w:eastAsia="zh-CN"/>
        </w:rPr>
        <w:t>确定是否进入资格复审</w:t>
      </w:r>
      <w:r>
        <w:rPr>
          <w:rFonts w:hint="eastAsia" w:ascii="仿宋_GB2312" w:hAnsi="仿宋_GB2312" w:eastAsia="仿宋_GB2312" w:cs="仿宋_GB2312"/>
          <w:color w:val="000000"/>
          <w:kern w:val="0"/>
          <w:sz w:val="32"/>
          <w:szCs w:val="32"/>
          <w:shd w:val="clear" w:color="auto" w:fill="auto"/>
          <w:lang w:eastAsia="zh-CN"/>
        </w:rPr>
        <w:t>，</w:t>
      </w:r>
      <w:r>
        <w:rPr>
          <w:rFonts w:hint="eastAsia" w:ascii="仿宋_GB2312" w:hAnsi="仿宋_GB2312" w:eastAsia="仿宋_GB2312" w:cs="仿宋_GB2312"/>
          <w:color w:val="000000"/>
          <w:kern w:val="0"/>
          <w:sz w:val="32"/>
          <w:szCs w:val="32"/>
          <w:shd w:val="clear" w:color="auto" w:fill="auto"/>
          <w:lang w:val="en-US" w:eastAsia="zh-CN"/>
        </w:rPr>
        <w:t>咨询电话详见附件1</w:t>
      </w:r>
      <w:r>
        <w:rPr>
          <w:rFonts w:hint="eastAsia" w:ascii="仿宋_GB2312" w:hAnsi="仿宋_GB2312" w:eastAsia="仿宋_GB2312" w:cs="仿宋_GB2312"/>
          <w:color w:val="000000"/>
          <w:kern w:val="0"/>
          <w:sz w:val="32"/>
          <w:szCs w:val="32"/>
          <w:shd w:val="clear" w:color="auto" w:fill="auto"/>
        </w:rPr>
        <w:t>。</w:t>
      </w:r>
    </w:p>
    <w:p>
      <w:pPr>
        <w:keepNext w:val="0"/>
        <w:keepLines w:val="0"/>
        <w:pageBreakBefore w:val="0"/>
        <w:kinsoku/>
        <w:wordWrap/>
        <w:overflowPunct/>
        <w:topLinePunct w:val="0"/>
        <w:autoSpaceDE/>
        <w:autoSpaceDN/>
        <w:bidi w:val="0"/>
        <w:adjustRightInd/>
        <w:spacing w:beforeLines="0" w:afterLines="0" w:line="560" w:lineRule="exact"/>
        <w:ind w:firstLine="643" w:firstLineChars="0"/>
        <w:textAlignment w:val="auto"/>
        <w:rPr>
          <w:rFonts w:eastAsia="仿宋_GB2312"/>
          <w:color w:val="0000FF"/>
          <w:sz w:val="32"/>
          <w:shd w:val="clear" w:color="auto" w:fill="auto"/>
        </w:rPr>
      </w:pPr>
      <w:r>
        <w:rPr>
          <w:rFonts w:hint="eastAsia" w:ascii="仿宋_GB2312" w:hAnsi="仿宋_GB2312" w:eastAsia="仿宋_GB2312" w:cs="仿宋_GB2312"/>
          <w:color w:val="000000"/>
          <w:kern w:val="0"/>
          <w:sz w:val="32"/>
          <w:szCs w:val="32"/>
          <w:lang w:eastAsia="zh-CN"/>
        </w:rPr>
        <w:t>进入资格复审的考生，本人</w:t>
      </w:r>
      <w:r>
        <w:rPr>
          <w:rFonts w:hint="eastAsia" w:ascii="仿宋_GB2312" w:hAnsi="仿宋_GB2312" w:eastAsia="仿宋_GB2312" w:cs="仿宋_GB2312"/>
          <w:color w:val="000000"/>
          <w:kern w:val="0"/>
          <w:sz w:val="32"/>
          <w:szCs w:val="32"/>
        </w:rPr>
        <w:t>在</w:t>
      </w:r>
      <w:r>
        <w:rPr>
          <w:rFonts w:hint="eastAsia" w:ascii="仿宋_GB2312" w:hAnsi="仿宋_GB2312" w:eastAsia="仿宋_GB2312" w:cs="仿宋_GB2312"/>
          <w:color w:val="000000"/>
          <w:kern w:val="0"/>
          <w:sz w:val="32"/>
          <w:szCs w:val="32"/>
          <w:lang w:eastAsia="zh-CN"/>
        </w:rPr>
        <w:t>规定时间内向</w:t>
      </w:r>
      <w:r>
        <w:rPr>
          <w:rFonts w:hint="eastAsia" w:ascii="仿宋_GB2312" w:hAnsi="仿宋_GB2312" w:eastAsia="仿宋_GB2312" w:cs="仿宋_GB2312"/>
          <w:color w:val="000000"/>
          <w:kern w:val="0"/>
          <w:sz w:val="32"/>
          <w:szCs w:val="32"/>
        </w:rPr>
        <w:t>报考服务地审核部门</w:t>
      </w:r>
      <w:r>
        <w:rPr>
          <w:rFonts w:hint="eastAsia" w:ascii="仿宋_GB2312" w:hAnsi="仿宋_GB2312" w:eastAsia="仿宋_GB2312" w:cs="仿宋_GB2312"/>
          <w:color w:val="000000"/>
          <w:kern w:val="0"/>
          <w:sz w:val="32"/>
          <w:szCs w:val="32"/>
          <w:lang w:eastAsia="zh-CN"/>
        </w:rPr>
        <w:t>递交审核材料</w:t>
      </w:r>
      <w:r>
        <w:rPr>
          <w:rFonts w:hint="eastAsia" w:ascii="仿宋_GB2312" w:hAnsi="仿宋_GB2312" w:eastAsia="仿宋_GB2312" w:cs="仿宋_GB2312"/>
          <w:color w:val="000000"/>
          <w:kern w:val="0"/>
          <w:sz w:val="32"/>
          <w:szCs w:val="32"/>
        </w:rPr>
        <w:t>进行现场资格复审</w:t>
      </w:r>
      <w:r>
        <w:rPr>
          <w:rFonts w:hint="eastAsia" w:ascii="仿宋_GB2312" w:hAnsi="仿宋_GB2312" w:eastAsia="仿宋_GB2312" w:cs="仿宋_GB2312"/>
          <w:color w:val="000000"/>
          <w:kern w:val="0"/>
          <w:sz w:val="32"/>
          <w:szCs w:val="32"/>
          <w:lang w:eastAsia="zh-CN"/>
        </w:rPr>
        <w:t>。</w:t>
      </w:r>
    </w:p>
    <w:p>
      <w:pPr>
        <w:pStyle w:val="3"/>
        <w:keepNext w:val="0"/>
        <w:keepLines w:val="0"/>
        <w:pageBreakBefore w:val="0"/>
        <w:kinsoku/>
        <w:wordWrap/>
        <w:overflowPunct/>
        <w:topLinePunct w:val="0"/>
        <w:autoSpaceDE/>
        <w:autoSpaceDN/>
        <w:bidi w:val="0"/>
        <w:adjustRightInd/>
        <w:spacing w:beforeLines="0" w:afterLines="0" w:line="560" w:lineRule="exact"/>
        <w:textAlignment w:val="auto"/>
        <w:outlineLvl w:val="0"/>
        <w:rPr>
          <w:rFonts w:eastAsia="黑体"/>
          <w:color w:val="000000"/>
          <w:kern w:val="0"/>
          <w:sz w:val="32"/>
          <w:szCs w:val="32"/>
          <w:shd w:val="clear" w:color="auto" w:fill="auto"/>
        </w:rPr>
      </w:pPr>
      <w:r>
        <w:rPr>
          <w:rFonts w:hint="eastAsia" w:eastAsia="黑体"/>
          <w:color w:val="000000"/>
          <w:kern w:val="0"/>
          <w:sz w:val="32"/>
          <w:szCs w:val="32"/>
          <w:shd w:val="clear" w:color="auto" w:fill="auto"/>
        </w:rPr>
        <w:t>五、</w:t>
      </w:r>
      <w:r>
        <w:rPr>
          <w:rFonts w:eastAsia="黑体"/>
          <w:color w:val="000000"/>
          <w:kern w:val="0"/>
          <w:sz w:val="32"/>
          <w:szCs w:val="32"/>
          <w:shd w:val="clear" w:color="auto" w:fill="auto"/>
        </w:rPr>
        <w:t>关于体检</w:t>
      </w:r>
    </w:p>
    <w:p>
      <w:pPr>
        <w:keepNext w:val="0"/>
        <w:keepLines w:val="0"/>
        <w:pageBreakBefore w:val="0"/>
        <w:kinsoku/>
        <w:wordWrap/>
        <w:overflowPunct/>
        <w:topLinePunct w:val="0"/>
        <w:autoSpaceDE/>
        <w:autoSpaceDN/>
        <w:bidi w:val="0"/>
        <w:adjustRightInd/>
        <w:spacing w:beforeLines="0" w:afterLines="0" w:line="560" w:lineRule="exact"/>
        <w:ind w:firstLine="618" w:firstLineChars="200"/>
        <w:textAlignment w:val="auto"/>
        <w:rPr>
          <w:rFonts w:hint="eastAsia" w:eastAsia="楷体_GB2312"/>
          <w:b/>
          <w:bCs/>
          <w:color w:val="000000"/>
          <w:spacing w:val="-6"/>
          <w:sz w:val="32"/>
          <w:shd w:val="clear" w:color="auto" w:fill="auto"/>
          <w:lang w:eastAsia="zh-CN"/>
        </w:rPr>
      </w:pPr>
      <w:r>
        <w:rPr>
          <w:rFonts w:hint="eastAsia" w:eastAsia="楷体_GB2312"/>
          <w:b/>
          <w:bCs/>
          <w:color w:val="000000"/>
          <w:spacing w:val="-6"/>
          <w:sz w:val="32"/>
          <w:shd w:val="clear" w:color="auto" w:fill="auto"/>
          <w:lang w:eastAsia="zh-CN"/>
        </w:rPr>
        <w:t>（二</w:t>
      </w:r>
      <w:r>
        <w:rPr>
          <w:rFonts w:hint="eastAsia" w:eastAsia="楷体_GB2312"/>
          <w:b/>
          <w:bCs/>
          <w:color w:val="000000"/>
          <w:spacing w:val="-6"/>
          <w:sz w:val="32"/>
          <w:shd w:val="clear" w:color="auto" w:fill="auto"/>
          <w:lang w:val="en-US" w:eastAsia="zh-CN"/>
        </w:rPr>
        <w:t>十二</w:t>
      </w:r>
      <w:r>
        <w:rPr>
          <w:rFonts w:hint="eastAsia" w:eastAsia="楷体_GB2312"/>
          <w:b/>
          <w:bCs/>
          <w:color w:val="000000"/>
          <w:spacing w:val="-6"/>
          <w:sz w:val="32"/>
          <w:shd w:val="clear" w:color="auto" w:fill="auto"/>
          <w:lang w:eastAsia="zh-CN"/>
        </w:rPr>
        <w:t>）高校毕业生“三支一扶”计划对招募人员身体条件有哪些具体要求？</w:t>
      </w:r>
    </w:p>
    <w:p>
      <w:pPr>
        <w:keepNext w:val="0"/>
        <w:keepLines w:val="0"/>
        <w:pageBreakBefore w:val="0"/>
        <w:widowControl w:val="0"/>
        <w:kinsoku/>
        <w:wordWrap/>
        <w:overflowPunct/>
        <w:topLinePunct w:val="0"/>
        <w:autoSpaceDE/>
        <w:autoSpaceDN/>
        <w:bidi w:val="0"/>
        <w:adjustRightInd/>
        <w:spacing w:beforeLines="0" w:afterLines="0" w:line="560" w:lineRule="exact"/>
        <w:ind w:right="0" w:rightChars="0" w:firstLine="642" w:firstLineChars="200"/>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b/>
          <w:bCs/>
          <w:color w:val="000000"/>
          <w:sz w:val="32"/>
          <w:shd w:val="clear" w:color="auto" w:fill="auto"/>
          <w:lang w:eastAsia="zh-CN"/>
        </w:rPr>
        <w:t>答：</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我区高校毕业生“三支一扶”计划招募人员</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体检标准</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参</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照《公务员录用体检通用标准（试行）》（人社部发〔2016〕140号）</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shd w:val="clear" w:color="auto" w:fill="auto"/>
          <w:lang w:eastAsia="zh-CN"/>
          <w14:textFill>
            <w14:solidFill>
              <w14:schemeClr w14:val="tx1"/>
            </w14:solidFill>
          </w14:textFill>
        </w:rPr>
        <w:t>《中共中央组织部办公厅 国家卫生健康委办公厅关于调整公务员录用体检有关项目检查标准的通知》（</w:t>
      </w:r>
      <w:r>
        <w:rPr>
          <w:rFonts w:hint="eastAsia" w:ascii="仿宋_GB2312" w:hAnsi="仿宋_GB2312" w:eastAsia="仿宋_GB2312" w:cs="仿宋_GB2312"/>
          <w:color w:val="000000" w:themeColor="text1"/>
          <w:sz w:val="32"/>
          <w:szCs w:val="32"/>
          <w:u w:val="none"/>
          <w:shd w:val="clear" w:color="auto" w:fill="auto"/>
          <w:lang w:val="en-US" w:eastAsia="zh-CN"/>
          <w14:textFill>
            <w14:solidFill>
              <w14:schemeClr w14:val="tx1"/>
            </w14:solidFill>
          </w14:textFill>
        </w:rPr>
        <w:t>2025年11月11日印发）</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等</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有关规定执行</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beforeLines="0" w:afterLines="0" w:line="560" w:lineRule="exact"/>
        <w:ind w:right="0" w:rightChars="0" w:firstLine="642" w:firstLineChars="200"/>
        <w:textAlignment w:val="auto"/>
        <w:rPr>
          <w:rFonts w:ascii="Times New Roman" w:hAnsi="Times New Roman" w:eastAsia="仿宋" w:cs="Times New Roman"/>
          <w:color w:val="000000"/>
          <w:sz w:val="32"/>
          <w:szCs w:val="32"/>
          <w:shd w:val="clear" w:color="auto" w:fill="auto"/>
        </w:rPr>
      </w:pPr>
      <w:r>
        <w:rPr>
          <w:rFonts w:hint="eastAsia" w:eastAsia="楷体_GB2312"/>
          <w:b/>
          <w:bCs/>
          <w:color w:val="000000"/>
          <w:sz w:val="32"/>
          <w:shd w:val="clear" w:color="auto" w:fill="auto"/>
          <w:lang w:eastAsia="zh-CN"/>
        </w:rPr>
        <w:t>（二</w:t>
      </w:r>
      <w:r>
        <w:rPr>
          <w:rFonts w:hint="eastAsia" w:eastAsia="楷体_GB2312"/>
          <w:b/>
          <w:bCs/>
          <w:color w:val="000000"/>
          <w:sz w:val="32"/>
          <w:shd w:val="clear" w:color="auto" w:fill="auto"/>
          <w:lang w:val="en-US" w:eastAsia="zh-CN"/>
        </w:rPr>
        <w:t>十三</w:t>
      </w:r>
      <w:r>
        <w:rPr>
          <w:rFonts w:hint="eastAsia" w:eastAsia="楷体_GB2312"/>
          <w:b/>
          <w:bCs/>
          <w:color w:val="000000"/>
          <w:sz w:val="32"/>
          <w:shd w:val="clear" w:color="auto" w:fill="auto"/>
          <w:lang w:eastAsia="zh-CN"/>
        </w:rPr>
        <w:t>）</w:t>
      </w:r>
      <w:r>
        <w:rPr>
          <w:rFonts w:ascii="Times New Roman" w:hAnsi="Times New Roman" w:eastAsia="楷体" w:cs="Times New Roman"/>
          <w:b/>
          <w:bCs/>
          <w:color w:val="000000"/>
          <w:sz w:val="32"/>
          <w:szCs w:val="32"/>
          <w:shd w:val="clear" w:color="auto" w:fill="auto"/>
        </w:rPr>
        <w:t>如果体检结果不合格，能否申请复检？</w:t>
      </w:r>
    </w:p>
    <w:p>
      <w:pPr>
        <w:keepNext w:val="0"/>
        <w:keepLines w:val="0"/>
        <w:pageBreakBefore w:val="0"/>
        <w:widowControl w:val="0"/>
        <w:kinsoku/>
        <w:wordWrap/>
        <w:overflowPunct/>
        <w:topLinePunct w:val="0"/>
        <w:autoSpaceDE/>
        <w:autoSpaceDN/>
        <w:bidi w:val="0"/>
        <w:adjustRightInd/>
        <w:spacing w:beforeLines="0" w:afterLines="0" w:line="560" w:lineRule="exact"/>
        <w:ind w:right="0" w:rightChars="0" w:firstLine="642" w:firstLineChars="200"/>
        <w:textAlignment w:val="auto"/>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b/>
          <w:bCs/>
          <w:color w:val="000000"/>
          <w:sz w:val="32"/>
          <w:szCs w:val="32"/>
          <w:shd w:val="clear" w:color="auto" w:fill="auto"/>
        </w:rPr>
        <w:t>答：</w:t>
      </w:r>
      <w:r>
        <w:rPr>
          <w:rFonts w:ascii="Times New Roman" w:hAnsi="Times New Roman" w:eastAsia="仿宋_GB2312" w:cs="Times New Roman"/>
          <w:color w:val="000000"/>
          <w:sz w:val="32"/>
          <w:szCs w:val="32"/>
          <w:shd w:val="clear" w:color="auto" w:fill="auto"/>
        </w:rPr>
        <w:t>体检医疗机构和体检医师根据体检项目的特点，区别不同情况进行检查和复检。对心率、视力、听力、血压等项目达不到体检合格标准的，应当日复检；对边缘性心脏杂音、病理性心电图、病理性杂音、频发早搏（心电图证实）等项目达</w:t>
      </w:r>
      <w:r>
        <w:rPr>
          <w:rFonts w:hint="eastAsia" w:ascii="仿宋_GB2312" w:hAnsi="仿宋_GB2312" w:eastAsia="仿宋_GB2312" w:cs="仿宋_GB2312"/>
          <w:color w:val="000000"/>
          <w:sz w:val="32"/>
          <w:szCs w:val="32"/>
          <w:shd w:val="clear" w:color="auto" w:fill="auto"/>
        </w:rPr>
        <w:t>不到体检合格标准的，应当场复检。</w:t>
      </w:r>
      <w:r>
        <w:rPr>
          <w:rFonts w:hint="eastAsia" w:ascii="仿宋_GB2312" w:hAnsi="仿宋_GB2312" w:eastAsia="仿宋_GB2312" w:cs="仿宋_GB2312"/>
          <w:color w:val="000000"/>
          <w:sz w:val="32"/>
          <w:szCs w:val="32"/>
          <w:shd w:val="clear" w:color="auto" w:fill="auto"/>
          <w:lang w:eastAsia="zh-CN"/>
        </w:rPr>
        <w:t>报考者</w:t>
      </w:r>
      <w:r>
        <w:rPr>
          <w:rFonts w:hint="eastAsia" w:ascii="仿宋_GB2312" w:hAnsi="仿宋_GB2312" w:eastAsia="仿宋_GB2312" w:cs="仿宋_GB2312"/>
          <w:color w:val="000000"/>
          <w:sz w:val="32"/>
          <w:szCs w:val="32"/>
          <w:shd w:val="clear" w:color="auto" w:fill="auto"/>
        </w:rPr>
        <w:t>对非当日、非当场复检的体检项目结果有疑问时，可以在接到体检结论通知之日起7日内，向体检实施机关提交复检申请，体检实施机关应按照规定程序尽快安排</w:t>
      </w:r>
      <w:r>
        <w:rPr>
          <w:rFonts w:hint="eastAsia" w:ascii="仿宋_GB2312" w:hAnsi="仿宋_GB2312" w:eastAsia="仿宋_GB2312" w:cs="仿宋_GB2312"/>
          <w:color w:val="000000"/>
          <w:sz w:val="32"/>
          <w:szCs w:val="32"/>
          <w:shd w:val="clear" w:color="auto" w:fill="auto"/>
          <w:lang w:eastAsia="zh-CN"/>
        </w:rPr>
        <w:t>报考者</w:t>
      </w:r>
      <w:r>
        <w:rPr>
          <w:rFonts w:hint="eastAsia" w:ascii="仿宋_GB2312" w:hAnsi="仿宋_GB2312" w:eastAsia="仿宋_GB2312" w:cs="仿宋_GB2312"/>
          <w:color w:val="000000"/>
          <w:sz w:val="32"/>
          <w:szCs w:val="32"/>
          <w:shd w:val="clear" w:color="auto" w:fill="auto"/>
        </w:rPr>
        <w:t>复检。体检实施机关对体检结论有疑问的，在接到体检结论通知之日起7日内决定是否进行复检。复检只能进行1次，体检结果以复检结论为准。复检内容为对体检结论有影响的项目。复检前，体检实施机关应对复检项目严格保密。复检应另选体检医疗机构进行，复检医疗机构应当不低于原体检医疗机构级别</w:t>
      </w:r>
      <w:r>
        <w:rPr>
          <w:rFonts w:hint="eastAsia" w:ascii="仿宋_GB2312" w:hAnsi="仿宋_GB2312" w:eastAsia="仿宋_GB2312" w:cs="仿宋_GB2312"/>
          <w:color w:val="000000"/>
          <w:sz w:val="32"/>
          <w:szCs w:val="32"/>
          <w:shd w:val="clear" w:color="auto" w:fill="auto"/>
          <w:lang w:eastAsia="zh-CN"/>
        </w:rPr>
        <w:t>。</w:t>
      </w:r>
    </w:p>
    <w:p>
      <w:pPr>
        <w:keepNext w:val="0"/>
        <w:keepLines w:val="0"/>
        <w:pageBreakBefore w:val="0"/>
        <w:kinsoku/>
        <w:wordWrap/>
        <w:overflowPunct/>
        <w:topLinePunct w:val="0"/>
        <w:autoSpaceDE/>
        <w:autoSpaceDN/>
        <w:bidi w:val="0"/>
        <w:adjustRightInd/>
        <w:spacing w:beforeLines="0" w:afterLines="0" w:line="560" w:lineRule="exact"/>
        <w:ind w:firstLine="642" w:firstLineChars="200"/>
        <w:textAlignment w:val="auto"/>
        <w:rPr>
          <w:rFonts w:eastAsia="楷体_GB2312"/>
          <w:b/>
          <w:bCs/>
          <w:color w:val="000000"/>
          <w:sz w:val="32"/>
          <w:shd w:val="clear" w:color="auto" w:fill="auto"/>
        </w:rPr>
      </w:pPr>
      <w:r>
        <w:rPr>
          <w:rFonts w:hint="eastAsia" w:eastAsia="楷体_GB2312"/>
          <w:b/>
          <w:bCs/>
          <w:color w:val="000000"/>
          <w:sz w:val="32"/>
          <w:shd w:val="clear" w:color="auto" w:fill="auto"/>
          <w:lang w:eastAsia="zh-CN"/>
        </w:rPr>
        <w:t>（二</w:t>
      </w:r>
      <w:r>
        <w:rPr>
          <w:rFonts w:hint="eastAsia" w:eastAsia="楷体_GB2312"/>
          <w:b/>
          <w:bCs/>
          <w:color w:val="000000"/>
          <w:sz w:val="32"/>
          <w:shd w:val="clear" w:color="auto" w:fill="auto"/>
          <w:lang w:val="en-US" w:eastAsia="zh-CN"/>
        </w:rPr>
        <w:t>十四</w:t>
      </w:r>
      <w:r>
        <w:rPr>
          <w:rFonts w:hint="eastAsia" w:eastAsia="楷体_GB2312"/>
          <w:b/>
          <w:bCs/>
          <w:color w:val="000000"/>
          <w:sz w:val="32"/>
          <w:shd w:val="clear" w:color="auto" w:fill="auto"/>
          <w:lang w:eastAsia="zh-CN"/>
        </w:rPr>
        <w:t>）</w:t>
      </w:r>
      <w:r>
        <w:rPr>
          <w:rFonts w:eastAsia="楷体_GB2312"/>
          <w:b/>
          <w:bCs/>
          <w:color w:val="000000"/>
          <w:sz w:val="32"/>
          <w:shd w:val="clear" w:color="auto" w:fill="auto"/>
        </w:rPr>
        <w:t>怀孕考生如何体检？</w:t>
      </w:r>
    </w:p>
    <w:p>
      <w:pPr>
        <w:keepNext w:val="0"/>
        <w:keepLines w:val="0"/>
        <w:pageBreakBefore w:val="0"/>
        <w:kinsoku/>
        <w:wordWrap/>
        <w:overflowPunct/>
        <w:topLinePunct w:val="0"/>
        <w:autoSpaceDE/>
        <w:autoSpaceDN/>
        <w:bidi w:val="0"/>
        <w:adjustRightInd/>
        <w:spacing w:beforeLines="0" w:afterLines="0" w:line="560" w:lineRule="exact"/>
        <w:ind w:firstLine="642" w:firstLineChars="200"/>
        <w:jc w:val="left"/>
        <w:textAlignment w:val="auto"/>
        <w:rPr>
          <w:rFonts w:hint="eastAsia" w:ascii="仿宋_GB2312" w:hAnsi="仿宋_GB2312" w:eastAsia="仿宋_GB2312" w:cs="仿宋_GB2312"/>
          <w:sz w:val="32"/>
          <w:szCs w:val="32"/>
          <w:shd w:val="clear" w:color="auto" w:fill="auto"/>
        </w:rPr>
      </w:pPr>
      <w:r>
        <w:rPr>
          <w:rFonts w:eastAsia="仿宋_GB2312"/>
          <w:b/>
          <w:bCs/>
          <w:sz w:val="32"/>
          <w:szCs w:val="32"/>
          <w:shd w:val="clear" w:color="auto" w:fill="auto"/>
        </w:rPr>
        <w:t>答：</w:t>
      </w:r>
      <w:bookmarkStart w:id="2" w:name="_GoBack"/>
      <w:r>
        <w:rPr>
          <w:rFonts w:hint="eastAsia" w:ascii="仿宋_GB2312" w:hAnsi="仿宋_GB2312" w:eastAsia="仿宋_GB2312" w:cs="仿宋_GB2312"/>
          <w:sz w:val="32"/>
          <w:szCs w:val="32"/>
          <w:shd w:val="clear" w:color="auto" w:fill="auto"/>
        </w:rPr>
        <w:t>对于进入体检程序的怀孕考生，可以在体检时暂不进行妇科和</w:t>
      </w:r>
      <w:r>
        <w:rPr>
          <w:rFonts w:hint="eastAsia" w:ascii="仿宋_GB2312" w:hAnsi="仿宋_GB2312" w:eastAsia="仿宋_GB2312" w:cs="仿宋_GB2312"/>
          <w:b w:val="0"/>
          <w:bCs w:val="0"/>
          <w:sz w:val="32"/>
          <w:szCs w:val="32"/>
          <w:shd w:val="clear" w:color="auto" w:fill="auto"/>
        </w:rPr>
        <w:t>X</w:t>
      </w:r>
      <w:r>
        <w:rPr>
          <w:rFonts w:hint="eastAsia" w:ascii="仿宋_GB2312" w:hAnsi="仿宋_GB2312" w:eastAsia="仿宋_GB2312" w:cs="仿宋_GB2312"/>
          <w:sz w:val="32"/>
          <w:szCs w:val="32"/>
          <w:shd w:val="clear" w:color="auto" w:fill="auto"/>
        </w:rPr>
        <w:t>光等项目的检查，也不做出体检是否合格的结论。待考生孕期结束后进行妇科和X光等项目检查，完成体检，并做出体检是否合格的结论。体检不合格，不予</w:t>
      </w:r>
      <w:r>
        <w:rPr>
          <w:rFonts w:hint="eastAsia" w:ascii="仿宋_GB2312" w:hAnsi="仿宋_GB2312" w:eastAsia="仿宋_GB2312" w:cs="仿宋_GB2312"/>
          <w:sz w:val="32"/>
          <w:szCs w:val="32"/>
          <w:shd w:val="clear" w:color="auto" w:fill="auto"/>
          <w:lang w:eastAsia="zh-CN"/>
        </w:rPr>
        <w:t>招募</w:t>
      </w:r>
      <w:r>
        <w:rPr>
          <w:rFonts w:hint="eastAsia" w:ascii="仿宋_GB2312" w:hAnsi="仿宋_GB2312" w:eastAsia="仿宋_GB2312" w:cs="仿宋_GB2312"/>
          <w:sz w:val="32"/>
          <w:szCs w:val="32"/>
          <w:shd w:val="clear" w:color="auto" w:fill="auto"/>
        </w:rPr>
        <w:t>；体检合格，</w:t>
      </w:r>
      <w:r>
        <w:rPr>
          <w:rFonts w:hint="eastAsia" w:ascii="仿宋_GB2312" w:hAnsi="仿宋_GB2312" w:eastAsia="仿宋_GB2312" w:cs="仿宋_GB2312"/>
          <w:i w:val="0"/>
          <w:iCs w:val="0"/>
          <w:caps w:val="0"/>
          <w:color w:val="auto"/>
          <w:spacing w:val="0"/>
          <w:sz w:val="32"/>
          <w:szCs w:val="32"/>
          <w:shd w:val="clear" w:color="auto" w:fill="FFFFFF"/>
          <w:lang w:val="en-US" w:eastAsia="zh-CN"/>
        </w:rPr>
        <w:t>与下年新招募人员同时公示，无异议后同时上岗（当年招募名额补录，怀孕考生占用次年招募名额）。</w:t>
      </w:r>
    </w:p>
    <w:bookmarkEnd w:id="2"/>
    <w:p>
      <w:pPr>
        <w:pStyle w:val="3"/>
        <w:keepNext w:val="0"/>
        <w:keepLines w:val="0"/>
        <w:pageBreakBefore w:val="0"/>
        <w:kinsoku/>
        <w:wordWrap/>
        <w:overflowPunct/>
        <w:topLinePunct w:val="0"/>
        <w:autoSpaceDE/>
        <w:autoSpaceDN/>
        <w:bidi w:val="0"/>
        <w:adjustRightInd/>
        <w:spacing w:beforeLines="0" w:afterLines="0" w:line="560" w:lineRule="exact"/>
        <w:ind w:firstLine="640" w:firstLineChars="200"/>
        <w:textAlignment w:val="auto"/>
        <w:rPr>
          <w:rFonts w:hint="eastAsia" w:ascii="黑体" w:hAnsi="黑体" w:eastAsia="黑体" w:cs="黑体"/>
          <w:bCs/>
          <w:color w:val="000000"/>
          <w:kern w:val="0"/>
          <w:sz w:val="32"/>
          <w:szCs w:val="32"/>
          <w:shd w:val="clear" w:color="auto" w:fill="auto"/>
        </w:rPr>
      </w:pPr>
      <w:r>
        <w:rPr>
          <w:rFonts w:hint="eastAsia" w:eastAsia="黑体"/>
          <w:bCs/>
          <w:color w:val="000000"/>
          <w:kern w:val="0"/>
          <w:sz w:val="32"/>
          <w:szCs w:val="32"/>
          <w:shd w:val="clear" w:color="auto" w:fill="auto"/>
          <w:lang w:eastAsia="zh-CN"/>
        </w:rPr>
        <w:t>六</w:t>
      </w:r>
      <w:r>
        <w:rPr>
          <w:rFonts w:eastAsia="黑体"/>
          <w:bCs/>
          <w:color w:val="000000"/>
          <w:kern w:val="0"/>
          <w:sz w:val="32"/>
          <w:szCs w:val="32"/>
          <w:shd w:val="clear" w:color="auto" w:fill="auto"/>
        </w:rPr>
        <w:t>、</w:t>
      </w:r>
      <w:r>
        <w:rPr>
          <w:rFonts w:hint="eastAsia" w:ascii="黑体" w:hAnsi="黑体" w:eastAsia="黑体" w:cs="黑体"/>
          <w:sz w:val="32"/>
          <w:szCs w:val="32"/>
          <w:shd w:val="clear" w:color="auto" w:fill="auto"/>
          <w:lang w:val="en-US" w:eastAsia="zh-CN"/>
        </w:rPr>
        <w:t>关于</w:t>
      </w:r>
      <w:r>
        <w:rPr>
          <w:rFonts w:hint="eastAsia" w:ascii="黑体" w:hAnsi="黑体" w:eastAsia="黑体" w:cs="黑体"/>
          <w:bCs/>
          <w:color w:val="000000"/>
          <w:kern w:val="0"/>
          <w:sz w:val="32"/>
          <w:szCs w:val="32"/>
          <w:shd w:val="clear" w:color="auto" w:fill="auto"/>
          <w:lang w:val="en-US" w:eastAsia="zh-CN"/>
        </w:rPr>
        <w:t>高校毕业生“三支一扶”计划招募</w:t>
      </w:r>
      <w:r>
        <w:rPr>
          <w:rFonts w:hint="eastAsia" w:ascii="黑体" w:hAnsi="黑体" w:eastAsia="黑体" w:cs="黑体"/>
          <w:bCs/>
          <w:color w:val="000000"/>
          <w:kern w:val="0"/>
          <w:sz w:val="32"/>
          <w:szCs w:val="32"/>
          <w:shd w:val="clear" w:color="auto" w:fill="auto"/>
        </w:rPr>
        <w:t>考试纪律</w:t>
      </w:r>
    </w:p>
    <w:p>
      <w:pPr>
        <w:pStyle w:val="3"/>
        <w:keepNext w:val="0"/>
        <w:keepLines w:val="0"/>
        <w:pageBreakBefore w:val="0"/>
        <w:kinsoku/>
        <w:wordWrap/>
        <w:overflowPunct/>
        <w:topLinePunct w:val="0"/>
        <w:autoSpaceDE/>
        <w:autoSpaceDN/>
        <w:bidi w:val="0"/>
        <w:adjustRightInd/>
        <w:spacing w:beforeLines="0" w:afterLines="0" w:line="560" w:lineRule="exact"/>
        <w:ind w:firstLine="643"/>
        <w:textAlignment w:val="auto"/>
        <w:rPr>
          <w:rFonts w:eastAsia="楷体"/>
          <w:b/>
          <w:bCs/>
          <w:sz w:val="32"/>
          <w:szCs w:val="32"/>
          <w:shd w:val="clear" w:color="auto" w:fill="auto"/>
        </w:rPr>
      </w:pPr>
      <w:r>
        <w:rPr>
          <w:rFonts w:hint="eastAsia" w:eastAsia="楷体_GB2312"/>
          <w:b/>
          <w:bCs/>
          <w:color w:val="000000"/>
          <w:sz w:val="32"/>
          <w:shd w:val="clear" w:color="auto" w:fill="auto"/>
          <w:lang w:eastAsia="zh-CN"/>
        </w:rPr>
        <w:t>（二</w:t>
      </w:r>
      <w:r>
        <w:rPr>
          <w:rFonts w:hint="eastAsia" w:eastAsia="楷体_GB2312"/>
          <w:b/>
          <w:bCs/>
          <w:color w:val="000000"/>
          <w:sz w:val="32"/>
          <w:shd w:val="clear" w:color="auto" w:fill="auto"/>
          <w:lang w:val="en-US" w:eastAsia="zh-CN"/>
        </w:rPr>
        <w:t>十五</w:t>
      </w:r>
      <w:r>
        <w:rPr>
          <w:rFonts w:hint="eastAsia" w:eastAsia="楷体_GB2312"/>
          <w:b/>
          <w:bCs/>
          <w:color w:val="000000"/>
          <w:sz w:val="32"/>
          <w:shd w:val="clear" w:color="auto" w:fill="auto"/>
          <w:lang w:eastAsia="zh-CN"/>
        </w:rPr>
        <w:t>）</w:t>
      </w:r>
      <w:r>
        <w:rPr>
          <w:rFonts w:eastAsia="楷体"/>
          <w:b/>
          <w:bCs/>
          <w:sz w:val="32"/>
          <w:szCs w:val="32"/>
          <w:shd w:val="clear" w:color="auto" w:fill="auto"/>
        </w:rPr>
        <w:t>对于违纪违规考生如何处理？</w:t>
      </w:r>
    </w:p>
    <w:p>
      <w:pPr>
        <w:keepNext w:val="0"/>
        <w:keepLines w:val="0"/>
        <w:pageBreakBefore w:val="0"/>
        <w:kinsoku/>
        <w:wordWrap/>
        <w:overflowPunct/>
        <w:topLinePunct w:val="0"/>
        <w:autoSpaceDE/>
        <w:autoSpaceDN/>
        <w:bidi w:val="0"/>
        <w:adjustRightInd/>
        <w:spacing w:line="560" w:lineRule="exact"/>
        <w:ind w:firstLine="642" w:firstLineChars="200"/>
        <w:textAlignment w:val="auto"/>
        <w:rPr>
          <w:rFonts w:hint="eastAsia" w:ascii="仿宋_GB2312" w:hAnsi="仿宋_GB2312" w:eastAsia="仿宋_GB2312" w:cs="仿宋_GB2312"/>
          <w:spacing w:val="0"/>
          <w:kern w:val="2"/>
          <w:sz w:val="32"/>
          <w:szCs w:val="32"/>
          <w:shd w:val="clear" w:color="auto" w:fill="auto"/>
        </w:rPr>
      </w:pPr>
      <w:r>
        <w:rPr>
          <w:rFonts w:hint="eastAsia" w:ascii="仿宋_GB2312" w:hAnsi="仿宋_GB2312" w:eastAsia="仿宋_GB2312" w:cs="仿宋_GB2312"/>
          <w:b/>
          <w:bCs/>
          <w:sz w:val="32"/>
          <w:szCs w:val="32"/>
          <w:shd w:val="clear" w:color="auto" w:fill="auto"/>
          <w:lang w:eastAsia="zh-CN"/>
        </w:rPr>
        <w:t>答：</w:t>
      </w:r>
      <w:r>
        <w:rPr>
          <w:rFonts w:hint="eastAsia" w:ascii="仿宋_GB2312" w:hAnsi="仿宋_GB2312" w:eastAsia="仿宋_GB2312" w:cs="仿宋_GB2312"/>
          <w:b w:val="0"/>
          <w:bCs w:val="0"/>
          <w:spacing w:val="0"/>
          <w:kern w:val="2"/>
          <w:sz w:val="32"/>
          <w:szCs w:val="32"/>
          <w:u w:val="none"/>
          <w:shd w:val="clear" w:color="auto" w:fill="auto"/>
          <w:lang w:val="en-US" w:eastAsia="zh-CN"/>
        </w:rPr>
        <w:t>自治区将持续加大违纪违规行为查处力度，严肃考风考纪，全力营造公平公正的考试环境。</w:t>
      </w:r>
      <w:r>
        <w:rPr>
          <w:rFonts w:hint="eastAsia" w:ascii="仿宋_GB2312" w:hAnsi="仿宋_GB2312" w:eastAsia="仿宋_GB2312" w:cs="仿宋_GB2312"/>
          <w:spacing w:val="0"/>
          <w:kern w:val="2"/>
          <w:sz w:val="32"/>
          <w:szCs w:val="32"/>
          <w:shd w:val="clear" w:color="auto" w:fill="auto"/>
          <w:lang w:eastAsia="zh-CN"/>
        </w:rPr>
        <w:t>报考</w:t>
      </w:r>
      <w:r>
        <w:rPr>
          <w:rFonts w:hint="eastAsia" w:ascii="仿宋_GB2312" w:hAnsi="仿宋_GB2312" w:eastAsia="仿宋_GB2312" w:cs="仿宋_GB2312"/>
          <w:spacing w:val="0"/>
          <w:kern w:val="2"/>
          <w:sz w:val="32"/>
          <w:szCs w:val="32"/>
          <w:shd w:val="clear" w:color="auto" w:fill="auto"/>
        </w:rPr>
        <w:t>者要树立诚信考试光荣、违纪舞弊可耻的理念。在</w:t>
      </w:r>
      <w:r>
        <w:rPr>
          <w:rFonts w:hint="eastAsia" w:ascii="仿宋_GB2312" w:hAnsi="仿宋_GB2312" w:eastAsia="仿宋_GB2312" w:cs="仿宋_GB2312"/>
          <w:bCs w:val="0"/>
          <w:color w:val="auto"/>
          <w:kern w:val="2"/>
          <w:sz w:val="32"/>
          <w:szCs w:val="32"/>
          <w:shd w:val="clear" w:color="auto" w:fill="auto"/>
          <w:lang w:val="en-US" w:eastAsia="zh-CN"/>
        </w:rPr>
        <w:t>高校毕业生“三支一扶”计划招募</w:t>
      </w:r>
      <w:r>
        <w:rPr>
          <w:rFonts w:hint="eastAsia" w:ascii="仿宋_GB2312" w:hAnsi="仿宋_GB2312" w:eastAsia="仿宋_GB2312" w:cs="仿宋_GB2312"/>
          <w:spacing w:val="0"/>
          <w:kern w:val="2"/>
          <w:sz w:val="32"/>
          <w:szCs w:val="32"/>
          <w:shd w:val="clear" w:color="auto" w:fill="auto"/>
        </w:rPr>
        <w:t>考试过程中，</w:t>
      </w:r>
      <w:r>
        <w:rPr>
          <w:rFonts w:hint="eastAsia" w:ascii="仿宋_GB2312" w:hAnsi="仿宋_GB2312" w:eastAsia="仿宋_GB2312" w:cs="仿宋_GB2312"/>
          <w:spacing w:val="0"/>
          <w:kern w:val="2"/>
          <w:sz w:val="32"/>
          <w:szCs w:val="32"/>
          <w:shd w:val="clear" w:color="auto" w:fill="auto"/>
          <w:lang w:val="en-US" w:eastAsia="zh-CN"/>
        </w:rPr>
        <w:t>报考者</w:t>
      </w:r>
      <w:r>
        <w:rPr>
          <w:rFonts w:hint="eastAsia" w:ascii="仿宋_GB2312" w:hAnsi="仿宋_GB2312" w:eastAsia="仿宋_GB2312" w:cs="仿宋_GB2312"/>
          <w:spacing w:val="0"/>
          <w:kern w:val="2"/>
          <w:sz w:val="32"/>
          <w:szCs w:val="32"/>
          <w:shd w:val="clear" w:color="auto" w:fill="auto"/>
        </w:rPr>
        <w:t>有违纪违规行为的，根据《事业单位公开招聘违纪违规行为处理规定》（人社部令第35号）</w:t>
      </w:r>
      <w:r>
        <w:rPr>
          <w:rFonts w:hint="eastAsia" w:ascii="仿宋_GB2312" w:hAnsi="仿宋_GB2312" w:eastAsia="仿宋_GB2312" w:cs="仿宋_GB2312"/>
          <w:spacing w:val="0"/>
          <w:kern w:val="2"/>
          <w:sz w:val="32"/>
          <w:szCs w:val="32"/>
          <w:u w:val="none"/>
          <w:shd w:val="clear" w:color="auto" w:fill="auto"/>
          <w:lang w:val="en-US" w:eastAsia="zh-CN"/>
        </w:rPr>
        <w:t>相关权限</w:t>
      </w:r>
      <w:r>
        <w:rPr>
          <w:rFonts w:hint="eastAsia" w:ascii="仿宋_GB2312" w:hAnsi="仿宋_GB2312" w:eastAsia="仿宋_GB2312" w:cs="仿宋_GB2312"/>
          <w:spacing w:val="0"/>
          <w:kern w:val="2"/>
          <w:sz w:val="32"/>
          <w:szCs w:val="32"/>
          <w:shd w:val="clear" w:color="auto" w:fill="auto"/>
        </w:rPr>
        <w:t>予以处理。</w:t>
      </w:r>
    </w:p>
    <w:p>
      <w:pPr>
        <w:pStyle w:val="3"/>
        <w:keepNext w:val="0"/>
        <w:keepLines w:val="0"/>
        <w:pageBreakBefore w:val="0"/>
        <w:kinsoku/>
        <w:wordWrap/>
        <w:overflowPunct/>
        <w:topLinePunct w:val="0"/>
        <w:autoSpaceDE/>
        <w:autoSpaceDN/>
        <w:bidi w:val="0"/>
        <w:adjustRightInd/>
        <w:spacing w:beforeLines="0" w:afterLines="0" w:line="560" w:lineRule="exact"/>
        <w:ind w:firstLine="640" w:firstLineChars="200"/>
        <w:textAlignment w:val="auto"/>
        <w:rPr>
          <w:rFonts w:hint="eastAsia" w:ascii="黑体" w:hAnsi="黑体" w:eastAsia="黑体" w:cs="黑体"/>
          <w:bCs/>
          <w:color w:val="000000"/>
          <w:spacing w:val="-11"/>
          <w:kern w:val="0"/>
          <w:sz w:val="32"/>
          <w:szCs w:val="32"/>
          <w:shd w:val="clear" w:color="auto" w:fill="auto"/>
        </w:rPr>
      </w:pPr>
      <w:r>
        <w:rPr>
          <w:rFonts w:hint="eastAsia" w:eastAsia="黑体"/>
          <w:bCs/>
          <w:color w:val="000000"/>
          <w:kern w:val="0"/>
          <w:sz w:val="32"/>
          <w:szCs w:val="32"/>
          <w:shd w:val="clear" w:color="auto" w:fill="auto"/>
          <w:lang w:eastAsia="zh-CN"/>
        </w:rPr>
        <w:t>七</w:t>
      </w:r>
      <w:r>
        <w:rPr>
          <w:rFonts w:eastAsia="黑体"/>
          <w:bCs/>
          <w:color w:val="000000"/>
          <w:kern w:val="0"/>
          <w:sz w:val="32"/>
          <w:szCs w:val="32"/>
          <w:shd w:val="clear" w:color="auto" w:fill="auto"/>
        </w:rPr>
        <w:t>、</w:t>
      </w:r>
      <w:r>
        <w:rPr>
          <w:rFonts w:hint="eastAsia" w:ascii="黑体" w:hAnsi="黑体" w:eastAsia="黑体" w:cs="黑体"/>
          <w:spacing w:val="-11"/>
          <w:sz w:val="32"/>
          <w:szCs w:val="32"/>
          <w:shd w:val="clear" w:color="auto" w:fill="auto"/>
          <w:lang w:val="en-US" w:eastAsia="zh-CN"/>
        </w:rPr>
        <w:t>关于</w:t>
      </w:r>
      <w:r>
        <w:rPr>
          <w:rFonts w:hint="eastAsia" w:ascii="黑体" w:hAnsi="黑体" w:eastAsia="黑体" w:cs="黑体"/>
          <w:bCs/>
          <w:color w:val="000000"/>
          <w:spacing w:val="-11"/>
          <w:kern w:val="0"/>
          <w:sz w:val="32"/>
          <w:szCs w:val="32"/>
          <w:shd w:val="clear" w:color="auto" w:fill="auto"/>
          <w:lang w:val="en-US" w:eastAsia="zh-CN"/>
        </w:rPr>
        <w:t>高校毕业生“三支一扶”计划人员待遇</w:t>
      </w:r>
    </w:p>
    <w:p>
      <w:pPr>
        <w:keepNext w:val="0"/>
        <w:keepLines w:val="0"/>
        <w:pageBreakBefore w:val="0"/>
        <w:widowControl w:val="0"/>
        <w:kinsoku/>
        <w:wordWrap/>
        <w:overflowPunct/>
        <w:topLinePunct w:val="0"/>
        <w:autoSpaceDE/>
        <w:autoSpaceDN/>
        <w:bidi w:val="0"/>
        <w:spacing w:line="560" w:lineRule="exact"/>
        <w:ind w:firstLine="645"/>
        <w:jc w:val="left"/>
        <w:textAlignment w:val="auto"/>
        <w:rPr>
          <w:rFonts w:hint="eastAsia" w:ascii="Times New Roman" w:hAnsi="Times New Roman" w:eastAsia="楷体_GB2312" w:cs="Times New Roman"/>
          <w:b/>
          <w:bCs/>
          <w:color w:val="000000"/>
          <w:kern w:val="2"/>
          <w:sz w:val="32"/>
          <w:szCs w:val="20"/>
          <w:shd w:val="clear" w:color="auto" w:fill="auto"/>
        </w:rPr>
      </w:pPr>
      <w:r>
        <w:rPr>
          <w:rFonts w:hint="eastAsia" w:eastAsia="楷体_GB2312"/>
          <w:b/>
          <w:bCs/>
          <w:color w:val="000000"/>
          <w:sz w:val="32"/>
          <w:shd w:val="clear" w:color="auto" w:fill="auto"/>
          <w:lang w:eastAsia="zh-CN"/>
        </w:rPr>
        <w:t>（二</w:t>
      </w:r>
      <w:r>
        <w:rPr>
          <w:rFonts w:hint="eastAsia" w:eastAsia="楷体_GB2312"/>
          <w:b/>
          <w:bCs/>
          <w:color w:val="000000"/>
          <w:sz w:val="32"/>
          <w:shd w:val="clear" w:color="auto" w:fill="auto"/>
          <w:lang w:val="en-US" w:eastAsia="zh-CN"/>
        </w:rPr>
        <w:t>十六</w:t>
      </w:r>
      <w:r>
        <w:rPr>
          <w:rFonts w:hint="eastAsia" w:eastAsia="楷体_GB2312"/>
          <w:b/>
          <w:bCs/>
          <w:color w:val="000000"/>
          <w:sz w:val="32"/>
          <w:shd w:val="clear" w:color="auto" w:fill="auto"/>
          <w:lang w:eastAsia="zh-CN"/>
        </w:rPr>
        <w:t>）</w:t>
      </w:r>
      <w:r>
        <w:rPr>
          <w:rFonts w:hint="eastAsia" w:ascii="Times New Roman" w:hAnsi="Times New Roman" w:eastAsia="楷体_GB2312" w:cs="Times New Roman"/>
          <w:b/>
          <w:bCs/>
          <w:color w:val="000000"/>
          <w:kern w:val="2"/>
          <w:sz w:val="32"/>
          <w:szCs w:val="20"/>
          <w:shd w:val="clear" w:color="auto" w:fill="auto"/>
        </w:rPr>
        <w:t>“三支一扶”人员服务期间</w:t>
      </w:r>
      <w:r>
        <w:rPr>
          <w:rFonts w:hint="eastAsia" w:ascii="Times New Roman" w:hAnsi="Times New Roman" w:eastAsia="楷体_GB2312" w:cs="Times New Roman"/>
          <w:b/>
          <w:bCs/>
          <w:color w:val="000000"/>
          <w:kern w:val="2"/>
          <w:sz w:val="32"/>
          <w:szCs w:val="20"/>
          <w:shd w:val="clear" w:color="auto" w:fill="auto"/>
          <w:lang w:val="en-US" w:eastAsia="zh-CN"/>
        </w:rPr>
        <w:t>能享受哪些补贴</w:t>
      </w:r>
      <w:r>
        <w:rPr>
          <w:rFonts w:hint="eastAsia" w:ascii="Times New Roman" w:hAnsi="Times New Roman" w:eastAsia="楷体_GB2312" w:cs="Times New Roman"/>
          <w:b/>
          <w:bCs/>
          <w:color w:val="000000"/>
          <w:kern w:val="2"/>
          <w:sz w:val="32"/>
          <w:szCs w:val="20"/>
          <w:shd w:val="clear" w:color="auto" w:fill="auto"/>
        </w:rPr>
        <w:t>？</w:t>
      </w:r>
    </w:p>
    <w:p>
      <w:pPr>
        <w:keepNext w:val="0"/>
        <w:keepLines w:val="0"/>
        <w:pageBreakBefore w:val="0"/>
        <w:widowControl w:val="0"/>
        <w:kinsoku/>
        <w:wordWrap/>
        <w:overflowPunct/>
        <w:topLinePunct w:val="0"/>
        <w:autoSpaceDE/>
        <w:autoSpaceDN/>
        <w:bidi w:val="0"/>
        <w:adjustRightInd w:val="0"/>
        <w:snapToGrid w:val="0"/>
        <w:spacing w:line="584" w:lineRule="exact"/>
        <w:ind w:firstLine="645"/>
        <w:jc w:val="both"/>
        <w:textAlignment w:val="auto"/>
        <w:rPr>
          <w:rFonts w:hint="default"/>
          <w:lang w:val="en"/>
        </w:rPr>
      </w:pPr>
      <w:r>
        <w:rPr>
          <w:rFonts w:hint="eastAsia" w:ascii="仿宋_GB2312" w:hAnsi="Calibri" w:eastAsia="仿宋_GB2312" w:cs="宋体"/>
          <w:kern w:val="0"/>
          <w:sz w:val="32"/>
          <w:szCs w:val="32"/>
        </w:rPr>
        <w:t>答：“</w:t>
      </w:r>
      <w:bookmarkStart w:id="0" w:name="14"/>
      <w:bookmarkEnd w:id="0"/>
      <w:r>
        <w:rPr>
          <w:rFonts w:hint="eastAsia" w:ascii="仿宋_GB2312" w:hAnsi="Calibri" w:eastAsia="仿宋_GB2312" w:cs="宋体"/>
          <w:kern w:val="0"/>
          <w:sz w:val="32"/>
          <w:szCs w:val="32"/>
        </w:rPr>
        <w:fldChar w:fldCharType="begin"/>
      </w:r>
      <w:r>
        <w:rPr>
          <w:rFonts w:hint="eastAsia" w:ascii="仿宋_GB2312" w:hAnsi="Calibri" w:eastAsia="仿宋_GB2312" w:cs="宋体"/>
          <w:kern w:val="0"/>
          <w:sz w:val="32"/>
          <w:szCs w:val="32"/>
        </w:rPr>
        <w:instrText xml:space="preserve"> HYPERLINK "http://search.nxnews.net:8080/was5/web/detail?record=3&amp;channelid=233143&amp;searchword=%E4%B8%89%E6%94%AF%E4%B8%80%E6%89%B6&amp;keyword=%E4%B8%89%E6%94%AF%E4%B8%80%E6%89%B6&amp;orderby=-APPFILE%2C-CRTIME" \l "15" </w:instrText>
      </w:r>
      <w:r>
        <w:rPr>
          <w:rFonts w:hint="eastAsia" w:ascii="仿宋_GB2312" w:hAnsi="Calibri" w:eastAsia="仿宋_GB2312" w:cs="宋体"/>
          <w:kern w:val="0"/>
          <w:sz w:val="32"/>
          <w:szCs w:val="32"/>
        </w:rPr>
        <w:fldChar w:fldCharType="separate"/>
      </w:r>
      <w:r>
        <w:rPr>
          <w:rFonts w:hint="eastAsia" w:ascii="仿宋_GB2312" w:hAnsi="Calibri" w:eastAsia="仿宋_GB2312" w:cs="宋体"/>
          <w:kern w:val="0"/>
          <w:sz w:val="32"/>
          <w:szCs w:val="32"/>
        </w:rPr>
        <w:t>三支一扶</w:t>
      </w:r>
      <w:r>
        <w:rPr>
          <w:rFonts w:hint="eastAsia" w:ascii="仿宋_GB2312" w:hAnsi="Calibri" w:eastAsia="仿宋_GB2312" w:cs="宋体"/>
          <w:kern w:val="0"/>
          <w:sz w:val="32"/>
          <w:szCs w:val="32"/>
        </w:rPr>
        <w:fldChar w:fldCharType="end"/>
      </w:r>
      <w:r>
        <w:rPr>
          <w:rFonts w:hint="eastAsia" w:ascii="仿宋_GB2312" w:hAnsi="Calibri" w:eastAsia="仿宋_GB2312" w:cs="宋体"/>
          <w:kern w:val="0"/>
          <w:sz w:val="32"/>
          <w:szCs w:val="32"/>
        </w:rPr>
        <w:t>”人员服务期间</w:t>
      </w:r>
      <w:r>
        <w:rPr>
          <w:rFonts w:hint="eastAsia" w:ascii="仿宋_GB2312" w:hAnsi="Calibri" w:eastAsia="仿宋_GB2312" w:cs="宋体"/>
          <w:kern w:val="0"/>
          <w:sz w:val="32"/>
          <w:szCs w:val="32"/>
          <w:lang w:val="en-US" w:eastAsia="zh-CN"/>
        </w:rPr>
        <w:t>工作</w:t>
      </w:r>
      <w:r>
        <w:rPr>
          <w:rFonts w:hint="eastAsia" w:ascii="仿宋_GB2312" w:hAnsi="Calibri" w:eastAsia="仿宋_GB2312" w:cs="宋体"/>
          <w:kern w:val="0"/>
          <w:sz w:val="32"/>
          <w:szCs w:val="32"/>
        </w:rPr>
        <w:t>生活补贴标准，</w:t>
      </w:r>
      <w:r>
        <w:rPr>
          <w:rFonts w:hint="eastAsia" w:ascii="仿宋_GB2312" w:hAnsi="新宋体" w:eastAsia="仿宋_GB2312" w:cs="宋体"/>
          <w:b w:val="0"/>
          <w:bCs/>
          <w:color w:val="auto"/>
          <w:kern w:val="0"/>
          <w:sz w:val="32"/>
          <w:szCs w:val="32"/>
          <w:lang w:bidi="zh-CN"/>
        </w:rPr>
        <w:t>按照服务地乡镇事业单位从高校毕业生中新聘用人员试用期满后工资收入水平</w:t>
      </w:r>
      <w:r>
        <w:rPr>
          <w:rFonts w:hint="eastAsia" w:ascii="仿宋_GB2312" w:hAnsi="Calibri" w:eastAsia="仿宋_GB2312" w:cs="宋体"/>
          <w:kern w:val="0"/>
          <w:sz w:val="32"/>
          <w:szCs w:val="32"/>
        </w:rPr>
        <w:t>发放，并按规定参加服务地职工基本养老、基本医疗（包括大额医疗费用补助）、失业、工伤</w:t>
      </w:r>
      <w:r>
        <w:rPr>
          <w:rFonts w:hint="eastAsia" w:ascii="仿宋_GB2312" w:hAnsi="Calibri" w:eastAsia="仿宋_GB2312" w:cs="宋体"/>
          <w:kern w:val="0"/>
          <w:sz w:val="32"/>
          <w:szCs w:val="32"/>
          <w:lang w:eastAsia="zh-CN"/>
        </w:rPr>
        <w:t>和</w:t>
      </w:r>
      <w:r>
        <w:rPr>
          <w:rFonts w:hint="eastAsia" w:ascii="仿宋_GB2312" w:hAnsi="Calibri" w:eastAsia="仿宋_GB2312" w:cs="宋体"/>
          <w:kern w:val="0"/>
          <w:sz w:val="32"/>
          <w:szCs w:val="32"/>
        </w:rPr>
        <w:t>生育五项社会保险。给予新招募且在岗服务满6个月以上的“</w:t>
      </w:r>
      <w:bookmarkStart w:id="1" w:name="15"/>
      <w:bookmarkEnd w:id="1"/>
      <w:r>
        <w:rPr>
          <w:rFonts w:hint="eastAsia" w:ascii="仿宋_GB2312" w:hAnsi="Calibri" w:eastAsia="仿宋_GB2312" w:cs="宋体"/>
          <w:kern w:val="0"/>
          <w:sz w:val="32"/>
          <w:szCs w:val="32"/>
        </w:rPr>
        <w:fldChar w:fldCharType="begin"/>
      </w:r>
      <w:r>
        <w:rPr>
          <w:rFonts w:hint="eastAsia" w:ascii="仿宋_GB2312" w:hAnsi="Calibri" w:eastAsia="仿宋_GB2312" w:cs="宋体"/>
          <w:kern w:val="0"/>
          <w:sz w:val="32"/>
          <w:szCs w:val="32"/>
        </w:rPr>
        <w:instrText xml:space="preserve"> HYPERLINK "http://search.nxnews.net:8080/was5/web/detail?record=3&amp;channelid=233143&amp;searchword=%E4%B8%89%E6%94%AF%E4%B8%80%E6%89%B6&amp;keyword=%E4%B8%89%E6%94%AF%E4%B8%80%E6%89%B6&amp;orderby=-APPFILE%2C-CRTIME" \l "16" </w:instrText>
      </w:r>
      <w:r>
        <w:rPr>
          <w:rFonts w:hint="eastAsia" w:ascii="仿宋_GB2312" w:hAnsi="Calibri" w:eastAsia="仿宋_GB2312" w:cs="宋体"/>
          <w:kern w:val="0"/>
          <w:sz w:val="32"/>
          <w:szCs w:val="32"/>
        </w:rPr>
        <w:fldChar w:fldCharType="separate"/>
      </w:r>
      <w:r>
        <w:rPr>
          <w:rFonts w:hint="eastAsia" w:ascii="仿宋_GB2312" w:hAnsi="Calibri" w:eastAsia="仿宋_GB2312" w:cs="宋体"/>
          <w:kern w:val="0"/>
          <w:sz w:val="32"/>
          <w:szCs w:val="32"/>
        </w:rPr>
        <w:t>三支一扶</w:t>
      </w:r>
      <w:r>
        <w:rPr>
          <w:rFonts w:hint="eastAsia" w:ascii="仿宋_GB2312" w:hAnsi="Calibri" w:eastAsia="仿宋_GB2312" w:cs="宋体"/>
          <w:kern w:val="0"/>
          <w:sz w:val="32"/>
          <w:szCs w:val="32"/>
        </w:rPr>
        <w:fldChar w:fldCharType="end"/>
      </w:r>
      <w:r>
        <w:rPr>
          <w:rFonts w:hint="eastAsia" w:ascii="仿宋_GB2312" w:hAnsi="Calibri" w:eastAsia="仿宋_GB2312" w:cs="宋体"/>
          <w:kern w:val="0"/>
          <w:sz w:val="32"/>
          <w:szCs w:val="32"/>
        </w:rPr>
        <w:t>”人员一次性安家费补贴</w:t>
      </w:r>
      <w:r>
        <w:rPr>
          <w:rFonts w:ascii="仿宋_GB2312" w:hAnsi="Calibri" w:eastAsia="仿宋_GB2312" w:cs="宋体"/>
          <w:kern w:val="0"/>
          <w:sz w:val="32"/>
          <w:szCs w:val="32"/>
        </w:rPr>
        <w:t>3</w:t>
      </w:r>
      <w:r>
        <w:rPr>
          <w:rFonts w:hint="eastAsia" w:ascii="仿宋_GB2312" w:hAnsi="Calibri" w:eastAsia="仿宋_GB2312" w:cs="宋体"/>
          <w:kern w:val="0"/>
          <w:sz w:val="32"/>
          <w:szCs w:val="32"/>
        </w:rPr>
        <w:t>000元。</w:t>
      </w:r>
      <w:r>
        <w:rPr>
          <w:rFonts w:hint="eastAsia" w:ascii="仿宋_GB2312" w:hAnsi="Calibri" w:eastAsia="仿宋_GB2312" w:cs="宋体"/>
          <w:kern w:val="0"/>
          <w:sz w:val="32"/>
          <w:szCs w:val="32"/>
        </w:rPr>
        <w:br w:type="textWrapping"/>
      </w:r>
      <w:r>
        <w:rPr>
          <w:rFonts w:hint="eastAsia" w:ascii="仿宋_GB2312" w:hAnsi="Calibri" w:eastAsia="仿宋_GB2312" w:cs="宋体"/>
          <w:kern w:val="0"/>
          <w:sz w:val="32"/>
          <w:szCs w:val="32"/>
        </w:rPr>
        <w:t>　　</w:t>
      </w:r>
    </w:p>
    <w:p>
      <w:pPr>
        <w:pStyle w:val="7"/>
        <w:spacing w:line="560" w:lineRule="exact"/>
        <w:rPr>
          <w:rFonts w:hint="default" w:ascii="Times New Roman" w:hAnsi="Times New Roman" w:eastAsia="宋体" w:cs="Times New Roman"/>
          <w:spacing w:val="0"/>
          <w:sz w:val="21"/>
          <w:szCs w:val="20"/>
          <w:shd w:val="clear" w:color="auto" w:fill="auto"/>
        </w:rPr>
      </w:pPr>
    </w:p>
    <w:sectPr>
      <w:footerReference r:id="rId3" w:type="default"/>
      <w:pgSz w:w="11906" w:h="16838"/>
      <w:pgMar w:top="1587" w:right="1531" w:bottom="1417" w:left="1588"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新宋体">
    <w:altName w:val="方正书宋_GBK"/>
    <w:panose1 w:val="02010609030101010101"/>
    <w:charset w:val="86"/>
    <w:family w:val="modern"/>
    <w:pitch w:val="default"/>
    <w:sig w:usb0="00000000" w:usb1="00000000" w:usb2="0000000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3000509000000000000"/>
    <w:charset w:val="86"/>
    <w:family w:val="auto"/>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Cambria">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方正小标宋简体">
    <w:panose1 w:val="02000000000000000000"/>
    <w:charset w:val="86"/>
    <w:family w:val="auto"/>
    <w:pitch w:val="default"/>
    <w:sig w:usb0="A00002BF" w:usb1="184F6CFA" w:usb2="00000012" w:usb3="00000000" w:csb0="00040001" w:csb1="00000000"/>
  </w:font>
  <w:font w:name="Standard Symbols PS">
    <w:panose1 w:val="05050102010706020507"/>
    <w:charset w:val="00"/>
    <w:family w:val="auto"/>
    <w:pitch w:val="default"/>
    <w:sig w:usb0="00000003" w:usb1="00000000" w:usb2="00000000" w:usb3="00000000" w:csb0="0000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66D7B6"/>
    <w:multiLevelType w:val="singleLevel"/>
    <w:tmpl w:val="5366D7B6"/>
    <w:lvl w:ilvl="0" w:tentative="0">
      <w:start w:val="3"/>
      <w:numFmt w:val="chineseCounting"/>
      <w:suff w:val="nothing"/>
      <w:lvlText w:val="（%1）"/>
      <w:lvlJc w:val="left"/>
      <w:rPr>
        <w:rFonts w:hint="eastAsia"/>
      </w:rPr>
    </w:lvl>
  </w:abstractNum>
  <w:abstractNum w:abstractNumId="1">
    <w:nsid w:val="76EF0161"/>
    <w:multiLevelType w:val="singleLevel"/>
    <w:tmpl w:val="76EF0161"/>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false"/>
  <w:bordersDoNotSurroundFooter w:val="false"/>
  <w:trackRevisions w:val="true"/>
  <w:documentProtection w:edit="forms"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wMDYwYWNiY2E3OTIxYTYwZGQyYzAwOGE1MWNjMzkifQ=="/>
  </w:docVars>
  <w:rsids>
    <w:rsidRoot w:val="00CB7DC1"/>
    <w:rsid w:val="00004316"/>
    <w:rsid w:val="0000588D"/>
    <w:rsid w:val="000704D5"/>
    <w:rsid w:val="000859B0"/>
    <w:rsid w:val="000C68CA"/>
    <w:rsid w:val="000D4C2E"/>
    <w:rsid w:val="000D60C2"/>
    <w:rsid w:val="00167BE1"/>
    <w:rsid w:val="00170839"/>
    <w:rsid w:val="00196BDD"/>
    <w:rsid w:val="001A25B1"/>
    <w:rsid w:val="0021419B"/>
    <w:rsid w:val="00263C10"/>
    <w:rsid w:val="002A6EB5"/>
    <w:rsid w:val="002B3982"/>
    <w:rsid w:val="002B3A43"/>
    <w:rsid w:val="002C1173"/>
    <w:rsid w:val="002D4FFF"/>
    <w:rsid w:val="0033345B"/>
    <w:rsid w:val="00343B14"/>
    <w:rsid w:val="00347FE9"/>
    <w:rsid w:val="0036258D"/>
    <w:rsid w:val="00367F1A"/>
    <w:rsid w:val="003A6C0D"/>
    <w:rsid w:val="003D5BFE"/>
    <w:rsid w:val="003E3B42"/>
    <w:rsid w:val="004858FE"/>
    <w:rsid w:val="004E2611"/>
    <w:rsid w:val="00505696"/>
    <w:rsid w:val="00505770"/>
    <w:rsid w:val="00523943"/>
    <w:rsid w:val="005448A1"/>
    <w:rsid w:val="00576117"/>
    <w:rsid w:val="0058776D"/>
    <w:rsid w:val="005A4DD7"/>
    <w:rsid w:val="005A5E2B"/>
    <w:rsid w:val="005A7208"/>
    <w:rsid w:val="00607DF6"/>
    <w:rsid w:val="00626E64"/>
    <w:rsid w:val="0064201F"/>
    <w:rsid w:val="006D470E"/>
    <w:rsid w:val="00736576"/>
    <w:rsid w:val="00790452"/>
    <w:rsid w:val="007B2911"/>
    <w:rsid w:val="007B6733"/>
    <w:rsid w:val="007F6345"/>
    <w:rsid w:val="0089189B"/>
    <w:rsid w:val="008E54A8"/>
    <w:rsid w:val="00930914"/>
    <w:rsid w:val="00954CCD"/>
    <w:rsid w:val="00964AE0"/>
    <w:rsid w:val="00967F1C"/>
    <w:rsid w:val="00982889"/>
    <w:rsid w:val="009D2371"/>
    <w:rsid w:val="00A438AB"/>
    <w:rsid w:val="00AE5422"/>
    <w:rsid w:val="00B10843"/>
    <w:rsid w:val="00B136E3"/>
    <w:rsid w:val="00B1725C"/>
    <w:rsid w:val="00B314C8"/>
    <w:rsid w:val="00B9621F"/>
    <w:rsid w:val="00BF1270"/>
    <w:rsid w:val="00C21788"/>
    <w:rsid w:val="00C3687A"/>
    <w:rsid w:val="00C45320"/>
    <w:rsid w:val="00C53DF9"/>
    <w:rsid w:val="00C64C0C"/>
    <w:rsid w:val="00C97482"/>
    <w:rsid w:val="00CB7DC1"/>
    <w:rsid w:val="00CF1206"/>
    <w:rsid w:val="00D310C7"/>
    <w:rsid w:val="00D4158D"/>
    <w:rsid w:val="00D54A38"/>
    <w:rsid w:val="00D64BDC"/>
    <w:rsid w:val="00DA4E0C"/>
    <w:rsid w:val="00DD32CD"/>
    <w:rsid w:val="00DD36A9"/>
    <w:rsid w:val="00E073EC"/>
    <w:rsid w:val="00E425DB"/>
    <w:rsid w:val="00E572B1"/>
    <w:rsid w:val="00E71A6B"/>
    <w:rsid w:val="00E7393B"/>
    <w:rsid w:val="00E778FE"/>
    <w:rsid w:val="00E87160"/>
    <w:rsid w:val="00EF5DAB"/>
    <w:rsid w:val="00F223F0"/>
    <w:rsid w:val="00F52F50"/>
    <w:rsid w:val="00F57DE5"/>
    <w:rsid w:val="00F93D00"/>
    <w:rsid w:val="00FF06B4"/>
    <w:rsid w:val="0101563C"/>
    <w:rsid w:val="010A717A"/>
    <w:rsid w:val="01154EDD"/>
    <w:rsid w:val="012A6BDB"/>
    <w:rsid w:val="01426FEC"/>
    <w:rsid w:val="01472E9C"/>
    <w:rsid w:val="016D30EC"/>
    <w:rsid w:val="016E2F6B"/>
    <w:rsid w:val="017D08D9"/>
    <w:rsid w:val="017E64C1"/>
    <w:rsid w:val="01871C4C"/>
    <w:rsid w:val="01877C75"/>
    <w:rsid w:val="018A6EB5"/>
    <w:rsid w:val="018C2A37"/>
    <w:rsid w:val="01920B4A"/>
    <w:rsid w:val="019667E0"/>
    <w:rsid w:val="019E3125"/>
    <w:rsid w:val="01B20743"/>
    <w:rsid w:val="01BB6F24"/>
    <w:rsid w:val="01C51C2E"/>
    <w:rsid w:val="01CF214B"/>
    <w:rsid w:val="01D8452E"/>
    <w:rsid w:val="01DA19FA"/>
    <w:rsid w:val="01E70F62"/>
    <w:rsid w:val="01EC5C3E"/>
    <w:rsid w:val="01F405D4"/>
    <w:rsid w:val="0212430F"/>
    <w:rsid w:val="021274B9"/>
    <w:rsid w:val="02215F8C"/>
    <w:rsid w:val="0264561C"/>
    <w:rsid w:val="02662FF3"/>
    <w:rsid w:val="02702B72"/>
    <w:rsid w:val="02760912"/>
    <w:rsid w:val="02777C4F"/>
    <w:rsid w:val="02935921"/>
    <w:rsid w:val="0294039C"/>
    <w:rsid w:val="02B54D75"/>
    <w:rsid w:val="02B621C7"/>
    <w:rsid w:val="02BD5DB4"/>
    <w:rsid w:val="02D15BB4"/>
    <w:rsid w:val="02D2476B"/>
    <w:rsid w:val="02DB72A2"/>
    <w:rsid w:val="02DD2D8B"/>
    <w:rsid w:val="02E2012B"/>
    <w:rsid w:val="02ED1A20"/>
    <w:rsid w:val="02EE790E"/>
    <w:rsid w:val="02F06011"/>
    <w:rsid w:val="030572BD"/>
    <w:rsid w:val="03091193"/>
    <w:rsid w:val="031458E4"/>
    <w:rsid w:val="031A11C7"/>
    <w:rsid w:val="0320422B"/>
    <w:rsid w:val="03294AA5"/>
    <w:rsid w:val="033F2E3B"/>
    <w:rsid w:val="03463A74"/>
    <w:rsid w:val="034D4E02"/>
    <w:rsid w:val="03580989"/>
    <w:rsid w:val="036F171B"/>
    <w:rsid w:val="03835709"/>
    <w:rsid w:val="038913EC"/>
    <w:rsid w:val="03962DA4"/>
    <w:rsid w:val="039D386B"/>
    <w:rsid w:val="039D3F90"/>
    <w:rsid w:val="03A03184"/>
    <w:rsid w:val="03A56053"/>
    <w:rsid w:val="03CA0CE6"/>
    <w:rsid w:val="03D21FD2"/>
    <w:rsid w:val="03E72B61"/>
    <w:rsid w:val="03FC1415"/>
    <w:rsid w:val="03FD5C82"/>
    <w:rsid w:val="04053EE8"/>
    <w:rsid w:val="040D1EEE"/>
    <w:rsid w:val="0460571B"/>
    <w:rsid w:val="046B02D3"/>
    <w:rsid w:val="04730898"/>
    <w:rsid w:val="047A5825"/>
    <w:rsid w:val="047C3085"/>
    <w:rsid w:val="047E0195"/>
    <w:rsid w:val="04893D56"/>
    <w:rsid w:val="048B3FAD"/>
    <w:rsid w:val="04926F71"/>
    <w:rsid w:val="049C4BAF"/>
    <w:rsid w:val="049E1D56"/>
    <w:rsid w:val="04A61CB9"/>
    <w:rsid w:val="04A97B57"/>
    <w:rsid w:val="04B64335"/>
    <w:rsid w:val="04BA54AC"/>
    <w:rsid w:val="04C02CAA"/>
    <w:rsid w:val="04C51D99"/>
    <w:rsid w:val="04CB4D1C"/>
    <w:rsid w:val="04E54A68"/>
    <w:rsid w:val="04EB6681"/>
    <w:rsid w:val="04F05A45"/>
    <w:rsid w:val="04F40E1B"/>
    <w:rsid w:val="04F63235"/>
    <w:rsid w:val="04F85685"/>
    <w:rsid w:val="04F86B18"/>
    <w:rsid w:val="04FF44F3"/>
    <w:rsid w:val="050E236F"/>
    <w:rsid w:val="05127236"/>
    <w:rsid w:val="0513156A"/>
    <w:rsid w:val="05191440"/>
    <w:rsid w:val="05212376"/>
    <w:rsid w:val="052B1E9A"/>
    <w:rsid w:val="05453504"/>
    <w:rsid w:val="0550314F"/>
    <w:rsid w:val="055041A7"/>
    <w:rsid w:val="055500BA"/>
    <w:rsid w:val="055777FD"/>
    <w:rsid w:val="057C19CF"/>
    <w:rsid w:val="05905422"/>
    <w:rsid w:val="059C5F64"/>
    <w:rsid w:val="059E1945"/>
    <w:rsid w:val="05B457A5"/>
    <w:rsid w:val="05B557FF"/>
    <w:rsid w:val="05B57167"/>
    <w:rsid w:val="05C756F4"/>
    <w:rsid w:val="05C87E56"/>
    <w:rsid w:val="05D40333"/>
    <w:rsid w:val="05D9377C"/>
    <w:rsid w:val="05E73EA3"/>
    <w:rsid w:val="05F318E6"/>
    <w:rsid w:val="05FB0B46"/>
    <w:rsid w:val="060A22D9"/>
    <w:rsid w:val="061126F0"/>
    <w:rsid w:val="06190C07"/>
    <w:rsid w:val="062C0082"/>
    <w:rsid w:val="063C473B"/>
    <w:rsid w:val="065A1D10"/>
    <w:rsid w:val="065B6022"/>
    <w:rsid w:val="065B64F4"/>
    <w:rsid w:val="065C0C94"/>
    <w:rsid w:val="065D4B8D"/>
    <w:rsid w:val="066A4843"/>
    <w:rsid w:val="066E1317"/>
    <w:rsid w:val="06767EE0"/>
    <w:rsid w:val="068931FE"/>
    <w:rsid w:val="0690488A"/>
    <w:rsid w:val="06933896"/>
    <w:rsid w:val="06993C21"/>
    <w:rsid w:val="06A53728"/>
    <w:rsid w:val="06BA6955"/>
    <w:rsid w:val="06BE0353"/>
    <w:rsid w:val="06BE4C6C"/>
    <w:rsid w:val="06C96F9F"/>
    <w:rsid w:val="06CD4F1D"/>
    <w:rsid w:val="06DB385B"/>
    <w:rsid w:val="06E46432"/>
    <w:rsid w:val="06EE222C"/>
    <w:rsid w:val="06EE2458"/>
    <w:rsid w:val="06FB23AB"/>
    <w:rsid w:val="07045D93"/>
    <w:rsid w:val="071019C8"/>
    <w:rsid w:val="0713715F"/>
    <w:rsid w:val="07184CC2"/>
    <w:rsid w:val="072C7D6D"/>
    <w:rsid w:val="072F4FA8"/>
    <w:rsid w:val="07314B78"/>
    <w:rsid w:val="074A2EF3"/>
    <w:rsid w:val="074C129F"/>
    <w:rsid w:val="075169F8"/>
    <w:rsid w:val="07586426"/>
    <w:rsid w:val="075F3DF8"/>
    <w:rsid w:val="0769688E"/>
    <w:rsid w:val="076A5F83"/>
    <w:rsid w:val="07732B8B"/>
    <w:rsid w:val="07846919"/>
    <w:rsid w:val="07AA230A"/>
    <w:rsid w:val="07B0504A"/>
    <w:rsid w:val="07B41CDE"/>
    <w:rsid w:val="07D4658D"/>
    <w:rsid w:val="07D63AFC"/>
    <w:rsid w:val="07FE1B3B"/>
    <w:rsid w:val="07FFB0ED"/>
    <w:rsid w:val="08012A9D"/>
    <w:rsid w:val="0802440D"/>
    <w:rsid w:val="0834300C"/>
    <w:rsid w:val="083C1B52"/>
    <w:rsid w:val="084A5DB4"/>
    <w:rsid w:val="085732E4"/>
    <w:rsid w:val="086D1535"/>
    <w:rsid w:val="086F6E96"/>
    <w:rsid w:val="08920128"/>
    <w:rsid w:val="089B1111"/>
    <w:rsid w:val="08A934F9"/>
    <w:rsid w:val="08A97DC2"/>
    <w:rsid w:val="08BF38B5"/>
    <w:rsid w:val="08D37B58"/>
    <w:rsid w:val="08DB10CA"/>
    <w:rsid w:val="08DB54D3"/>
    <w:rsid w:val="08E46709"/>
    <w:rsid w:val="08EF476D"/>
    <w:rsid w:val="08F37BFC"/>
    <w:rsid w:val="08F6017D"/>
    <w:rsid w:val="08F60E7C"/>
    <w:rsid w:val="08FA4D08"/>
    <w:rsid w:val="090F7D63"/>
    <w:rsid w:val="09226341"/>
    <w:rsid w:val="092E2F95"/>
    <w:rsid w:val="094055F9"/>
    <w:rsid w:val="09454601"/>
    <w:rsid w:val="095A617F"/>
    <w:rsid w:val="09736D4B"/>
    <w:rsid w:val="098C1040"/>
    <w:rsid w:val="09945568"/>
    <w:rsid w:val="0998362C"/>
    <w:rsid w:val="099948FD"/>
    <w:rsid w:val="099C4AB2"/>
    <w:rsid w:val="09A86579"/>
    <w:rsid w:val="09B41737"/>
    <w:rsid w:val="09C01383"/>
    <w:rsid w:val="09C35ED2"/>
    <w:rsid w:val="09CB6DEE"/>
    <w:rsid w:val="09CF6571"/>
    <w:rsid w:val="09DA3D06"/>
    <w:rsid w:val="09ED4474"/>
    <w:rsid w:val="09F2225F"/>
    <w:rsid w:val="09F5401F"/>
    <w:rsid w:val="09FE6954"/>
    <w:rsid w:val="0A02583B"/>
    <w:rsid w:val="0A081A83"/>
    <w:rsid w:val="0A095755"/>
    <w:rsid w:val="0A101D05"/>
    <w:rsid w:val="0A23420F"/>
    <w:rsid w:val="0A236751"/>
    <w:rsid w:val="0A48082A"/>
    <w:rsid w:val="0A482471"/>
    <w:rsid w:val="0A4F76FD"/>
    <w:rsid w:val="0A624370"/>
    <w:rsid w:val="0A664F7C"/>
    <w:rsid w:val="0A6C2012"/>
    <w:rsid w:val="0A7D5FCD"/>
    <w:rsid w:val="0A7F3D4A"/>
    <w:rsid w:val="0A83576A"/>
    <w:rsid w:val="0A8E32F6"/>
    <w:rsid w:val="0AAE2CC9"/>
    <w:rsid w:val="0AAF321D"/>
    <w:rsid w:val="0ABD5C9A"/>
    <w:rsid w:val="0AC43BFC"/>
    <w:rsid w:val="0AD33E3F"/>
    <w:rsid w:val="0AD359D1"/>
    <w:rsid w:val="0ADB33BE"/>
    <w:rsid w:val="0AF829AC"/>
    <w:rsid w:val="0AF8385D"/>
    <w:rsid w:val="0AFF3F52"/>
    <w:rsid w:val="0B123551"/>
    <w:rsid w:val="0B1B77EF"/>
    <w:rsid w:val="0B224DC6"/>
    <w:rsid w:val="0B2622D1"/>
    <w:rsid w:val="0B285C07"/>
    <w:rsid w:val="0B2D680A"/>
    <w:rsid w:val="0B3377E0"/>
    <w:rsid w:val="0B4B12F1"/>
    <w:rsid w:val="0B5B32F0"/>
    <w:rsid w:val="0B754EF6"/>
    <w:rsid w:val="0B903ADE"/>
    <w:rsid w:val="0B91508D"/>
    <w:rsid w:val="0B937F81"/>
    <w:rsid w:val="0B971725"/>
    <w:rsid w:val="0B984AD8"/>
    <w:rsid w:val="0B9C5ACF"/>
    <w:rsid w:val="0BA17A99"/>
    <w:rsid w:val="0BA80E28"/>
    <w:rsid w:val="0BB05F2E"/>
    <w:rsid w:val="0BBB75AA"/>
    <w:rsid w:val="0BC11EE9"/>
    <w:rsid w:val="0BC1407D"/>
    <w:rsid w:val="0BE1433A"/>
    <w:rsid w:val="0BEB68D3"/>
    <w:rsid w:val="0BF95B27"/>
    <w:rsid w:val="0C016EF3"/>
    <w:rsid w:val="0C0E315D"/>
    <w:rsid w:val="0C1D293D"/>
    <w:rsid w:val="0C1D41D9"/>
    <w:rsid w:val="0C27093C"/>
    <w:rsid w:val="0C295007"/>
    <w:rsid w:val="0C2D65DE"/>
    <w:rsid w:val="0C344DB1"/>
    <w:rsid w:val="0C547201"/>
    <w:rsid w:val="0C5A3C29"/>
    <w:rsid w:val="0C5C799E"/>
    <w:rsid w:val="0C621B3B"/>
    <w:rsid w:val="0C6D3B36"/>
    <w:rsid w:val="0C6F4DC2"/>
    <w:rsid w:val="0C734541"/>
    <w:rsid w:val="0C774C9E"/>
    <w:rsid w:val="0C7F3990"/>
    <w:rsid w:val="0C857A40"/>
    <w:rsid w:val="0C884BB3"/>
    <w:rsid w:val="0CA7132C"/>
    <w:rsid w:val="0CAA0BCF"/>
    <w:rsid w:val="0CB16412"/>
    <w:rsid w:val="0CD057E1"/>
    <w:rsid w:val="0CE85069"/>
    <w:rsid w:val="0CEC1A49"/>
    <w:rsid w:val="0CF307C8"/>
    <w:rsid w:val="0CF414B5"/>
    <w:rsid w:val="0CFB760D"/>
    <w:rsid w:val="0D0600CE"/>
    <w:rsid w:val="0D0C3542"/>
    <w:rsid w:val="0D102842"/>
    <w:rsid w:val="0D133D10"/>
    <w:rsid w:val="0D167C71"/>
    <w:rsid w:val="0D196919"/>
    <w:rsid w:val="0D220865"/>
    <w:rsid w:val="0D244E8F"/>
    <w:rsid w:val="0D3952D7"/>
    <w:rsid w:val="0D3B5CCB"/>
    <w:rsid w:val="0D453468"/>
    <w:rsid w:val="0D453D1F"/>
    <w:rsid w:val="0D4B535E"/>
    <w:rsid w:val="0D596DDA"/>
    <w:rsid w:val="0D710F59"/>
    <w:rsid w:val="0D783646"/>
    <w:rsid w:val="0D8A3145"/>
    <w:rsid w:val="0D95489B"/>
    <w:rsid w:val="0DAA44D9"/>
    <w:rsid w:val="0DB16300"/>
    <w:rsid w:val="0DB27861"/>
    <w:rsid w:val="0DBB72F2"/>
    <w:rsid w:val="0DC815AA"/>
    <w:rsid w:val="0DD82C8E"/>
    <w:rsid w:val="0DDA4F6E"/>
    <w:rsid w:val="0DDD6D83"/>
    <w:rsid w:val="0DF07AB2"/>
    <w:rsid w:val="0E0875CA"/>
    <w:rsid w:val="0E0F5672"/>
    <w:rsid w:val="0E16691E"/>
    <w:rsid w:val="0E174FDE"/>
    <w:rsid w:val="0E176739"/>
    <w:rsid w:val="0E1D2ACB"/>
    <w:rsid w:val="0E206216"/>
    <w:rsid w:val="0E3076A2"/>
    <w:rsid w:val="0E4435A8"/>
    <w:rsid w:val="0E464928"/>
    <w:rsid w:val="0E46722F"/>
    <w:rsid w:val="0E5B6A24"/>
    <w:rsid w:val="0E5C6FCF"/>
    <w:rsid w:val="0E5E132E"/>
    <w:rsid w:val="0E6354DA"/>
    <w:rsid w:val="0E651252"/>
    <w:rsid w:val="0E680BE3"/>
    <w:rsid w:val="0E7771D7"/>
    <w:rsid w:val="0E7874A9"/>
    <w:rsid w:val="0E951CC7"/>
    <w:rsid w:val="0E96567B"/>
    <w:rsid w:val="0E9C4E0B"/>
    <w:rsid w:val="0EB36E11"/>
    <w:rsid w:val="0EB84AE0"/>
    <w:rsid w:val="0ECC78FC"/>
    <w:rsid w:val="0ED754B4"/>
    <w:rsid w:val="0F0C07BF"/>
    <w:rsid w:val="0F230E9D"/>
    <w:rsid w:val="0F241C44"/>
    <w:rsid w:val="0F332316"/>
    <w:rsid w:val="0F360E40"/>
    <w:rsid w:val="0F486BD8"/>
    <w:rsid w:val="0F5C7979"/>
    <w:rsid w:val="0F63679A"/>
    <w:rsid w:val="0F6D6DE2"/>
    <w:rsid w:val="0F7A1E51"/>
    <w:rsid w:val="0FA203DE"/>
    <w:rsid w:val="0FAC2EB1"/>
    <w:rsid w:val="0FBA381F"/>
    <w:rsid w:val="0FC06CAC"/>
    <w:rsid w:val="0FC61FD3"/>
    <w:rsid w:val="0FC63F72"/>
    <w:rsid w:val="0FCC0DA5"/>
    <w:rsid w:val="0FCE1079"/>
    <w:rsid w:val="1004558A"/>
    <w:rsid w:val="1008009D"/>
    <w:rsid w:val="100B7BD7"/>
    <w:rsid w:val="10207141"/>
    <w:rsid w:val="103D4482"/>
    <w:rsid w:val="10487729"/>
    <w:rsid w:val="104D7BEA"/>
    <w:rsid w:val="104F100B"/>
    <w:rsid w:val="10526455"/>
    <w:rsid w:val="105C0433"/>
    <w:rsid w:val="106A191A"/>
    <w:rsid w:val="106A2B50"/>
    <w:rsid w:val="106E678C"/>
    <w:rsid w:val="107024D0"/>
    <w:rsid w:val="107159C1"/>
    <w:rsid w:val="107A4B3C"/>
    <w:rsid w:val="107A6995"/>
    <w:rsid w:val="107A6B0B"/>
    <w:rsid w:val="108423CF"/>
    <w:rsid w:val="10874D0D"/>
    <w:rsid w:val="10A55BF3"/>
    <w:rsid w:val="10A933F6"/>
    <w:rsid w:val="10AF2CD6"/>
    <w:rsid w:val="10BA5FA6"/>
    <w:rsid w:val="10E072B7"/>
    <w:rsid w:val="11032C9B"/>
    <w:rsid w:val="11047257"/>
    <w:rsid w:val="11060514"/>
    <w:rsid w:val="1110602A"/>
    <w:rsid w:val="111A498B"/>
    <w:rsid w:val="112241CB"/>
    <w:rsid w:val="112266F4"/>
    <w:rsid w:val="113849FC"/>
    <w:rsid w:val="11437E1E"/>
    <w:rsid w:val="1169257F"/>
    <w:rsid w:val="117E74BA"/>
    <w:rsid w:val="11923A0A"/>
    <w:rsid w:val="11A106A3"/>
    <w:rsid w:val="11B60016"/>
    <w:rsid w:val="11BC387F"/>
    <w:rsid w:val="11C005C7"/>
    <w:rsid w:val="11CC0CD0"/>
    <w:rsid w:val="11D423D8"/>
    <w:rsid w:val="11E456B9"/>
    <w:rsid w:val="11EC5BA7"/>
    <w:rsid w:val="11F1179B"/>
    <w:rsid w:val="11FB017F"/>
    <w:rsid w:val="12120FB5"/>
    <w:rsid w:val="12144C6B"/>
    <w:rsid w:val="1217384F"/>
    <w:rsid w:val="12331667"/>
    <w:rsid w:val="12443874"/>
    <w:rsid w:val="12491678"/>
    <w:rsid w:val="125246D4"/>
    <w:rsid w:val="12627BCA"/>
    <w:rsid w:val="126A42D0"/>
    <w:rsid w:val="126E269F"/>
    <w:rsid w:val="126F08F1"/>
    <w:rsid w:val="128F17EB"/>
    <w:rsid w:val="12953CB5"/>
    <w:rsid w:val="12956200"/>
    <w:rsid w:val="129E0479"/>
    <w:rsid w:val="12A54B95"/>
    <w:rsid w:val="12A74D9C"/>
    <w:rsid w:val="12BA57A7"/>
    <w:rsid w:val="12BC165D"/>
    <w:rsid w:val="12C5573D"/>
    <w:rsid w:val="12C66E9C"/>
    <w:rsid w:val="12EC1F42"/>
    <w:rsid w:val="12F0361B"/>
    <w:rsid w:val="12F6691D"/>
    <w:rsid w:val="13085127"/>
    <w:rsid w:val="13244E0E"/>
    <w:rsid w:val="13386D49"/>
    <w:rsid w:val="13487F01"/>
    <w:rsid w:val="1357241F"/>
    <w:rsid w:val="135950FD"/>
    <w:rsid w:val="135D4BEE"/>
    <w:rsid w:val="135E3A9A"/>
    <w:rsid w:val="1368123D"/>
    <w:rsid w:val="1373336E"/>
    <w:rsid w:val="137C2AD3"/>
    <w:rsid w:val="13917053"/>
    <w:rsid w:val="13961EAE"/>
    <w:rsid w:val="13B318B1"/>
    <w:rsid w:val="13B96D28"/>
    <w:rsid w:val="13BA165A"/>
    <w:rsid w:val="13BE1561"/>
    <w:rsid w:val="13DD6118"/>
    <w:rsid w:val="13F34D73"/>
    <w:rsid w:val="13FD7931"/>
    <w:rsid w:val="140E7C96"/>
    <w:rsid w:val="143F2035"/>
    <w:rsid w:val="1440178C"/>
    <w:rsid w:val="14636234"/>
    <w:rsid w:val="14636ACB"/>
    <w:rsid w:val="147C2318"/>
    <w:rsid w:val="147E4372"/>
    <w:rsid w:val="1487722C"/>
    <w:rsid w:val="148A26A1"/>
    <w:rsid w:val="149F0D13"/>
    <w:rsid w:val="14BC3B96"/>
    <w:rsid w:val="14C2097A"/>
    <w:rsid w:val="14CE5EAC"/>
    <w:rsid w:val="14D7457E"/>
    <w:rsid w:val="15023C9F"/>
    <w:rsid w:val="150528C7"/>
    <w:rsid w:val="15061164"/>
    <w:rsid w:val="1509207D"/>
    <w:rsid w:val="150D3BFD"/>
    <w:rsid w:val="151F1777"/>
    <w:rsid w:val="152B1F61"/>
    <w:rsid w:val="152D234F"/>
    <w:rsid w:val="15417A76"/>
    <w:rsid w:val="15455939"/>
    <w:rsid w:val="1546463A"/>
    <w:rsid w:val="154871D8"/>
    <w:rsid w:val="156D2721"/>
    <w:rsid w:val="156E6726"/>
    <w:rsid w:val="157A1057"/>
    <w:rsid w:val="15930724"/>
    <w:rsid w:val="159A586D"/>
    <w:rsid w:val="159C4E40"/>
    <w:rsid w:val="15A96CB6"/>
    <w:rsid w:val="15B8435D"/>
    <w:rsid w:val="15C2342E"/>
    <w:rsid w:val="15C76D48"/>
    <w:rsid w:val="15DA0774"/>
    <w:rsid w:val="15DA6249"/>
    <w:rsid w:val="15E92769"/>
    <w:rsid w:val="15E96771"/>
    <w:rsid w:val="15F43084"/>
    <w:rsid w:val="15FB06EE"/>
    <w:rsid w:val="160416DE"/>
    <w:rsid w:val="16127FC7"/>
    <w:rsid w:val="16467C42"/>
    <w:rsid w:val="164E59A1"/>
    <w:rsid w:val="165006DF"/>
    <w:rsid w:val="16502D3D"/>
    <w:rsid w:val="16665124"/>
    <w:rsid w:val="16675309"/>
    <w:rsid w:val="16691E01"/>
    <w:rsid w:val="166A033B"/>
    <w:rsid w:val="166B5873"/>
    <w:rsid w:val="16721C1D"/>
    <w:rsid w:val="16783AEC"/>
    <w:rsid w:val="16842491"/>
    <w:rsid w:val="168F52B1"/>
    <w:rsid w:val="16907088"/>
    <w:rsid w:val="1695219F"/>
    <w:rsid w:val="169C344A"/>
    <w:rsid w:val="16A14D66"/>
    <w:rsid w:val="16A84651"/>
    <w:rsid w:val="16AD38C5"/>
    <w:rsid w:val="16B014D8"/>
    <w:rsid w:val="16B25250"/>
    <w:rsid w:val="16BA0EBA"/>
    <w:rsid w:val="16BB53D5"/>
    <w:rsid w:val="16C00827"/>
    <w:rsid w:val="16FB9B9F"/>
    <w:rsid w:val="16FE10E4"/>
    <w:rsid w:val="16FE1DCC"/>
    <w:rsid w:val="17017F86"/>
    <w:rsid w:val="170B4961"/>
    <w:rsid w:val="170D6A9B"/>
    <w:rsid w:val="17306175"/>
    <w:rsid w:val="173E7405"/>
    <w:rsid w:val="17432186"/>
    <w:rsid w:val="17517572"/>
    <w:rsid w:val="17591B70"/>
    <w:rsid w:val="175A65BC"/>
    <w:rsid w:val="176B2B36"/>
    <w:rsid w:val="1778784F"/>
    <w:rsid w:val="177D5A1E"/>
    <w:rsid w:val="177E5D9E"/>
    <w:rsid w:val="177F471D"/>
    <w:rsid w:val="17835F08"/>
    <w:rsid w:val="178F7340"/>
    <w:rsid w:val="179D6684"/>
    <w:rsid w:val="179DCA33"/>
    <w:rsid w:val="17A11A9C"/>
    <w:rsid w:val="17A32DEB"/>
    <w:rsid w:val="17A340E5"/>
    <w:rsid w:val="17C44F63"/>
    <w:rsid w:val="17C868AA"/>
    <w:rsid w:val="17D224B5"/>
    <w:rsid w:val="17D47448"/>
    <w:rsid w:val="17DD00AB"/>
    <w:rsid w:val="17E07145"/>
    <w:rsid w:val="17E21B65"/>
    <w:rsid w:val="17E346C1"/>
    <w:rsid w:val="17EC614B"/>
    <w:rsid w:val="17F74692"/>
    <w:rsid w:val="17FFC697"/>
    <w:rsid w:val="180715CC"/>
    <w:rsid w:val="180E29E4"/>
    <w:rsid w:val="180E6356"/>
    <w:rsid w:val="18211D26"/>
    <w:rsid w:val="18300410"/>
    <w:rsid w:val="1849086C"/>
    <w:rsid w:val="185853F5"/>
    <w:rsid w:val="1862257D"/>
    <w:rsid w:val="187A1D9E"/>
    <w:rsid w:val="18830C1C"/>
    <w:rsid w:val="18981F6C"/>
    <w:rsid w:val="18991638"/>
    <w:rsid w:val="189A2C51"/>
    <w:rsid w:val="189C5F3C"/>
    <w:rsid w:val="189E0D32"/>
    <w:rsid w:val="18B21F65"/>
    <w:rsid w:val="18B52DD6"/>
    <w:rsid w:val="18BD2B8F"/>
    <w:rsid w:val="18C179CD"/>
    <w:rsid w:val="18D5044F"/>
    <w:rsid w:val="18DA26C1"/>
    <w:rsid w:val="18DD5D7C"/>
    <w:rsid w:val="18EC76E5"/>
    <w:rsid w:val="19093BFE"/>
    <w:rsid w:val="190E56E5"/>
    <w:rsid w:val="19254402"/>
    <w:rsid w:val="192C2DCA"/>
    <w:rsid w:val="19434C42"/>
    <w:rsid w:val="194D74B2"/>
    <w:rsid w:val="195D6F10"/>
    <w:rsid w:val="19670574"/>
    <w:rsid w:val="196C138D"/>
    <w:rsid w:val="196E673D"/>
    <w:rsid w:val="19702934"/>
    <w:rsid w:val="1973782B"/>
    <w:rsid w:val="197467ED"/>
    <w:rsid w:val="197B5AAD"/>
    <w:rsid w:val="199C1FEE"/>
    <w:rsid w:val="19A81A4B"/>
    <w:rsid w:val="19AA640C"/>
    <w:rsid w:val="19D46A22"/>
    <w:rsid w:val="19DB2E5E"/>
    <w:rsid w:val="19DF881A"/>
    <w:rsid w:val="19E87C0D"/>
    <w:rsid w:val="19E900D3"/>
    <w:rsid w:val="19F60199"/>
    <w:rsid w:val="19FC0C1D"/>
    <w:rsid w:val="1A024D83"/>
    <w:rsid w:val="1A037B71"/>
    <w:rsid w:val="1A065F4C"/>
    <w:rsid w:val="1A145169"/>
    <w:rsid w:val="1A1D714D"/>
    <w:rsid w:val="1A217931"/>
    <w:rsid w:val="1A240213"/>
    <w:rsid w:val="1A2604CE"/>
    <w:rsid w:val="1A3A38FD"/>
    <w:rsid w:val="1A4E2891"/>
    <w:rsid w:val="1A5D1977"/>
    <w:rsid w:val="1A690B16"/>
    <w:rsid w:val="1A692995"/>
    <w:rsid w:val="1A703458"/>
    <w:rsid w:val="1A7B2E14"/>
    <w:rsid w:val="1A7D227D"/>
    <w:rsid w:val="1A890B45"/>
    <w:rsid w:val="1A9058A9"/>
    <w:rsid w:val="1A984B7F"/>
    <w:rsid w:val="1AA129A8"/>
    <w:rsid w:val="1AA66870"/>
    <w:rsid w:val="1AC20D55"/>
    <w:rsid w:val="1ACB68E1"/>
    <w:rsid w:val="1AF26031"/>
    <w:rsid w:val="1AF313EB"/>
    <w:rsid w:val="1B100A61"/>
    <w:rsid w:val="1B3631BB"/>
    <w:rsid w:val="1B3E07BB"/>
    <w:rsid w:val="1B3F107D"/>
    <w:rsid w:val="1B480F85"/>
    <w:rsid w:val="1B4A2494"/>
    <w:rsid w:val="1B505038"/>
    <w:rsid w:val="1B506D55"/>
    <w:rsid w:val="1B515EBD"/>
    <w:rsid w:val="1B5E76B6"/>
    <w:rsid w:val="1B650F35"/>
    <w:rsid w:val="1B6F9A46"/>
    <w:rsid w:val="1B707D69"/>
    <w:rsid w:val="1B7B2B01"/>
    <w:rsid w:val="1B9523E7"/>
    <w:rsid w:val="1B9D7F8D"/>
    <w:rsid w:val="1B9F9CCA"/>
    <w:rsid w:val="1BAAD538"/>
    <w:rsid w:val="1BBF7F21"/>
    <w:rsid w:val="1BCC2910"/>
    <w:rsid w:val="1BCF339A"/>
    <w:rsid w:val="1BDFFB58"/>
    <w:rsid w:val="1BEE6D2B"/>
    <w:rsid w:val="1BEF4851"/>
    <w:rsid w:val="1BFFFB72"/>
    <w:rsid w:val="1C093B64"/>
    <w:rsid w:val="1C3012A8"/>
    <w:rsid w:val="1C4236FF"/>
    <w:rsid w:val="1C5C1D96"/>
    <w:rsid w:val="1C636482"/>
    <w:rsid w:val="1C662E4A"/>
    <w:rsid w:val="1C81362C"/>
    <w:rsid w:val="1C8B24DA"/>
    <w:rsid w:val="1C9218CC"/>
    <w:rsid w:val="1CA93E55"/>
    <w:rsid w:val="1CBB82D2"/>
    <w:rsid w:val="1CC915A0"/>
    <w:rsid w:val="1CD54AB3"/>
    <w:rsid w:val="1CDD0B4D"/>
    <w:rsid w:val="1CE04199"/>
    <w:rsid w:val="1CEE68B6"/>
    <w:rsid w:val="1CFD358C"/>
    <w:rsid w:val="1D01483C"/>
    <w:rsid w:val="1D0B29C9"/>
    <w:rsid w:val="1D1049A3"/>
    <w:rsid w:val="1D1D25C9"/>
    <w:rsid w:val="1D2624F4"/>
    <w:rsid w:val="1D275B72"/>
    <w:rsid w:val="1D2B3667"/>
    <w:rsid w:val="1D3D7F3E"/>
    <w:rsid w:val="1D3F35B6"/>
    <w:rsid w:val="1D620BBD"/>
    <w:rsid w:val="1D626D03"/>
    <w:rsid w:val="1D652C28"/>
    <w:rsid w:val="1D702F91"/>
    <w:rsid w:val="1D7F23E5"/>
    <w:rsid w:val="1D7F4ADF"/>
    <w:rsid w:val="1D885905"/>
    <w:rsid w:val="1D8A05A8"/>
    <w:rsid w:val="1D8B31E6"/>
    <w:rsid w:val="1DA00158"/>
    <w:rsid w:val="1DAD6772"/>
    <w:rsid w:val="1DB456DC"/>
    <w:rsid w:val="1DC674C4"/>
    <w:rsid w:val="1DDC2BB3"/>
    <w:rsid w:val="1DE57D8C"/>
    <w:rsid w:val="1DE727DC"/>
    <w:rsid w:val="1E0068A1"/>
    <w:rsid w:val="1E1757F5"/>
    <w:rsid w:val="1E175CE8"/>
    <w:rsid w:val="1E282789"/>
    <w:rsid w:val="1E287D08"/>
    <w:rsid w:val="1E2D7DCC"/>
    <w:rsid w:val="1E380731"/>
    <w:rsid w:val="1E4139AC"/>
    <w:rsid w:val="1E42288C"/>
    <w:rsid w:val="1E513353"/>
    <w:rsid w:val="1E53378C"/>
    <w:rsid w:val="1E5A1FE0"/>
    <w:rsid w:val="1E640AE2"/>
    <w:rsid w:val="1E690B00"/>
    <w:rsid w:val="1E6C5F91"/>
    <w:rsid w:val="1E7D6D4B"/>
    <w:rsid w:val="1E8C335B"/>
    <w:rsid w:val="1EA02919"/>
    <w:rsid w:val="1EAF0AE8"/>
    <w:rsid w:val="1EB77E58"/>
    <w:rsid w:val="1EB92403"/>
    <w:rsid w:val="1ECD0163"/>
    <w:rsid w:val="1ED259F1"/>
    <w:rsid w:val="1ED42AA6"/>
    <w:rsid w:val="1EDF366D"/>
    <w:rsid w:val="1EE066D3"/>
    <w:rsid w:val="1EE557E3"/>
    <w:rsid w:val="1EE8726F"/>
    <w:rsid w:val="1EED5102"/>
    <w:rsid w:val="1EEE4A42"/>
    <w:rsid w:val="1EFF5D51"/>
    <w:rsid w:val="1F0423C1"/>
    <w:rsid w:val="1F054FAC"/>
    <w:rsid w:val="1F262C5D"/>
    <w:rsid w:val="1F290D3B"/>
    <w:rsid w:val="1F3F33F9"/>
    <w:rsid w:val="1F4608FE"/>
    <w:rsid w:val="1F4919A9"/>
    <w:rsid w:val="1F4D4D54"/>
    <w:rsid w:val="1F5551A6"/>
    <w:rsid w:val="1F5CDD5A"/>
    <w:rsid w:val="1F601A1B"/>
    <w:rsid w:val="1F607422"/>
    <w:rsid w:val="1F8122B6"/>
    <w:rsid w:val="1F890B18"/>
    <w:rsid w:val="1F8E4353"/>
    <w:rsid w:val="1F922DF9"/>
    <w:rsid w:val="1F951EE9"/>
    <w:rsid w:val="1FB3FB7F"/>
    <w:rsid w:val="1FB60D15"/>
    <w:rsid w:val="1FCA3986"/>
    <w:rsid w:val="1FD77AD6"/>
    <w:rsid w:val="1FE591A6"/>
    <w:rsid w:val="1FFF90B2"/>
    <w:rsid w:val="20041C8A"/>
    <w:rsid w:val="20353862"/>
    <w:rsid w:val="204A34FA"/>
    <w:rsid w:val="20525171"/>
    <w:rsid w:val="20597365"/>
    <w:rsid w:val="20613781"/>
    <w:rsid w:val="206C50F2"/>
    <w:rsid w:val="206E350A"/>
    <w:rsid w:val="2079179B"/>
    <w:rsid w:val="20813A10"/>
    <w:rsid w:val="209A1791"/>
    <w:rsid w:val="209C4CD6"/>
    <w:rsid w:val="20A62888"/>
    <w:rsid w:val="20A63530"/>
    <w:rsid w:val="20DE3655"/>
    <w:rsid w:val="20E65A4F"/>
    <w:rsid w:val="20EF2386"/>
    <w:rsid w:val="20F16975"/>
    <w:rsid w:val="21036BE6"/>
    <w:rsid w:val="211A6CD6"/>
    <w:rsid w:val="212D3FD3"/>
    <w:rsid w:val="213056EF"/>
    <w:rsid w:val="215B0293"/>
    <w:rsid w:val="215C4639"/>
    <w:rsid w:val="215F79F9"/>
    <w:rsid w:val="217F5154"/>
    <w:rsid w:val="21BD2C99"/>
    <w:rsid w:val="21D307DA"/>
    <w:rsid w:val="21D90B7B"/>
    <w:rsid w:val="21DA758D"/>
    <w:rsid w:val="21E406E1"/>
    <w:rsid w:val="21EA628C"/>
    <w:rsid w:val="21F4671D"/>
    <w:rsid w:val="22061253"/>
    <w:rsid w:val="22114318"/>
    <w:rsid w:val="22145011"/>
    <w:rsid w:val="221548E5"/>
    <w:rsid w:val="22192E3B"/>
    <w:rsid w:val="22342FBD"/>
    <w:rsid w:val="223D6DA5"/>
    <w:rsid w:val="223E5345"/>
    <w:rsid w:val="225227C8"/>
    <w:rsid w:val="2254535E"/>
    <w:rsid w:val="22611899"/>
    <w:rsid w:val="226779C9"/>
    <w:rsid w:val="226E2973"/>
    <w:rsid w:val="226F0201"/>
    <w:rsid w:val="22730F84"/>
    <w:rsid w:val="228521B9"/>
    <w:rsid w:val="22B06C66"/>
    <w:rsid w:val="22BF31CF"/>
    <w:rsid w:val="22C04851"/>
    <w:rsid w:val="22C276A2"/>
    <w:rsid w:val="22D53F99"/>
    <w:rsid w:val="22DE5381"/>
    <w:rsid w:val="22EA5F5B"/>
    <w:rsid w:val="22F85C88"/>
    <w:rsid w:val="22FB3ADB"/>
    <w:rsid w:val="230255E2"/>
    <w:rsid w:val="23032A4C"/>
    <w:rsid w:val="230E380E"/>
    <w:rsid w:val="231D1CA3"/>
    <w:rsid w:val="231D6147"/>
    <w:rsid w:val="232073D2"/>
    <w:rsid w:val="232F767C"/>
    <w:rsid w:val="233174FD"/>
    <w:rsid w:val="233C2FEF"/>
    <w:rsid w:val="234328E6"/>
    <w:rsid w:val="234E00AF"/>
    <w:rsid w:val="2354318E"/>
    <w:rsid w:val="23891801"/>
    <w:rsid w:val="23931F66"/>
    <w:rsid w:val="23A14683"/>
    <w:rsid w:val="23AB653C"/>
    <w:rsid w:val="23BD6681"/>
    <w:rsid w:val="23C44815"/>
    <w:rsid w:val="23C60A56"/>
    <w:rsid w:val="23C8026F"/>
    <w:rsid w:val="23C865A4"/>
    <w:rsid w:val="23D507D0"/>
    <w:rsid w:val="23DD7981"/>
    <w:rsid w:val="23DE3AAD"/>
    <w:rsid w:val="23E6478B"/>
    <w:rsid w:val="23EC2A5E"/>
    <w:rsid w:val="23EF1892"/>
    <w:rsid w:val="23F03BF0"/>
    <w:rsid w:val="23F46EC4"/>
    <w:rsid w:val="23FF4CF0"/>
    <w:rsid w:val="24012B42"/>
    <w:rsid w:val="241B5AFD"/>
    <w:rsid w:val="24231B01"/>
    <w:rsid w:val="242960CB"/>
    <w:rsid w:val="243331B1"/>
    <w:rsid w:val="244D7876"/>
    <w:rsid w:val="24507E57"/>
    <w:rsid w:val="24745286"/>
    <w:rsid w:val="24793473"/>
    <w:rsid w:val="248D5AC8"/>
    <w:rsid w:val="24922743"/>
    <w:rsid w:val="24A87EC0"/>
    <w:rsid w:val="24B0397F"/>
    <w:rsid w:val="24B20F6C"/>
    <w:rsid w:val="24B66D5B"/>
    <w:rsid w:val="24C42E2D"/>
    <w:rsid w:val="24C60D4D"/>
    <w:rsid w:val="24D42836"/>
    <w:rsid w:val="24E21C25"/>
    <w:rsid w:val="24FC421E"/>
    <w:rsid w:val="25003DB6"/>
    <w:rsid w:val="25021151"/>
    <w:rsid w:val="251101D6"/>
    <w:rsid w:val="25115838"/>
    <w:rsid w:val="251957BF"/>
    <w:rsid w:val="2529066C"/>
    <w:rsid w:val="25302BF4"/>
    <w:rsid w:val="25423C43"/>
    <w:rsid w:val="255B4565"/>
    <w:rsid w:val="255D3890"/>
    <w:rsid w:val="256D662A"/>
    <w:rsid w:val="25763697"/>
    <w:rsid w:val="258403C0"/>
    <w:rsid w:val="25882088"/>
    <w:rsid w:val="259277DB"/>
    <w:rsid w:val="25940B7E"/>
    <w:rsid w:val="25A246E2"/>
    <w:rsid w:val="25B25990"/>
    <w:rsid w:val="25C114B1"/>
    <w:rsid w:val="25C20176"/>
    <w:rsid w:val="25C83F31"/>
    <w:rsid w:val="25CA4B79"/>
    <w:rsid w:val="25CD4C05"/>
    <w:rsid w:val="25D01EA9"/>
    <w:rsid w:val="25D6438C"/>
    <w:rsid w:val="25E0777A"/>
    <w:rsid w:val="25E52160"/>
    <w:rsid w:val="25EC172B"/>
    <w:rsid w:val="26044B04"/>
    <w:rsid w:val="260A22BB"/>
    <w:rsid w:val="2628108B"/>
    <w:rsid w:val="262A4E03"/>
    <w:rsid w:val="262D1BF5"/>
    <w:rsid w:val="263A67A3"/>
    <w:rsid w:val="263D7958"/>
    <w:rsid w:val="26402B8E"/>
    <w:rsid w:val="26527782"/>
    <w:rsid w:val="26657A8F"/>
    <w:rsid w:val="26816AC0"/>
    <w:rsid w:val="269526D1"/>
    <w:rsid w:val="269B185D"/>
    <w:rsid w:val="26C62652"/>
    <w:rsid w:val="26E50D2A"/>
    <w:rsid w:val="26E6462C"/>
    <w:rsid w:val="26F409BD"/>
    <w:rsid w:val="26FB0A9D"/>
    <w:rsid w:val="271E510F"/>
    <w:rsid w:val="27240F91"/>
    <w:rsid w:val="274954EA"/>
    <w:rsid w:val="275A5CE9"/>
    <w:rsid w:val="27671FB9"/>
    <w:rsid w:val="276A5853"/>
    <w:rsid w:val="276A69B6"/>
    <w:rsid w:val="27764BAD"/>
    <w:rsid w:val="277B168E"/>
    <w:rsid w:val="277C11F1"/>
    <w:rsid w:val="277D3127"/>
    <w:rsid w:val="277D4795"/>
    <w:rsid w:val="278116B1"/>
    <w:rsid w:val="27882582"/>
    <w:rsid w:val="278927C4"/>
    <w:rsid w:val="279C4436"/>
    <w:rsid w:val="27A10014"/>
    <w:rsid w:val="27A520FB"/>
    <w:rsid w:val="27B6462A"/>
    <w:rsid w:val="27B64E46"/>
    <w:rsid w:val="27B73749"/>
    <w:rsid w:val="27C70342"/>
    <w:rsid w:val="27D17500"/>
    <w:rsid w:val="27D76439"/>
    <w:rsid w:val="27E27D55"/>
    <w:rsid w:val="27EFC23F"/>
    <w:rsid w:val="27F31180"/>
    <w:rsid w:val="27F82CDF"/>
    <w:rsid w:val="27FA0805"/>
    <w:rsid w:val="280D451A"/>
    <w:rsid w:val="281C077C"/>
    <w:rsid w:val="281C69CE"/>
    <w:rsid w:val="281E3418"/>
    <w:rsid w:val="281F026C"/>
    <w:rsid w:val="28285372"/>
    <w:rsid w:val="283D178E"/>
    <w:rsid w:val="2847535D"/>
    <w:rsid w:val="28507768"/>
    <w:rsid w:val="285B3C7B"/>
    <w:rsid w:val="285E6A74"/>
    <w:rsid w:val="28676D5B"/>
    <w:rsid w:val="28700C9A"/>
    <w:rsid w:val="287605F4"/>
    <w:rsid w:val="287E0A6F"/>
    <w:rsid w:val="288A7DDB"/>
    <w:rsid w:val="288F53F1"/>
    <w:rsid w:val="28A013AD"/>
    <w:rsid w:val="28A5217B"/>
    <w:rsid w:val="28A75A71"/>
    <w:rsid w:val="28A813C8"/>
    <w:rsid w:val="28AB7D51"/>
    <w:rsid w:val="28B273C5"/>
    <w:rsid w:val="28B619E1"/>
    <w:rsid w:val="28BE7CA9"/>
    <w:rsid w:val="28E057D9"/>
    <w:rsid w:val="28E142F1"/>
    <w:rsid w:val="28EA6A91"/>
    <w:rsid w:val="28EE2230"/>
    <w:rsid w:val="28F4604E"/>
    <w:rsid w:val="290343DB"/>
    <w:rsid w:val="290B1084"/>
    <w:rsid w:val="291A7161"/>
    <w:rsid w:val="292F7FD3"/>
    <w:rsid w:val="293C3DF9"/>
    <w:rsid w:val="2952452B"/>
    <w:rsid w:val="295713FE"/>
    <w:rsid w:val="29583A35"/>
    <w:rsid w:val="29621374"/>
    <w:rsid w:val="29703B4B"/>
    <w:rsid w:val="297B5976"/>
    <w:rsid w:val="29802F8C"/>
    <w:rsid w:val="2987752A"/>
    <w:rsid w:val="298A7407"/>
    <w:rsid w:val="298F1421"/>
    <w:rsid w:val="29BA0866"/>
    <w:rsid w:val="29C01A26"/>
    <w:rsid w:val="29D303B0"/>
    <w:rsid w:val="29D85DBA"/>
    <w:rsid w:val="29DD4F2D"/>
    <w:rsid w:val="29E60F09"/>
    <w:rsid w:val="29EA359D"/>
    <w:rsid w:val="29EB0FF2"/>
    <w:rsid w:val="29EBB661"/>
    <w:rsid w:val="2A017D38"/>
    <w:rsid w:val="2A0871C8"/>
    <w:rsid w:val="2A28153B"/>
    <w:rsid w:val="2A2E4796"/>
    <w:rsid w:val="2A2E6BF0"/>
    <w:rsid w:val="2A2F1F20"/>
    <w:rsid w:val="2A2F45FF"/>
    <w:rsid w:val="2A3224D8"/>
    <w:rsid w:val="2A4E5F5B"/>
    <w:rsid w:val="2A52730F"/>
    <w:rsid w:val="2A5D3AF2"/>
    <w:rsid w:val="2A74014C"/>
    <w:rsid w:val="2A8110EC"/>
    <w:rsid w:val="2A884B01"/>
    <w:rsid w:val="2A8E16D9"/>
    <w:rsid w:val="2AA07CC4"/>
    <w:rsid w:val="2AA72AC0"/>
    <w:rsid w:val="2AAA1123"/>
    <w:rsid w:val="2AAD1B5F"/>
    <w:rsid w:val="2AB3606B"/>
    <w:rsid w:val="2AB858F9"/>
    <w:rsid w:val="2ACB1B16"/>
    <w:rsid w:val="2ACB4DAB"/>
    <w:rsid w:val="2AD536A9"/>
    <w:rsid w:val="2AE337D3"/>
    <w:rsid w:val="2AF92FF6"/>
    <w:rsid w:val="2AF97473"/>
    <w:rsid w:val="2B0D7049"/>
    <w:rsid w:val="2B105F72"/>
    <w:rsid w:val="2B2F6A18"/>
    <w:rsid w:val="2B30072D"/>
    <w:rsid w:val="2B33475A"/>
    <w:rsid w:val="2B381D70"/>
    <w:rsid w:val="2B3B256B"/>
    <w:rsid w:val="2B4A3852"/>
    <w:rsid w:val="2B510ED7"/>
    <w:rsid w:val="2B5A31A0"/>
    <w:rsid w:val="2B5C296B"/>
    <w:rsid w:val="2B5D29CD"/>
    <w:rsid w:val="2B7B1C5D"/>
    <w:rsid w:val="2B8F395A"/>
    <w:rsid w:val="2B9A4BE5"/>
    <w:rsid w:val="2BA14489"/>
    <w:rsid w:val="2BA47A3B"/>
    <w:rsid w:val="2BBF725B"/>
    <w:rsid w:val="2BD1526F"/>
    <w:rsid w:val="2BDEDFAE"/>
    <w:rsid w:val="2BE617CC"/>
    <w:rsid w:val="2BED8475"/>
    <w:rsid w:val="2BEE0681"/>
    <w:rsid w:val="2BFC5EC3"/>
    <w:rsid w:val="2BFD69CF"/>
    <w:rsid w:val="2BFF3937"/>
    <w:rsid w:val="2C02081E"/>
    <w:rsid w:val="2C0A519E"/>
    <w:rsid w:val="2C163C7F"/>
    <w:rsid w:val="2C23626A"/>
    <w:rsid w:val="2C260267"/>
    <w:rsid w:val="2C271DE5"/>
    <w:rsid w:val="2C2B06C7"/>
    <w:rsid w:val="2C3F2DAF"/>
    <w:rsid w:val="2C424529"/>
    <w:rsid w:val="2C462CAC"/>
    <w:rsid w:val="2C5225F1"/>
    <w:rsid w:val="2C91312E"/>
    <w:rsid w:val="2C9859F3"/>
    <w:rsid w:val="2CB866D6"/>
    <w:rsid w:val="2CBC7CD4"/>
    <w:rsid w:val="2CBFBFE5"/>
    <w:rsid w:val="2CD1356B"/>
    <w:rsid w:val="2D0B5748"/>
    <w:rsid w:val="2D396213"/>
    <w:rsid w:val="2D6C7623"/>
    <w:rsid w:val="2D741DC8"/>
    <w:rsid w:val="2D7B1F25"/>
    <w:rsid w:val="2D803594"/>
    <w:rsid w:val="2D82748F"/>
    <w:rsid w:val="2D834DF9"/>
    <w:rsid w:val="2D846816"/>
    <w:rsid w:val="2D921614"/>
    <w:rsid w:val="2D9E7D5B"/>
    <w:rsid w:val="2DB844CD"/>
    <w:rsid w:val="2DB84585"/>
    <w:rsid w:val="2DBC6C89"/>
    <w:rsid w:val="2DC2531A"/>
    <w:rsid w:val="2DD26907"/>
    <w:rsid w:val="2DD33B7C"/>
    <w:rsid w:val="2DD80BB4"/>
    <w:rsid w:val="2DDA7D91"/>
    <w:rsid w:val="2DEA5129"/>
    <w:rsid w:val="2DF55FF8"/>
    <w:rsid w:val="2DFA155F"/>
    <w:rsid w:val="2DFD78EC"/>
    <w:rsid w:val="2E040E81"/>
    <w:rsid w:val="2E16175D"/>
    <w:rsid w:val="2E1800C2"/>
    <w:rsid w:val="2E231021"/>
    <w:rsid w:val="2E267B75"/>
    <w:rsid w:val="2E33325B"/>
    <w:rsid w:val="2E334A71"/>
    <w:rsid w:val="2E373F43"/>
    <w:rsid w:val="2E3B5D04"/>
    <w:rsid w:val="2E576B8E"/>
    <w:rsid w:val="2E5C2301"/>
    <w:rsid w:val="2E660462"/>
    <w:rsid w:val="2E7B3FD5"/>
    <w:rsid w:val="2E7F5C17"/>
    <w:rsid w:val="2EB82394"/>
    <w:rsid w:val="2EC05405"/>
    <w:rsid w:val="2ED2428A"/>
    <w:rsid w:val="2EE12B25"/>
    <w:rsid w:val="2EFC1626"/>
    <w:rsid w:val="2F0C5DD8"/>
    <w:rsid w:val="2F2235BD"/>
    <w:rsid w:val="2F2D11C6"/>
    <w:rsid w:val="2F2D2203"/>
    <w:rsid w:val="2F337E7C"/>
    <w:rsid w:val="2F39370F"/>
    <w:rsid w:val="2F577F39"/>
    <w:rsid w:val="2F5C1BE7"/>
    <w:rsid w:val="2F695D25"/>
    <w:rsid w:val="2F770649"/>
    <w:rsid w:val="2F8B626A"/>
    <w:rsid w:val="2F984508"/>
    <w:rsid w:val="2FBB54F6"/>
    <w:rsid w:val="2FC78831"/>
    <w:rsid w:val="2FC877E9"/>
    <w:rsid w:val="2FCA2528"/>
    <w:rsid w:val="2FCB0DFB"/>
    <w:rsid w:val="2FCD4B4F"/>
    <w:rsid w:val="2FEC0656"/>
    <w:rsid w:val="2FF60A3F"/>
    <w:rsid w:val="2FF76CCC"/>
    <w:rsid w:val="2FFB7EA3"/>
    <w:rsid w:val="2FFD2E41"/>
    <w:rsid w:val="2FFE2E5D"/>
    <w:rsid w:val="300264A9"/>
    <w:rsid w:val="300C0B0F"/>
    <w:rsid w:val="3013366B"/>
    <w:rsid w:val="30177A75"/>
    <w:rsid w:val="30191A45"/>
    <w:rsid w:val="302A25AC"/>
    <w:rsid w:val="303652E4"/>
    <w:rsid w:val="3043407A"/>
    <w:rsid w:val="305F7D9F"/>
    <w:rsid w:val="306B1E56"/>
    <w:rsid w:val="306F1C72"/>
    <w:rsid w:val="30727B73"/>
    <w:rsid w:val="307A24E3"/>
    <w:rsid w:val="30806006"/>
    <w:rsid w:val="30884EF4"/>
    <w:rsid w:val="309B23CE"/>
    <w:rsid w:val="30A612B4"/>
    <w:rsid w:val="30B5279C"/>
    <w:rsid w:val="30B90E51"/>
    <w:rsid w:val="30BD6874"/>
    <w:rsid w:val="30C0778B"/>
    <w:rsid w:val="30EE5B05"/>
    <w:rsid w:val="30EF0B21"/>
    <w:rsid w:val="310D07A3"/>
    <w:rsid w:val="310E1497"/>
    <w:rsid w:val="31192A5B"/>
    <w:rsid w:val="3127163C"/>
    <w:rsid w:val="312D5EF9"/>
    <w:rsid w:val="31415857"/>
    <w:rsid w:val="31490108"/>
    <w:rsid w:val="31516BA1"/>
    <w:rsid w:val="316941C3"/>
    <w:rsid w:val="317463CB"/>
    <w:rsid w:val="31771119"/>
    <w:rsid w:val="31772882"/>
    <w:rsid w:val="31774C75"/>
    <w:rsid w:val="31780FC2"/>
    <w:rsid w:val="317A7F72"/>
    <w:rsid w:val="3197528F"/>
    <w:rsid w:val="31AA79E8"/>
    <w:rsid w:val="31B10782"/>
    <w:rsid w:val="31B158C4"/>
    <w:rsid w:val="31B72E43"/>
    <w:rsid w:val="31BE731B"/>
    <w:rsid w:val="31F56E78"/>
    <w:rsid w:val="31FF3069"/>
    <w:rsid w:val="32022E1B"/>
    <w:rsid w:val="32040A8B"/>
    <w:rsid w:val="32171840"/>
    <w:rsid w:val="321F6E61"/>
    <w:rsid w:val="32292A58"/>
    <w:rsid w:val="323E7315"/>
    <w:rsid w:val="323F16CA"/>
    <w:rsid w:val="32433270"/>
    <w:rsid w:val="325C1D61"/>
    <w:rsid w:val="32696CB3"/>
    <w:rsid w:val="32767304"/>
    <w:rsid w:val="32794A1C"/>
    <w:rsid w:val="32860B3C"/>
    <w:rsid w:val="32894C60"/>
    <w:rsid w:val="3291413D"/>
    <w:rsid w:val="32917F6F"/>
    <w:rsid w:val="32981347"/>
    <w:rsid w:val="329B2BE5"/>
    <w:rsid w:val="32A82962"/>
    <w:rsid w:val="32BB3424"/>
    <w:rsid w:val="32BC4BB6"/>
    <w:rsid w:val="32C94769"/>
    <w:rsid w:val="32D00571"/>
    <w:rsid w:val="32D52B43"/>
    <w:rsid w:val="32EA6B90"/>
    <w:rsid w:val="330067EC"/>
    <w:rsid w:val="33050117"/>
    <w:rsid w:val="33180786"/>
    <w:rsid w:val="3319306D"/>
    <w:rsid w:val="331C3D26"/>
    <w:rsid w:val="331D7E39"/>
    <w:rsid w:val="331F3816"/>
    <w:rsid w:val="33492641"/>
    <w:rsid w:val="335B262A"/>
    <w:rsid w:val="335F76BB"/>
    <w:rsid w:val="336B6A5B"/>
    <w:rsid w:val="33722CF7"/>
    <w:rsid w:val="337755C6"/>
    <w:rsid w:val="338A4512"/>
    <w:rsid w:val="33945BEC"/>
    <w:rsid w:val="339935C8"/>
    <w:rsid w:val="33A82BB0"/>
    <w:rsid w:val="33AE0703"/>
    <w:rsid w:val="33B27F2B"/>
    <w:rsid w:val="33BF54A5"/>
    <w:rsid w:val="33C148CD"/>
    <w:rsid w:val="33CA7707"/>
    <w:rsid w:val="33CC72DF"/>
    <w:rsid w:val="33D16E76"/>
    <w:rsid w:val="33D60378"/>
    <w:rsid w:val="33D65EB0"/>
    <w:rsid w:val="33DF5851"/>
    <w:rsid w:val="33E85BFD"/>
    <w:rsid w:val="33F754AE"/>
    <w:rsid w:val="33F8411B"/>
    <w:rsid w:val="33F8E595"/>
    <w:rsid w:val="33FD69AA"/>
    <w:rsid w:val="33FE75D8"/>
    <w:rsid w:val="33FFB5CD"/>
    <w:rsid w:val="34095997"/>
    <w:rsid w:val="34143559"/>
    <w:rsid w:val="341A07D5"/>
    <w:rsid w:val="341A3593"/>
    <w:rsid w:val="342042FB"/>
    <w:rsid w:val="343230D5"/>
    <w:rsid w:val="34414BA4"/>
    <w:rsid w:val="34593E65"/>
    <w:rsid w:val="345B262C"/>
    <w:rsid w:val="345F6138"/>
    <w:rsid w:val="347C604D"/>
    <w:rsid w:val="347F6EEC"/>
    <w:rsid w:val="348072CE"/>
    <w:rsid w:val="349704CA"/>
    <w:rsid w:val="34984474"/>
    <w:rsid w:val="34A345B0"/>
    <w:rsid w:val="34BB30CA"/>
    <w:rsid w:val="34BF0E0C"/>
    <w:rsid w:val="34C71A6F"/>
    <w:rsid w:val="34CD7BFA"/>
    <w:rsid w:val="34DF5CFD"/>
    <w:rsid w:val="34EC3BCC"/>
    <w:rsid w:val="34EF3CB0"/>
    <w:rsid w:val="34F860CC"/>
    <w:rsid w:val="35010A1B"/>
    <w:rsid w:val="3503035E"/>
    <w:rsid w:val="350D17BF"/>
    <w:rsid w:val="35170D9C"/>
    <w:rsid w:val="35173108"/>
    <w:rsid w:val="35256E19"/>
    <w:rsid w:val="353F5AA9"/>
    <w:rsid w:val="35505F08"/>
    <w:rsid w:val="35612A6D"/>
    <w:rsid w:val="356303DA"/>
    <w:rsid w:val="356D7F1D"/>
    <w:rsid w:val="356DD2BB"/>
    <w:rsid w:val="356F6FE0"/>
    <w:rsid w:val="35775243"/>
    <w:rsid w:val="357752CD"/>
    <w:rsid w:val="35817D11"/>
    <w:rsid w:val="358F6A18"/>
    <w:rsid w:val="35996429"/>
    <w:rsid w:val="35A65B28"/>
    <w:rsid w:val="35C941C8"/>
    <w:rsid w:val="35D60136"/>
    <w:rsid w:val="35D622E9"/>
    <w:rsid w:val="35E2052A"/>
    <w:rsid w:val="35EA010B"/>
    <w:rsid w:val="35FE4D07"/>
    <w:rsid w:val="35FFE2AA"/>
    <w:rsid w:val="36012E58"/>
    <w:rsid w:val="360D3DFA"/>
    <w:rsid w:val="36174FF8"/>
    <w:rsid w:val="361C5DEB"/>
    <w:rsid w:val="36303D16"/>
    <w:rsid w:val="363312BE"/>
    <w:rsid w:val="36350803"/>
    <w:rsid w:val="363650FE"/>
    <w:rsid w:val="36435A9C"/>
    <w:rsid w:val="364E5D61"/>
    <w:rsid w:val="365A3EAF"/>
    <w:rsid w:val="365D6782"/>
    <w:rsid w:val="36675789"/>
    <w:rsid w:val="367D51E7"/>
    <w:rsid w:val="368A04F6"/>
    <w:rsid w:val="368D7C76"/>
    <w:rsid w:val="36933015"/>
    <w:rsid w:val="369514E7"/>
    <w:rsid w:val="36B963C7"/>
    <w:rsid w:val="36D00BB9"/>
    <w:rsid w:val="36D60E9B"/>
    <w:rsid w:val="36FDAFAF"/>
    <w:rsid w:val="37104E69"/>
    <w:rsid w:val="372B09DB"/>
    <w:rsid w:val="374E1EB9"/>
    <w:rsid w:val="375A4086"/>
    <w:rsid w:val="377DF730"/>
    <w:rsid w:val="377E1498"/>
    <w:rsid w:val="378470E1"/>
    <w:rsid w:val="37873738"/>
    <w:rsid w:val="37901B03"/>
    <w:rsid w:val="379D01EE"/>
    <w:rsid w:val="37B155C6"/>
    <w:rsid w:val="37B85A32"/>
    <w:rsid w:val="37BB9A09"/>
    <w:rsid w:val="37C10232"/>
    <w:rsid w:val="37C16E93"/>
    <w:rsid w:val="37D30C27"/>
    <w:rsid w:val="37D7599B"/>
    <w:rsid w:val="37DDAF5D"/>
    <w:rsid w:val="37F2CD38"/>
    <w:rsid w:val="37F7D77B"/>
    <w:rsid w:val="37F86C79"/>
    <w:rsid w:val="37FA06C3"/>
    <w:rsid w:val="37FC5AAC"/>
    <w:rsid w:val="37FF7772"/>
    <w:rsid w:val="380A37E9"/>
    <w:rsid w:val="380A6843"/>
    <w:rsid w:val="380A7817"/>
    <w:rsid w:val="380C164D"/>
    <w:rsid w:val="38213B8C"/>
    <w:rsid w:val="3825255F"/>
    <w:rsid w:val="382A2A41"/>
    <w:rsid w:val="38374B03"/>
    <w:rsid w:val="38390ED6"/>
    <w:rsid w:val="38481119"/>
    <w:rsid w:val="384977AD"/>
    <w:rsid w:val="384E1D75"/>
    <w:rsid w:val="385050A8"/>
    <w:rsid w:val="3856549D"/>
    <w:rsid w:val="385E2B97"/>
    <w:rsid w:val="3862667F"/>
    <w:rsid w:val="38645286"/>
    <w:rsid w:val="38651CCB"/>
    <w:rsid w:val="386573F6"/>
    <w:rsid w:val="387C2B8F"/>
    <w:rsid w:val="389E39A5"/>
    <w:rsid w:val="38AD1715"/>
    <w:rsid w:val="38D203FB"/>
    <w:rsid w:val="38E30E42"/>
    <w:rsid w:val="38E928FC"/>
    <w:rsid w:val="38F32C04"/>
    <w:rsid w:val="38FF0230"/>
    <w:rsid w:val="3904430A"/>
    <w:rsid w:val="39206178"/>
    <w:rsid w:val="39211A88"/>
    <w:rsid w:val="39272804"/>
    <w:rsid w:val="394F02CB"/>
    <w:rsid w:val="39754957"/>
    <w:rsid w:val="397D3FC0"/>
    <w:rsid w:val="397D9508"/>
    <w:rsid w:val="3987411B"/>
    <w:rsid w:val="398C7A74"/>
    <w:rsid w:val="398F478B"/>
    <w:rsid w:val="39A5340F"/>
    <w:rsid w:val="39A90B12"/>
    <w:rsid w:val="39B06F76"/>
    <w:rsid w:val="39B958B6"/>
    <w:rsid w:val="39C35344"/>
    <w:rsid w:val="39CB582A"/>
    <w:rsid w:val="39D5557A"/>
    <w:rsid w:val="39EFF74C"/>
    <w:rsid w:val="3A1C0AAF"/>
    <w:rsid w:val="3A275436"/>
    <w:rsid w:val="3A2A7517"/>
    <w:rsid w:val="3A2B05BB"/>
    <w:rsid w:val="3A325BDD"/>
    <w:rsid w:val="3A393B82"/>
    <w:rsid w:val="3A3A6F0D"/>
    <w:rsid w:val="3A59422B"/>
    <w:rsid w:val="3A5C3CF7"/>
    <w:rsid w:val="3A5E238E"/>
    <w:rsid w:val="3A6D2078"/>
    <w:rsid w:val="3A714DE6"/>
    <w:rsid w:val="3A8A3BFA"/>
    <w:rsid w:val="3A9B2E9E"/>
    <w:rsid w:val="3A9E07FD"/>
    <w:rsid w:val="3AAD6341"/>
    <w:rsid w:val="3AB178F5"/>
    <w:rsid w:val="3ABDD526"/>
    <w:rsid w:val="3AE6442F"/>
    <w:rsid w:val="3AE7497A"/>
    <w:rsid w:val="3AFEBF47"/>
    <w:rsid w:val="3B0A134F"/>
    <w:rsid w:val="3B0C1C94"/>
    <w:rsid w:val="3B0E4F25"/>
    <w:rsid w:val="3B111A51"/>
    <w:rsid w:val="3B201ED9"/>
    <w:rsid w:val="3B237680"/>
    <w:rsid w:val="3B3CA1B9"/>
    <w:rsid w:val="3B421A71"/>
    <w:rsid w:val="3B552177"/>
    <w:rsid w:val="3B72E0A4"/>
    <w:rsid w:val="3B77725E"/>
    <w:rsid w:val="3B7F30A4"/>
    <w:rsid w:val="3BA20786"/>
    <w:rsid w:val="3BAD1755"/>
    <w:rsid w:val="3BB55EBA"/>
    <w:rsid w:val="3BBC679F"/>
    <w:rsid w:val="3BC170A9"/>
    <w:rsid w:val="3BD1684C"/>
    <w:rsid w:val="3BD7795F"/>
    <w:rsid w:val="3BE25211"/>
    <w:rsid w:val="3BEF25C4"/>
    <w:rsid w:val="3BFF2436"/>
    <w:rsid w:val="3BFFE88D"/>
    <w:rsid w:val="3C062B57"/>
    <w:rsid w:val="3C1B318A"/>
    <w:rsid w:val="3C241E9D"/>
    <w:rsid w:val="3C2876D4"/>
    <w:rsid w:val="3C5A58BF"/>
    <w:rsid w:val="3C5C1637"/>
    <w:rsid w:val="3C5F4C83"/>
    <w:rsid w:val="3C67087E"/>
    <w:rsid w:val="3C706057"/>
    <w:rsid w:val="3C747286"/>
    <w:rsid w:val="3C8B79AB"/>
    <w:rsid w:val="3C954AED"/>
    <w:rsid w:val="3C996684"/>
    <w:rsid w:val="3CC707D3"/>
    <w:rsid w:val="3CEA487B"/>
    <w:rsid w:val="3CEF022C"/>
    <w:rsid w:val="3D18555E"/>
    <w:rsid w:val="3D19546D"/>
    <w:rsid w:val="3D2263DC"/>
    <w:rsid w:val="3D2739F3"/>
    <w:rsid w:val="3D3C5830"/>
    <w:rsid w:val="3D4A3031"/>
    <w:rsid w:val="3D4D5423"/>
    <w:rsid w:val="3D6A4218"/>
    <w:rsid w:val="3D7B32C5"/>
    <w:rsid w:val="3D7DA293"/>
    <w:rsid w:val="3D7FE4CF"/>
    <w:rsid w:val="3D98669F"/>
    <w:rsid w:val="3D997E7E"/>
    <w:rsid w:val="3D9B7F3D"/>
    <w:rsid w:val="3DA21599"/>
    <w:rsid w:val="3DAC5CA6"/>
    <w:rsid w:val="3DAD7254"/>
    <w:rsid w:val="3DB13550"/>
    <w:rsid w:val="3DB325CE"/>
    <w:rsid w:val="3DB46104"/>
    <w:rsid w:val="3DB87689"/>
    <w:rsid w:val="3DC90B45"/>
    <w:rsid w:val="3DCB629C"/>
    <w:rsid w:val="3DCE7499"/>
    <w:rsid w:val="3DD5344F"/>
    <w:rsid w:val="3DDD2303"/>
    <w:rsid w:val="3DE10046"/>
    <w:rsid w:val="3DE4CFB7"/>
    <w:rsid w:val="3DEB5F07"/>
    <w:rsid w:val="3DF343A8"/>
    <w:rsid w:val="3DF75DF9"/>
    <w:rsid w:val="3DF8713D"/>
    <w:rsid w:val="3E072322"/>
    <w:rsid w:val="3E0B6E71"/>
    <w:rsid w:val="3E0F1956"/>
    <w:rsid w:val="3E266FF1"/>
    <w:rsid w:val="3E4868E6"/>
    <w:rsid w:val="3E4908D0"/>
    <w:rsid w:val="3E5F5FE8"/>
    <w:rsid w:val="3E6F5651"/>
    <w:rsid w:val="3E7D30CA"/>
    <w:rsid w:val="3E7F0BA9"/>
    <w:rsid w:val="3EA177D5"/>
    <w:rsid w:val="3EC07A5D"/>
    <w:rsid w:val="3EC70EBF"/>
    <w:rsid w:val="3EC7818B"/>
    <w:rsid w:val="3ECB036A"/>
    <w:rsid w:val="3ECB6CE6"/>
    <w:rsid w:val="3EEF0A3D"/>
    <w:rsid w:val="3EF53C34"/>
    <w:rsid w:val="3EF67B21"/>
    <w:rsid w:val="3EFC7AF7"/>
    <w:rsid w:val="3EFDBB8B"/>
    <w:rsid w:val="3F0519E3"/>
    <w:rsid w:val="3F1A22FD"/>
    <w:rsid w:val="3F2E0DAB"/>
    <w:rsid w:val="3F3A3A46"/>
    <w:rsid w:val="3F3B6B16"/>
    <w:rsid w:val="3F3E5024"/>
    <w:rsid w:val="3F515DEA"/>
    <w:rsid w:val="3F578C18"/>
    <w:rsid w:val="3F5C750B"/>
    <w:rsid w:val="3F5FAD66"/>
    <w:rsid w:val="3F6224D1"/>
    <w:rsid w:val="3F68346F"/>
    <w:rsid w:val="3F6B7BC1"/>
    <w:rsid w:val="3F704E97"/>
    <w:rsid w:val="3F780536"/>
    <w:rsid w:val="3F7B8A80"/>
    <w:rsid w:val="3F7F34B9"/>
    <w:rsid w:val="3F7F7B16"/>
    <w:rsid w:val="3F8E3272"/>
    <w:rsid w:val="3F9664E0"/>
    <w:rsid w:val="3F9BC335"/>
    <w:rsid w:val="3F9D66C4"/>
    <w:rsid w:val="3F9E2823"/>
    <w:rsid w:val="3FA330D9"/>
    <w:rsid w:val="3FA56E51"/>
    <w:rsid w:val="3FA72BC9"/>
    <w:rsid w:val="3FAD2D51"/>
    <w:rsid w:val="3FAF291C"/>
    <w:rsid w:val="3FB13A48"/>
    <w:rsid w:val="3FB52D16"/>
    <w:rsid w:val="3FBA1526"/>
    <w:rsid w:val="3FBF6165"/>
    <w:rsid w:val="3FD1686F"/>
    <w:rsid w:val="3FE060DB"/>
    <w:rsid w:val="3FEE6145"/>
    <w:rsid w:val="3FEE6F38"/>
    <w:rsid w:val="3FF65F00"/>
    <w:rsid w:val="3FFDC05C"/>
    <w:rsid w:val="3FFDC25B"/>
    <w:rsid w:val="3FFE6A09"/>
    <w:rsid w:val="40073668"/>
    <w:rsid w:val="40107339"/>
    <w:rsid w:val="404228F2"/>
    <w:rsid w:val="40490BDA"/>
    <w:rsid w:val="404F7937"/>
    <w:rsid w:val="40583EC3"/>
    <w:rsid w:val="406060C5"/>
    <w:rsid w:val="40646C02"/>
    <w:rsid w:val="407D785C"/>
    <w:rsid w:val="40840942"/>
    <w:rsid w:val="40916F9D"/>
    <w:rsid w:val="409741F1"/>
    <w:rsid w:val="409A0980"/>
    <w:rsid w:val="40AF61D9"/>
    <w:rsid w:val="40CD77E2"/>
    <w:rsid w:val="40D073C2"/>
    <w:rsid w:val="40D56E6A"/>
    <w:rsid w:val="40D608D4"/>
    <w:rsid w:val="40DE3244"/>
    <w:rsid w:val="40E85D85"/>
    <w:rsid w:val="40FA2607"/>
    <w:rsid w:val="40FB7670"/>
    <w:rsid w:val="41061B71"/>
    <w:rsid w:val="410C5027"/>
    <w:rsid w:val="41110B8B"/>
    <w:rsid w:val="411868C5"/>
    <w:rsid w:val="41393CF5"/>
    <w:rsid w:val="413D4DA8"/>
    <w:rsid w:val="414F0A59"/>
    <w:rsid w:val="41526E13"/>
    <w:rsid w:val="41543151"/>
    <w:rsid w:val="41654AEA"/>
    <w:rsid w:val="41695161"/>
    <w:rsid w:val="416A75AE"/>
    <w:rsid w:val="419A59EC"/>
    <w:rsid w:val="41AA69A0"/>
    <w:rsid w:val="41AE352E"/>
    <w:rsid w:val="41BD07CC"/>
    <w:rsid w:val="41D412EC"/>
    <w:rsid w:val="41E07D3E"/>
    <w:rsid w:val="41EE4C1C"/>
    <w:rsid w:val="41F36597"/>
    <w:rsid w:val="42181B5C"/>
    <w:rsid w:val="42206C63"/>
    <w:rsid w:val="422A0C32"/>
    <w:rsid w:val="422D7D81"/>
    <w:rsid w:val="422F35FF"/>
    <w:rsid w:val="42301939"/>
    <w:rsid w:val="4232737C"/>
    <w:rsid w:val="42426BD9"/>
    <w:rsid w:val="425370A4"/>
    <w:rsid w:val="425466C6"/>
    <w:rsid w:val="42561A5D"/>
    <w:rsid w:val="42572D3C"/>
    <w:rsid w:val="425B72E9"/>
    <w:rsid w:val="425D7EB7"/>
    <w:rsid w:val="426E79CE"/>
    <w:rsid w:val="428216CB"/>
    <w:rsid w:val="429C266A"/>
    <w:rsid w:val="42A25B3A"/>
    <w:rsid w:val="42A42D25"/>
    <w:rsid w:val="42B86E9B"/>
    <w:rsid w:val="42BF120F"/>
    <w:rsid w:val="42C213CB"/>
    <w:rsid w:val="42C67B6F"/>
    <w:rsid w:val="42CA2B8D"/>
    <w:rsid w:val="42CD2486"/>
    <w:rsid w:val="42ED46B9"/>
    <w:rsid w:val="42F00D2B"/>
    <w:rsid w:val="42FD4925"/>
    <w:rsid w:val="430D76AB"/>
    <w:rsid w:val="43125428"/>
    <w:rsid w:val="43143950"/>
    <w:rsid w:val="43193DDE"/>
    <w:rsid w:val="43195B8C"/>
    <w:rsid w:val="431B44EB"/>
    <w:rsid w:val="43252782"/>
    <w:rsid w:val="43290179"/>
    <w:rsid w:val="432C0309"/>
    <w:rsid w:val="43304B69"/>
    <w:rsid w:val="4332234A"/>
    <w:rsid w:val="43397FDC"/>
    <w:rsid w:val="43452D88"/>
    <w:rsid w:val="434D2F89"/>
    <w:rsid w:val="434D7EF5"/>
    <w:rsid w:val="435B2E46"/>
    <w:rsid w:val="435C7228"/>
    <w:rsid w:val="4374370A"/>
    <w:rsid w:val="437D7126"/>
    <w:rsid w:val="437E7FAC"/>
    <w:rsid w:val="439D7CBF"/>
    <w:rsid w:val="43B63D8D"/>
    <w:rsid w:val="43C0752D"/>
    <w:rsid w:val="43C53F65"/>
    <w:rsid w:val="43D4293A"/>
    <w:rsid w:val="43D47788"/>
    <w:rsid w:val="43DA092E"/>
    <w:rsid w:val="43DD4E0B"/>
    <w:rsid w:val="43DD558A"/>
    <w:rsid w:val="43E71AF5"/>
    <w:rsid w:val="440202B5"/>
    <w:rsid w:val="44096816"/>
    <w:rsid w:val="44150A49"/>
    <w:rsid w:val="441F1ADE"/>
    <w:rsid w:val="4420119C"/>
    <w:rsid w:val="4436276D"/>
    <w:rsid w:val="443821F6"/>
    <w:rsid w:val="443D1DF4"/>
    <w:rsid w:val="444422F3"/>
    <w:rsid w:val="44477E59"/>
    <w:rsid w:val="44566986"/>
    <w:rsid w:val="44582E29"/>
    <w:rsid w:val="446911AE"/>
    <w:rsid w:val="4472629E"/>
    <w:rsid w:val="448C5AC1"/>
    <w:rsid w:val="44915BF6"/>
    <w:rsid w:val="44A20F4A"/>
    <w:rsid w:val="44A7C7A6"/>
    <w:rsid w:val="44AA0F51"/>
    <w:rsid w:val="44D71975"/>
    <w:rsid w:val="44E140B1"/>
    <w:rsid w:val="44E8472B"/>
    <w:rsid w:val="44F660F9"/>
    <w:rsid w:val="44FA7C3F"/>
    <w:rsid w:val="451C0363"/>
    <w:rsid w:val="45255BD4"/>
    <w:rsid w:val="452B6782"/>
    <w:rsid w:val="452C2BE3"/>
    <w:rsid w:val="45485391"/>
    <w:rsid w:val="45525385"/>
    <w:rsid w:val="45536EA1"/>
    <w:rsid w:val="45633843"/>
    <w:rsid w:val="456D780F"/>
    <w:rsid w:val="456E5467"/>
    <w:rsid w:val="45745F00"/>
    <w:rsid w:val="457C5F26"/>
    <w:rsid w:val="45845F4C"/>
    <w:rsid w:val="45902123"/>
    <w:rsid w:val="4597723C"/>
    <w:rsid w:val="45AC231C"/>
    <w:rsid w:val="45BE3B7C"/>
    <w:rsid w:val="45F12DF0"/>
    <w:rsid w:val="45F76298"/>
    <w:rsid w:val="45F762B8"/>
    <w:rsid w:val="46052E75"/>
    <w:rsid w:val="460A5C60"/>
    <w:rsid w:val="46194489"/>
    <w:rsid w:val="461B6307"/>
    <w:rsid w:val="461E08DD"/>
    <w:rsid w:val="462668BD"/>
    <w:rsid w:val="46290C34"/>
    <w:rsid w:val="4636063E"/>
    <w:rsid w:val="46582E6F"/>
    <w:rsid w:val="4665558C"/>
    <w:rsid w:val="466B22D7"/>
    <w:rsid w:val="46731A57"/>
    <w:rsid w:val="467E5282"/>
    <w:rsid w:val="4683433B"/>
    <w:rsid w:val="468765D7"/>
    <w:rsid w:val="468D6EA3"/>
    <w:rsid w:val="469128BF"/>
    <w:rsid w:val="469228F8"/>
    <w:rsid w:val="46927D16"/>
    <w:rsid w:val="469541EF"/>
    <w:rsid w:val="46983CB4"/>
    <w:rsid w:val="46A122AD"/>
    <w:rsid w:val="46A72F60"/>
    <w:rsid w:val="46B74388"/>
    <w:rsid w:val="46D666A3"/>
    <w:rsid w:val="46F2769F"/>
    <w:rsid w:val="4700528B"/>
    <w:rsid w:val="47037F16"/>
    <w:rsid w:val="4707532F"/>
    <w:rsid w:val="470F5916"/>
    <w:rsid w:val="4710598B"/>
    <w:rsid w:val="47166A33"/>
    <w:rsid w:val="472C7A8B"/>
    <w:rsid w:val="472E5681"/>
    <w:rsid w:val="473212BA"/>
    <w:rsid w:val="473E1075"/>
    <w:rsid w:val="47473A2F"/>
    <w:rsid w:val="475C24EB"/>
    <w:rsid w:val="47633195"/>
    <w:rsid w:val="476561A2"/>
    <w:rsid w:val="476D019C"/>
    <w:rsid w:val="47766A0E"/>
    <w:rsid w:val="47782B86"/>
    <w:rsid w:val="4787042A"/>
    <w:rsid w:val="4791342E"/>
    <w:rsid w:val="47923D66"/>
    <w:rsid w:val="47966222"/>
    <w:rsid w:val="47A041F5"/>
    <w:rsid w:val="47A04EF9"/>
    <w:rsid w:val="47A75832"/>
    <w:rsid w:val="47AC3AA8"/>
    <w:rsid w:val="47AE16EB"/>
    <w:rsid w:val="47B24801"/>
    <w:rsid w:val="47C24191"/>
    <w:rsid w:val="47D37CC2"/>
    <w:rsid w:val="47E34EF6"/>
    <w:rsid w:val="480A5DBC"/>
    <w:rsid w:val="4813417F"/>
    <w:rsid w:val="48153CDA"/>
    <w:rsid w:val="481F0660"/>
    <w:rsid w:val="4821603B"/>
    <w:rsid w:val="482C0DE2"/>
    <w:rsid w:val="4839022E"/>
    <w:rsid w:val="48501006"/>
    <w:rsid w:val="48587156"/>
    <w:rsid w:val="485F3534"/>
    <w:rsid w:val="486E4252"/>
    <w:rsid w:val="48710710"/>
    <w:rsid w:val="48715924"/>
    <w:rsid w:val="48733F90"/>
    <w:rsid w:val="48996D5E"/>
    <w:rsid w:val="489B1DD5"/>
    <w:rsid w:val="48A00EA8"/>
    <w:rsid w:val="48A203D1"/>
    <w:rsid w:val="48AF2AEE"/>
    <w:rsid w:val="48B605C4"/>
    <w:rsid w:val="48B6B692"/>
    <w:rsid w:val="48D0714B"/>
    <w:rsid w:val="48D871DC"/>
    <w:rsid w:val="48DC2BC5"/>
    <w:rsid w:val="48FD77A7"/>
    <w:rsid w:val="490033AE"/>
    <w:rsid w:val="49025314"/>
    <w:rsid w:val="490D6193"/>
    <w:rsid w:val="492C082F"/>
    <w:rsid w:val="492F6448"/>
    <w:rsid w:val="49436CF7"/>
    <w:rsid w:val="49542E58"/>
    <w:rsid w:val="49594F68"/>
    <w:rsid w:val="495B3C3B"/>
    <w:rsid w:val="495E6995"/>
    <w:rsid w:val="49647D7D"/>
    <w:rsid w:val="49735783"/>
    <w:rsid w:val="49796AF5"/>
    <w:rsid w:val="498E46E3"/>
    <w:rsid w:val="49917BF9"/>
    <w:rsid w:val="49932303"/>
    <w:rsid w:val="49971A22"/>
    <w:rsid w:val="49B12775"/>
    <w:rsid w:val="49BF07A0"/>
    <w:rsid w:val="49D10843"/>
    <w:rsid w:val="49E1637B"/>
    <w:rsid w:val="49E46DA1"/>
    <w:rsid w:val="49E87F9B"/>
    <w:rsid w:val="49EA0282"/>
    <w:rsid w:val="49FC1D63"/>
    <w:rsid w:val="4A031344"/>
    <w:rsid w:val="4A2464CF"/>
    <w:rsid w:val="4A25325C"/>
    <w:rsid w:val="4A34774F"/>
    <w:rsid w:val="4A3F3CC9"/>
    <w:rsid w:val="4A443D73"/>
    <w:rsid w:val="4A8E4A8A"/>
    <w:rsid w:val="4A917C73"/>
    <w:rsid w:val="4A953CA4"/>
    <w:rsid w:val="4A9822BE"/>
    <w:rsid w:val="4AA30431"/>
    <w:rsid w:val="4AAD5C60"/>
    <w:rsid w:val="4AB02A80"/>
    <w:rsid w:val="4AB16FF2"/>
    <w:rsid w:val="4AB55D90"/>
    <w:rsid w:val="4AB57527"/>
    <w:rsid w:val="4AC26B09"/>
    <w:rsid w:val="4ACE46EA"/>
    <w:rsid w:val="4AD35449"/>
    <w:rsid w:val="4ADB40E8"/>
    <w:rsid w:val="4AE12E24"/>
    <w:rsid w:val="4AE73F0E"/>
    <w:rsid w:val="4B025A5D"/>
    <w:rsid w:val="4B0D5E32"/>
    <w:rsid w:val="4B110C87"/>
    <w:rsid w:val="4B2440F6"/>
    <w:rsid w:val="4B256757"/>
    <w:rsid w:val="4B344D2A"/>
    <w:rsid w:val="4B3A2B43"/>
    <w:rsid w:val="4B3B68BB"/>
    <w:rsid w:val="4B4734B2"/>
    <w:rsid w:val="4B555BCF"/>
    <w:rsid w:val="4B68093A"/>
    <w:rsid w:val="4B6D2F19"/>
    <w:rsid w:val="4B6E0129"/>
    <w:rsid w:val="4B7A316F"/>
    <w:rsid w:val="4B7D0C82"/>
    <w:rsid w:val="4B851F3C"/>
    <w:rsid w:val="4B8F0D3A"/>
    <w:rsid w:val="4B986809"/>
    <w:rsid w:val="4BA1068B"/>
    <w:rsid w:val="4BA1597B"/>
    <w:rsid w:val="4BAA1161"/>
    <w:rsid w:val="4BAE184D"/>
    <w:rsid w:val="4BB6694A"/>
    <w:rsid w:val="4BCE6692"/>
    <w:rsid w:val="4BD20FCE"/>
    <w:rsid w:val="4BD634CB"/>
    <w:rsid w:val="4BD93217"/>
    <w:rsid w:val="4BE26519"/>
    <w:rsid w:val="4BF27168"/>
    <w:rsid w:val="4BF52F0E"/>
    <w:rsid w:val="4BFC00C3"/>
    <w:rsid w:val="4C12206D"/>
    <w:rsid w:val="4C1B32BC"/>
    <w:rsid w:val="4C233135"/>
    <w:rsid w:val="4C270173"/>
    <w:rsid w:val="4C2F6420"/>
    <w:rsid w:val="4C321971"/>
    <w:rsid w:val="4C362001"/>
    <w:rsid w:val="4C3E3600"/>
    <w:rsid w:val="4C413C3F"/>
    <w:rsid w:val="4C4579C1"/>
    <w:rsid w:val="4C4B63ED"/>
    <w:rsid w:val="4C5B3C2E"/>
    <w:rsid w:val="4C5F4DB3"/>
    <w:rsid w:val="4C62750B"/>
    <w:rsid w:val="4C65739F"/>
    <w:rsid w:val="4C6B12CF"/>
    <w:rsid w:val="4C7A6368"/>
    <w:rsid w:val="4C8F3363"/>
    <w:rsid w:val="4C9633D9"/>
    <w:rsid w:val="4CBE4BAE"/>
    <w:rsid w:val="4CC16C48"/>
    <w:rsid w:val="4CC24AFD"/>
    <w:rsid w:val="4CC36119"/>
    <w:rsid w:val="4CC441C3"/>
    <w:rsid w:val="4CD07C03"/>
    <w:rsid w:val="4CD47F68"/>
    <w:rsid w:val="4CDA4FCD"/>
    <w:rsid w:val="4CE90DB4"/>
    <w:rsid w:val="4CEA0F65"/>
    <w:rsid w:val="4CF13718"/>
    <w:rsid w:val="4CF42B8A"/>
    <w:rsid w:val="4D183358"/>
    <w:rsid w:val="4D193068"/>
    <w:rsid w:val="4D1A357C"/>
    <w:rsid w:val="4D226464"/>
    <w:rsid w:val="4D3D2B2E"/>
    <w:rsid w:val="4D52686A"/>
    <w:rsid w:val="4D584E15"/>
    <w:rsid w:val="4D5930A4"/>
    <w:rsid w:val="4D6E0C50"/>
    <w:rsid w:val="4D77007F"/>
    <w:rsid w:val="4D7774EA"/>
    <w:rsid w:val="4D84279B"/>
    <w:rsid w:val="4D856F5E"/>
    <w:rsid w:val="4D875933"/>
    <w:rsid w:val="4D9A6128"/>
    <w:rsid w:val="4DB57AAB"/>
    <w:rsid w:val="4DB828C3"/>
    <w:rsid w:val="4DBA6BDF"/>
    <w:rsid w:val="4DCD4108"/>
    <w:rsid w:val="4DCD42E5"/>
    <w:rsid w:val="4DD252B5"/>
    <w:rsid w:val="4DD43C53"/>
    <w:rsid w:val="4DD4477F"/>
    <w:rsid w:val="4DDF6756"/>
    <w:rsid w:val="4DEA6B8C"/>
    <w:rsid w:val="4DEE6106"/>
    <w:rsid w:val="4DFB2A31"/>
    <w:rsid w:val="4DFC7924"/>
    <w:rsid w:val="4E061402"/>
    <w:rsid w:val="4E0976EB"/>
    <w:rsid w:val="4E2658A1"/>
    <w:rsid w:val="4E2C2E29"/>
    <w:rsid w:val="4E355844"/>
    <w:rsid w:val="4E355E67"/>
    <w:rsid w:val="4E360136"/>
    <w:rsid w:val="4E3D0D7A"/>
    <w:rsid w:val="4E40799A"/>
    <w:rsid w:val="4E5042F7"/>
    <w:rsid w:val="4E54682C"/>
    <w:rsid w:val="4E551F19"/>
    <w:rsid w:val="4E6E6554"/>
    <w:rsid w:val="4E7B058D"/>
    <w:rsid w:val="4E802F63"/>
    <w:rsid w:val="4E850579"/>
    <w:rsid w:val="4E8715DB"/>
    <w:rsid w:val="4E883176"/>
    <w:rsid w:val="4E886336"/>
    <w:rsid w:val="4E921305"/>
    <w:rsid w:val="4E983321"/>
    <w:rsid w:val="4E9B7D9D"/>
    <w:rsid w:val="4E9F043F"/>
    <w:rsid w:val="4EA86DEA"/>
    <w:rsid w:val="4EAF55F6"/>
    <w:rsid w:val="4EC372F3"/>
    <w:rsid w:val="4EC86AE2"/>
    <w:rsid w:val="4ED50893"/>
    <w:rsid w:val="4EDF7933"/>
    <w:rsid w:val="4EEC057F"/>
    <w:rsid w:val="4EF79C73"/>
    <w:rsid w:val="4EFB0924"/>
    <w:rsid w:val="4EFD4E95"/>
    <w:rsid w:val="4EFECE7C"/>
    <w:rsid w:val="4F02606E"/>
    <w:rsid w:val="4F100F58"/>
    <w:rsid w:val="4F122102"/>
    <w:rsid w:val="4F138C58"/>
    <w:rsid w:val="4F2E069C"/>
    <w:rsid w:val="4F496784"/>
    <w:rsid w:val="4F4F0F4A"/>
    <w:rsid w:val="4F4F81CF"/>
    <w:rsid w:val="4F5711C5"/>
    <w:rsid w:val="4F585470"/>
    <w:rsid w:val="4F6A21D2"/>
    <w:rsid w:val="4F6B4F20"/>
    <w:rsid w:val="4F6D6A9E"/>
    <w:rsid w:val="4F706CED"/>
    <w:rsid w:val="4F7A1C84"/>
    <w:rsid w:val="4F7D1E4A"/>
    <w:rsid w:val="4F846A83"/>
    <w:rsid w:val="4FA845E4"/>
    <w:rsid w:val="4FAB1E17"/>
    <w:rsid w:val="4FBD6DFC"/>
    <w:rsid w:val="4FCE41A2"/>
    <w:rsid w:val="4FE31ECA"/>
    <w:rsid w:val="4FEC01AA"/>
    <w:rsid w:val="4FF77255"/>
    <w:rsid w:val="4FF7D214"/>
    <w:rsid w:val="4FFD3EF1"/>
    <w:rsid w:val="500745C0"/>
    <w:rsid w:val="500B321A"/>
    <w:rsid w:val="500E3BDE"/>
    <w:rsid w:val="501C6CBB"/>
    <w:rsid w:val="5030309D"/>
    <w:rsid w:val="504C6F17"/>
    <w:rsid w:val="505645FA"/>
    <w:rsid w:val="50670E69"/>
    <w:rsid w:val="506C0076"/>
    <w:rsid w:val="507847CB"/>
    <w:rsid w:val="50903205"/>
    <w:rsid w:val="50910078"/>
    <w:rsid w:val="50910A9F"/>
    <w:rsid w:val="50923C09"/>
    <w:rsid w:val="509D3D48"/>
    <w:rsid w:val="50AC03CC"/>
    <w:rsid w:val="50B909AE"/>
    <w:rsid w:val="50BE361C"/>
    <w:rsid w:val="50C22331"/>
    <w:rsid w:val="50C814A9"/>
    <w:rsid w:val="50CC582B"/>
    <w:rsid w:val="50D65A18"/>
    <w:rsid w:val="50DB7A21"/>
    <w:rsid w:val="50DC4B32"/>
    <w:rsid w:val="50E21965"/>
    <w:rsid w:val="50E664BC"/>
    <w:rsid w:val="50EDAAAB"/>
    <w:rsid w:val="50F4417D"/>
    <w:rsid w:val="50F94FEA"/>
    <w:rsid w:val="5100038B"/>
    <w:rsid w:val="510327C5"/>
    <w:rsid w:val="51057837"/>
    <w:rsid w:val="51070CE9"/>
    <w:rsid w:val="510D292B"/>
    <w:rsid w:val="510F4A72"/>
    <w:rsid w:val="51136310"/>
    <w:rsid w:val="51184846"/>
    <w:rsid w:val="511E5F49"/>
    <w:rsid w:val="51214E11"/>
    <w:rsid w:val="51287520"/>
    <w:rsid w:val="51311550"/>
    <w:rsid w:val="51355DDC"/>
    <w:rsid w:val="514F54D5"/>
    <w:rsid w:val="515C3DED"/>
    <w:rsid w:val="516E0D34"/>
    <w:rsid w:val="51701FE6"/>
    <w:rsid w:val="518474B8"/>
    <w:rsid w:val="5187243D"/>
    <w:rsid w:val="519F05B3"/>
    <w:rsid w:val="51A6695B"/>
    <w:rsid w:val="51AB5025"/>
    <w:rsid w:val="51BC6381"/>
    <w:rsid w:val="51BD30D0"/>
    <w:rsid w:val="51D7C6D9"/>
    <w:rsid w:val="51DF4444"/>
    <w:rsid w:val="51E5208F"/>
    <w:rsid w:val="51E63A25"/>
    <w:rsid w:val="51EB3B98"/>
    <w:rsid w:val="51F831C2"/>
    <w:rsid w:val="51FB1DCA"/>
    <w:rsid w:val="51FB3FCC"/>
    <w:rsid w:val="52003813"/>
    <w:rsid w:val="52040945"/>
    <w:rsid w:val="52053002"/>
    <w:rsid w:val="5205537B"/>
    <w:rsid w:val="5211415D"/>
    <w:rsid w:val="521F7B19"/>
    <w:rsid w:val="5224042A"/>
    <w:rsid w:val="523259E4"/>
    <w:rsid w:val="523522B6"/>
    <w:rsid w:val="524071B2"/>
    <w:rsid w:val="524E5126"/>
    <w:rsid w:val="525F3AEC"/>
    <w:rsid w:val="52843F66"/>
    <w:rsid w:val="529439E8"/>
    <w:rsid w:val="529C0587"/>
    <w:rsid w:val="52A32023"/>
    <w:rsid w:val="52B41104"/>
    <w:rsid w:val="52F8690B"/>
    <w:rsid w:val="52FD3756"/>
    <w:rsid w:val="530C1E60"/>
    <w:rsid w:val="531A1784"/>
    <w:rsid w:val="53203F4D"/>
    <w:rsid w:val="53551892"/>
    <w:rsid w:val="53667D26"/>
    <w:rsid w:val="536E3CD2"/>
    <w:rsid w:val="536F4EBE"/>
    <w:rsid w:val="53700AEF"/>
    <w:rsid w:val="53726AAF"/>
    <w:rsid w:val="5374756C"/>
    <w:rsid w:val="53757AF8"/>
    <w:rsid w:val="53770B82"/>
    <w:rsid w:val="537B63EF"/>
    <w:rsid w:val="538303F1"/>
    <w:rsid w:val="538B3E35"/>
    <w:rsid w:val="53907DBD"/>
    <w:rsid w:val="53A51738"/>
    <w:rsid w:val="53AC64E9"/>
    <w:rsid w:val="53B06098"/>
    <w:rsid w:val="53B224B0"/>
    <w:rsid w:val="53C71CB8"/>
    <w:rsid w:val="53DB6E8D"/>
    <w:rsid w:val="53E66434"/>
    <w:rsid w:val="53F549C4"/>
    <w:rsid w:val="53F63455"/>
    <w:rsid w:val="5402441A"/>
    <w:rsid w:val="540D4D98"/>
    <w:rsid w:val="5411111E"/>
    <w:rsid w:val="542706AE"/>
    <w:rsid w:val="542807EA"/>
    <w:rsid w:val="543265AC"/>
    <w:rsid w:val="5434239A"/>
    <w:rsid w:val="54381B66"/>
    <w:rsid w:val="543C1EEC"/>
    <w:rsid w:val="54503854"/>
    <w:rsid w:val="54534E44"/>
    <w:rsid w:val="54600F52"/>
    <w:rsid w:val="54635760"/>
    <w:rsid w:val="546A5B25"/>
    <w:rsid w:val="546B498A"/>
    <w:rsid w:val="547136B1"/>
    <w:rsid w:val="54732FDB"/>
    <w:rsid w:val="547A4804"/>
    <w:rsid w:val="547E5055"/>
    <w:rsid w:val="54813591"/>
    <w:rsid w:val="54986FAA"/>
    <w:rsid w:val="549D3290"/>
    <w:rsid w:val="54A35BFD"/>
    <w:rsid w:val="54AA42F4"/>
    <w:rsid w:val="54AD7CC7"/>
    <w:rsid w:val="54C87412"/>
    <w:rsid w:val="54D36B72"/>
    <w:rsid w:val="54DA2F61"/>
    <w:rsid w:val="54DD05C6"/>
    <w:rsid w:val="54E91087"/>
    <w:rsid w:val="54F24120"/>
    <w:rsid w:val="54FE2E33"/>
    <w:rsid w:val="55021BA6"/>
    <w:rsid w:val="550A185E"/>
    <w:rsid w:val="55164D64"/>
    <w:rsid w:val="55195EBF"/>
    <w:rsid w:val="5522147F"/>
    <w:rsid w:val="55264B6C"/>
    <w:rsid w:val="552B7E68"/>
    <w:rsid w:val="552E4EAF"/>
    <w:rsid w:val="553F704E"/>
    <w:rsid w:val="55487953"/>
    <w:rsid w:val="554F8DCC"/>
    <w:rsid w:val="55533E30"/>
    <w:rsid w:val="55567DC2"/>
    <w:rsid w:val="55583463"/>
    <w:rsid w:val="555C4FD3"/>
    <w:rsid w:val="5564795C"/>
    <w:rsid w:val="556560EF"/>
    <w:rsid w:val="55841154"/>
    <w:rsid w:val="55965F19"/>
    <w:rsid w:val="55B17EA6"/>
    <w:rsid w:val="55B95B7D"/>
    <w:rsid w:val="55C4407D"/>
    <w:rsid w:val="55C575A9"/>
    <w:rsid w:val="55C65450"/>
    <w:rsid w:val="55C80834"/>
    <w:rsid w:val="55D37530"/>
    <w:rsid w:val="55EE66A8"/>
    <w:rsid w:val="55F3C828"/>
    <w:rsid w:val="55FBD70B"/>
    <w:rsid w:val="561A798A"/>
    <w:rsid w:val="56413D2F"/>
    <w:rsid w:val="564B3E56"/>
    <w:rsid w:val="565151E5"/>
    <w:rsid w:val="56652E41"/>
    <w:rsid w:val="566D64C3"/>
    <w:rsid w:val="566F4833"/>
    <w:rsid w:val="5685265D"/>
    <w:rsid w:val="56866145"/>
    <w:rsid w:val="5699556E"/>
    <w:rsid w:val="569A74B0"/>
    <w:rsid w:val="56A56AC0"/>
    <w:rsid w:val="56A75D5D"/>
    <w:rsid w:val="56AF4DEE"/>
    <w:rsid w:val="56B33049"/>
    <w:rsid w:val="56B55774"/>
    <w:rsid w:val="56B7456E"/>
    <w:rsid w:val="56D57BC4"/>
    <w:rsid w:val="56DC212C"/>
    <w:rsid w:val="56DE6A89"/>
    <w:rsid w:val="56E2559B"/>
    <w:rsid w:val="56E927B7"/>
    <w:rsid w:val="56EA3D84"/>
    <w:rsid w:val="56ED3135"/>
    <w:rsid w:val="56F749B6"/>
    <w:rsid w:val="56F931FD"/>
    <w:rsid w:val="56FB568B"/>
    <w:rsid w:val="570A3B20"/>
    <w:rsid w:val="570B7A8A"/>
    <w:rsid w:val="5726320C"/>
    <w:rsid w:val="573D510C"/>
    <w:rsid w:val="574134AB"/>
    <w:rsid w:val="575B7487"/>
    <w:rsid w:val="575D6537"/>
    <w:rsid w:val="57603931"/>
    <w:rsid w:val="57606537"/>
    <w:rsid w:val="57657B95"/>
    <w:rsid w:val="576836A7"/>
    <w:rsid w:val="576B081A"/>
    <w:rsid w:val="576D24F2"/>
    <w:rsid w:val="576F626A"/>
    <w:rsid w:val="577FAE81"/>
    <w:rsid w:val="578815CE"/>
    <w:rsid w:val="578F74F0"/>
    <w:rsid w:val="579927AE"/>
    <w:rsid w:val="57B123DF"/>
    <w:rsid w:val="57C7A62F"/>
    <w:rsid w:val="57E103F1"/>
    <w:rsid w:val="57EF8EA9"/>
    <w:rsid w:val="57F05CE5"/>
    <w:rsid w:val="57F312EB"/>
    <w:rsid w:val="57F50C9A"/>
    <w:rsid w:val="57F7B826"/>
    <w:rsid w:val="581035A9"/>
    <w:rsid w:val="58117DFD"/>
    <w:rsid w:val="581411D9"/>
    <w:rsid w:val="58206498"/>
    <w:rsid w:val="58242BB1"/>
    <w:rsid w:val="58297FE4"/>
    <w:rsid w:val="583B7EFB"/>
    <w:rsid w:val="584A722E"/>
    <w:rsid w:val="584F497D"/>
    <w:rsid w:val="58531091"/>
    <w:rsid w:val="585F407F"/>
    <w:rsid w:val="58615CCB"/>
    <w:rsid w:val="587709E8"/>
    <w:rsid w:val="588042CF"/>
    <w:rsid w:val="58845A41"/>
    <w:rsid w:val="58872859"/>
    <w:rsid w:val="588C25F3"/>
    <w:rsid w:val="58917B4D"/>
    <w:rsid w:val="58920462"/>
    <w:rsid w:val="58953AAF"/>
    <w:rsid w:val="589715D5"/>
    <w:rsid w:val="58A456F1"/>
    <w:rsid w:val="58A72DD0"/>
    <w:rsid w:val="58AB14DB"/>
    <w:rsid w:val="58B22310"/>
    <w:rsid w:val="58C86F9C"/>
    <w:rsid w:val="58CB2498"/>
    <w:rsid w:val="58CF4016"/>
    <w:rsid w:val="58D172A3"/>
    <w:rsid w:val="58D43848"/>
    <w:rsid w:val="58D95E36"/>
    <w:rsid w:val="59213594"/>
    <w:rsid w:val="59231D58"/>
    <w:rsid w:val="592A2449"/>
    <w:rsid w:val="592A5931"/>
    <w:rsid w:val="592B3838"/>
    <w:rsid w:val="594303F0"/>
    <w:rsid w:val="594A6BF0"/>
    <w:rsid w:val="597436C4"/>
    <w:rsid w:val="59853B23"/>
    <w:rsid w:val="59A93DC7"/>
    <w:rsid w:val="59AB5359"/>
    <w:rsid w:val="59B4104A"/>
    <w:rsid w:val="59B863A7"/>
    <w:rsid w:val="59BF520B"/>
    <w:rsid w:val="59C52172"/>
    <w:rsid w:val="59C77C98"/>
    <w:rsid w:val="59CD61F9"/>
    <w:rsid w:val="59CF200A"/>
    <w:rsid w:val="59D711B8"/>
    <w:rsid w:val="59D973D3"/>
    <w:rsid w:val="59FBA208"/>
    <w:rsid w:val="5A042FF3"/>
    <w:rsid w:val="5A082A19"/>
    <w:rsid w:val="5A1C0356"/>
    <w:rsid w:val="5A1C7E19"/>
    <w:rsid w:val="5A43276F"/>
    <w:rsid w:val="5A45096D"/>
    <w:rsid w:val="5A5372F4"/>
    <w:rsid w:val="5A601F78"/>
    <w:rsid w:val="5A6B0352"/>
    <w:rsid w:val="5A6F19DE"/>
    <w:rsid w:val="5A7140A7"/>
    <w:rsid w:val="5A737E20"/>
    <w:rsid w:val="5A7D47FA"/>
    <w:rsid w:val="5A824E87"/>
    <w:rsid w:val="5A8259E3"/>
    <w:rsid w:val="5AA81571"/>
    <w:rsid w:val="5AA85882"/>
    <w:rsid w:val="5AAF5D14"/>
    <w:rsid w:val="5AB0697E"/>
    <w:rsid w:val="5AB47421"/>
    <w:rsid w:val="5AB52B0A"/>
    <w:rsid w:val="5ABA14FB"/>
    <w:rsid w:val="5AC23F78"/>
    <w:rsid w:val="5ACD06F7"/>
    <w:rsid w:val="5AD101C4"/>
    <w:rsid w:val="5AD62E1B"/>
    <w:rsid w:val="5AF2343A"/>
    <w:rsid w:val="5B0E2B1E"/>
    <w:rsid w:val="5B2657CC"/>
    <w:rsid w:val="5B392E17"/>
    <w:rsid w:val="5B44356A"/>
    <w:rsid w:val="5B712F3E"/>
    <w:rsid w:val="5B7D4041"/>
    <w:rsid w:val="5B7F7CB7"/>
    <w:rsid w:val="5B863B83"/>
    <w:rsid w:val="5B892E94"/>
    <w:rsid w:val="5B9D1A80"/>
    <w:rsid w:val="5BA32BD3"/>
    <w:rsid w:val="5BA43D56"/>
    <w:rsid w:val="5BAC7A3F"/>
    <w:rsid w:val="5BB21E5A"/>
    <w:rsid w:val="5BB57FC4"/>
    <w:rsid w:val="5BC371FC"/>
    <w:rsid w:val="5BC44473"/>
    <w:rsid w:val="5BDFC0FA"/>
    <w:rsid w:val="5BE54B01"/>
    <w:rsid w:val="5BE66E54"/>
    <w:rsid w:val="5BF6532C"/>
    <w:rsid w:val="5BF8682E"/>
    <w:rsid w:val="5BFC947B"/>
    <w:rsid w:val="5BFD46BE"/>
    <w:rsid w:val="5BFFC73F"/>
    <w:rsid w:val="5C0A0310"/>
    <w:rsid w:val="5C0A260E"/>
    <w:rsid w:val="5C1B42CB"/>
    <w:rsid w:val="5C1D49BB"/>
    <w:rsid w:val="5C1F1CE6"/>
    <w:rsid w:val="5C2313D1"/>
    <w:rsid w:val="5C2E2F8D"/>
    <w:rsid w:val="5C3251BA"/>
    <w:rsid w:val="5C5C3E02"/>
    <w:rsid w:val="5C645C72"/>
    <w:rsid w:val="5C6C6B3C"/>
    <w:rsid w:val="5C6F1667"/>
    <w:rsid w:val="5C6F499C"/>
    <w:rsid w:val="5C7560D1"/>
    <w:rsid w:val="5C7E4C70"/>
    <w:rsid w:val="5C936557"/>
    <w:rsid w:val="5C940709"/>
    <w:rsid w:val="5C9531E7"/>
    <w:rsid w:val="5CA644DC"/>
    <w:rsid w:val="5CAF2C65"/>
    <w:rsid w:val="5CAF3C38"/>
    <w:rsid w:val="5CBA3AE4"/>
    <w:rsid w:val="5CC34A44"/>
    <w:rsid w:val="5CC606DB"/>
    <w:rsid w:val="5CCC35CA"/>
    <w:rsid w:val="5CD27EF3"/>
    <w:rsid w:val="5CDD407A"/>
    <w:rsid w:val="5CDF02E9"/>
    <w:rsid w:val="5CE076B9"/>
    <w:rsid w:val="5CEB0141"/>
    <w:rsid w:val="5CF440D8"/>
    <w:rsid w:val="5D011713"/>
    <w:rsid w:val="5D2419E7"/>
    <w:rsid w:val="5D2B7169"/>
    <w:rsid w:val="5D393E30"/>
    <w:rsid w:val="5D401930"/>
    <w:rsid w:val="5D452519"/>
    <w:rsid w:val="5D5B52AD"/>
    <w:rsid w:val="5D5C1BAA"/>
    <w:rsid w:val="5D6410D5"/>
    <w:rsid w:val="5D6D1ADB"/>
    <w:rsid w:val="5D6E4118"/>
    <w:rsid w:val="5D7F146D"/>
    <w:rsid w:val="5D7F5E28"/>
    <w:rsid w:val="5D9A37C1"/>
    <w:rsid w:val="5D9A6DF7"/>
    <w:rsid w:val="5DA41446"/>
    <w:rsid w:val="5DA93758"/>
    <w:rsid w:val="5DB17B24"/>
    <w:rsid w:val="5DBD099C"/>
    <w:rsid w:val="5DBF0A3D"/>
    <w:rsid w:val="5DCD3CEB"/>
    <w:rsid w:val="5DCFFB0E"/>
    <w:rsid w:val="5DD89D2B"/>
    <w:rsid w:val="5DDE4DB0"/>
    <w:rsid w:val="5DED1E02"/>
    <w:rsid w:val="5DF5021A"/>
    <w:rsid w:val="5DF560DB"/>
    <w:rsid w:val="5DF56D9E"/>
    <w:rsid w:val="5DF66B5E"/>
    <w:rsid w:val="5DF931BB"/>
    <w:rsid w:val="5DFA2627"/>
    <w:rsid w:val="5DFDF70D"/>
    <w:rsid w:val="5E097CC3"/>
    <w:rsid w:val="5E097D75"/>
    <w:rsid w:val="5E0A13EC"/>
    <w:rsid w:val="5E115985"/>
    <w:rsid w:val="5E167440"/>
    <w:rsid w:val="5E172F8A"/>
    <w:rsid w:val="5E34482A"/>
    <w:rsid w:val="5E4B51F3"/>
    <w:rsid w:val="5E512226"/>
    <w:rsid w:val="5E525F9E"/>
    <w:rsid w:val="5E563CE0"/>
    <w:rsid w:val="5E5D2325"/>
    <w:rsid w:val="5E6171FE"/>
    <w:rsid w:val="5E684AC0"/>
    <w:rsid w:val="5E733BA5"/>
    <w:rsid w:val="5E7C7814"/>
    <w:rsid w:val="5E7E48F6"/>
    <w:rsid w:val="5E987E55"/>
    <w:rsid w:val="5E9B5B97"/>
    <w:rsid w:val="5EA27FAB"/>
    <w:rsid w:val="5EAB1E2C"/>
    <w:rsid w:val="5EB56571"/>
    <w:rsid w:val="5EB77755"/>
    <w:rsid w:val="5EBD1A1C"/>
    <w:rsid w:val="5EBFA86E"/>
    <w:rsid w:val="5EC37CCB"/>
    <w:rsid w:val="5EC56770"/>
    <w:rsid w:val="5EC61316"/>
    <w:rsid w:val="5EC7073A"/>
    <w:rsid w:val="5EC9001F"/>
    <w:rsid w:val="5EDF3E26"/>
    <w:rsid w:val="5EE6BB74"/>
    <w:rsid w:val="5EE939E0"/>
    <w:rsid w:val="5EEE26C8"/>
    <w:rsid w:val="5F0674B4"/>
    <w:rsid w:val="5F1109A8"/>
    <w:rsid w:val="5F313E05"/>
    <w:rsid w:val="5F321255"/>
    <w:rsid w:val="5F333BEB"/>
    <w:rsid w:val="5F3A6566"/>
    <w:rsid w:val="5F3C1128"/>
    <w:rsid w:val="5F59152C"/>
    <w:rsid w:val="5F5FC8E6"/>
    <w:rsid w:val="5F630E6B"/>
    <w:rsid w:val="5F6910B5"/>
    <w:rsid w:val="5F6D1C27"/>
    <w:rsid w:val="5F7F6BCF"/>
    <w:rsid w:val="5F826B1D"/>
    <w:rsid w:val="5F8E7A5F"/>
    <w:rsid w:val="5F901F72"/>
    <w:rsid w:val="5F9E149B"/>
    <w:rsid w:val="5F9F1EAF"/>
    <w:rsid w:val="5FA016B7"/>
    <w:rsid w:val="5FA130AB"/>
    <w:rsid w:val="5FB85E77"/>
    <w:rsid w:val="5FBC5DC5"/>
    <w:rsid w:val="5FBF4445"/>
    <w:rsid w:val="5FBFB003"/>
    <w:rsid w:val="5FBFF759"/>
    <w:rsid w:val="5FC07BBD"/>
    <w:rsid w:val="5FC5355C"/>
    <w:rsid w:val="5FC609F2"/>
    <w:rsid w:val="5FC90992"/>
    <w:rsid w:val="5FCA71AD"/>
    <w:rsid w:val="5FCB48FF"/>
    <w:rsid w:val="5FCF5AF8"/>
    <w:rsid w:val="5FD255E8"/>
    <w:rsid w:val="5FE7DAA2"/>
    <w:rsid w:val="5FE9A00D"/>
    <w:rsid w:val="5FEA6999"/>
    <w:rsid w:val="5FF13CC0"/>
    <w:rsid w:val="5FFB3D00"/>
    <w:rsid w:val="5FFC2665"/>
    <w:rsid w:val="5FFCCFB2"/>
    <w:rsid w:val="5FFE9FDF"/>
    <w:rsid w:val="5FFF5B4D"/>
    <w:rsid w:val="600102BD"/>
    <w:rsid w:val="6005151A"/>
    <w:rsid w:val="60194FC5"/>
    <w:rsid w:val="602104AE"/>
    <w:rsid w:val="60343BAD"/>
    <w:rsid w:val="604601E1"/>
    <w:rsid w:val="60474563"/>
    <w:rsid w:val="604F296F"/>
    <w:rsid w:val="60523DF7"/>
    <w:rsid w:val="60645266"/>
    <w:rsid w:val="606D226C"/>
    <w:rsid w:val="606E130B"/>
    <w:rsid w:val="607555CB"/>
    <w:rsid w:val="60763CAF"/>
    <w:rsid w:val="608E684C"/>
    <w:rsid w:val="609F196E"/>
    <w:rsid w:val="60A55E37"/>
    <w:rsid w:val="60D0167D"/>
    <w:rsid w:val="60DD683F"/>
    <w:rsid w:val="60E61F60"/>
    <w:rsid w:val="60E81083"/>
    <w:rsid w:val="60EB4BB4"/>
    <w:rsid w:val="61021EFD"/>
    <w:rsid w:val="61085FF6"/>
    <w:rsid w:val="611043B8"/>
    <w:rsid w:val="61256656"/>
    <w:rsid w:val="612B443D"/>
    <w:rsid w:val="613D173A"/>
    <w:rsid w:val="614E5143"/>
    <w:rsid w:val="61677FB2"/>
    <w:rsid w:val="616C315D"/>
    <w:rsid w:val="61710080"/>
    <w:rsid w:val="617B4DDE"/>
    <w:rsid w:val="6181070F"/>
    <w:rsid w:val="61813D91"/>
    <w:rsid w:val="618927BF"/>
    <w:rsid w:val="618C7973"/>
    <w:rsid w:val="61923EF9"/>
    <w:rsid w:val="61A22D98"/>
    <w:rsid w:val="61A66BA1"/>
    <w:rsid w:val="61A66D2D"/>
    <w:rsid w:val="61B83DFE"/>
    <w:rsid w:val="61BC037B"/>
    <w:rsid w:val="61F77588"/>
    <w:rsid w:val="620206E9"/>
    <w:rsid w:val="62063596"/>
    <w:rsid w:val="620E1D73"/>
    <w:rsid w:val="62101DEA"/>
    <w:rsid w:val="62125EDC"/>
    <w:rsid w:val="621D37B7"/>
    <w:rsid w:val="62265778"/>
    <w:rsid w:val="62267641"/>
    <w:rsid w:val="62381D00"/>
    <w:rsid w:val="623871F9"/>
    <w:rsid w:val="62467BC8"/>
    <w:rsid w:val="62493131"/>
    <w:rsid w:val="624F468B"/>
    <w:rsid w:val="625978FB"/>
    <w:rsid w:val="62634C1E"/>
    <w:rsid w:val="626508BB"/>
    <w:rsid w:val="629D5392"/>
    <w:rsid w:val="62AA0E90"/>
    <w:rsid w:val="62B212E3"/>
    <w:rsid w:val="62C270FB"/>
    <w:rsid w:val="62C82DA3"/>
    <w:rsid w:val="62CD0DEC"/>
    <w:rsid w:val="62E01DCA"/>
    <w:rsid w:val="62FB7408"/>
    <w:rsid w:val="62FD472A"/>
    <w:rsid w:val="6313509E"/>
    <w:rsid w:val="63184139"/>
    <w:rsid w:val="63483736"/>
    <w:rsid w:val="6368181A"/>
    <w:rsid w:val="636A5674"/>
    <w:rsid w:val="6374067B"/>
    <w:rsid w:val="63770981"/>
    <w:rsid w:val="63784B10"/>
    <w:rsid w:val="637A6718"/>
    <w:rsid w:val="638A5913"/>
    <w:rsid w:val="63956E5B"/>
    <w:rsid w:val="63970901"/>
    <w:rsid w:val="63A9700E"/>
    <w:rsid w:val="63AB7940"/>
    <w:rsid w:val="63AC469A"/>
    <w:rsid w:val="63B06577"/>
    <w:rsid w:val="63D57455"/>
    <w:rsid w:val="63DA6677"/>
    <w:rsid w:val="63DB3AA2"/>
    <w:rsid w:val="63EE0770"/>
    <w:rsid w:val="63EF62F3"/>
    <w:rsid w:val="63F7297D"/>
    <w:rsid w:val="63F72B61"/>
    <w:rsid w:val="63FB52DB"/>
    <w:rsid w:val="63FC2C34"/>
    <w:rsid w:val="640241AD"/>
    <w:rsid w:val="640B10C9"/>
    <w:rsid w:val="641942E3"/>
    <w:rsid w:val="64247910"/>
    <w:rsid w:val="643A278D"/>
    <w:rsid w:val="643B5A5C"/>
    <w:rsid w:val="644527EA"/>
    <w:rsid w:val="644B7751"/>
    <w:rsid w:val="644F477D"/>
    <w:rsid w:val="645B1CA2"/>
    <w:rsid w:val="64624A7C"/>
    <w:rsid w:val="646E63B4"/>
    <w:rsid w:val="647749B0"/>
    <w:rsid w:val="647C1FC7"/>
    <w:rsid w:val="649B47B2"/>
    <w:rsid w:val="64A03335"/>
    <w:rsid w:val="64A07A63"/>
    <w:rsid w:val="64A21A11"/>
    <w:rsid w:val="64B53432"/>
    <w:rsid w:val="64C10737"/>
    <w:rsid w:val="64CC0858"/>
    <w:rsid w:val="64CD4895"/>
    <w:rsid w:val="64CD5AC1"/>
    <w:rsid w:val="64D42A85"/>
    <w:rsid w:val="64D95D03"/>
    <w:rsid w:val="64DA1CD1"/>
    <w:rsid w:val="64EC28BC"/>
    <w:rsid w:val="64EE1C5B"/>
    <w:rsid w:val="64F300A9"/>
    <w:rsid w:val="64F658D5"/>
    <w:rsid w:val="64F94156"/>
    <w:rsid w:val="650038F5"/>
    <w:rsid w:val="650A312E"/>
    <w:rsid w:val="652C5BB2"/>
    <w:rsid w:val="653219A5"/>
    <w:rsid w:val="65475468"/>
    <w:rsid w:val="65476131"/>
    <w:rsid w:val="654A79CF"/>
    <w:rsid w:val="656D2449"/>
    <w:rsid w:val="657607C4"/>
    <w:rsid w:val="657FA94A"/>
    <w:rsid w:val="659F2875"/>
    <w:rsid w:val="65C93C87"/>
    <w:rsid w:val="65D57108"/>
    <w:rsid w:val="65D60CC0"/>
    <w:rsid w:val="65DF7AC4"/>
    <w:rsid w:val="65F3205C"/>
    <w:rsid w:val="660C45AF"/>
    <w:rsid w:val="66173D55"/>
    <w:rsid w:val="66176993"/>
    <w:rsid w:val="661A1397"/>
    <w:rsid w:val="661B2113"/>
    <w:rsid w:val="66281E5D"/>
    <w:rsid w:val="663F0090"/>
    <w:rsid w:val="66402C14"/>
    <w:rsid w:val="664177EF"/>
    <w:rsid w:val="66531627"/>
    <w:rsid w:val="665F74AA"/>
    <w:rsid w:val="666E39FC"/>
    <w:rsid w:val="667B90D3"/>
    <w:rsid w:val="668058D4"/>
    <w:rsid w:val="66865BBC"/>
    <w:rsid w:val="669E6224"/>
    <w:rsid w:val="66A63466"/>
    <w:rsid w:val="66AB1366"/>
    <w:rsid w:val="66CB34C9"/>
    <w:rsid w:val="66D32372"/>
    <w:rsid w:val="66D8400D"/>
    <w:rsid w:val="66D950FA"/>
    <w:rsid w:val="66DC0701"/>
    <w:rsid w:val="66DC0AFB"/>
    <w:rsid w:val="66F62E45"/>
    <w:rsid w:val="66FB2A23"/>
    <w:rsid w:val="6738084E"/>
    <w:rsid w:val="673E4172"/>
    <w:rsid w:val="673F7F4F"/>
    <w:rsid w:val="674E2777"/>
    <w:rsid w:val="67530DBD"/>
    <w:rsid w:val="67552940"/>
    <w:rsid w:val="675C6AB8"/>
    <w:rsid w:val="6760172C"/>
    <w:rsid w:val="676019B5"/>
    <w:rsid w:val="67714482"/>
    <w:rsid w:val="67730747"/>
    <w:rsid w:val="67764390"/>
    <w:rsid w:val="67786764"/>
    <w:rsid w:val="677AF8CD"/>
    <w:rsid w:val="678428AE"/>
    <w:rsid w:val="67876A3E"/>
    <w:rsid w:val="67941B56"/>
    <w:rsid w:val="67A33E0F"/>
    <w:rsid w:val="67AB336D"/>
    <w:rsid w:val="67AB6DCE"/>
    <w:rsid w:val="67B7200C"/>
    <w:rsid w:val="67C427C8"/>
    <w:rsid w:val="67C717AB"/>
    <w:rsid w:val="67C91B14"/>
    <w:rsid w:val="67D26B14"/>
    <w:rsid w:val="67D74762"/>
    <w:rsid w:val="67D94A18"/>
    <w:rsid w:val="67DA67EA"/>
    <w:rsid w:val="67E97029"/>
    <w:rsid w:val="67ED6E4B"/>
    <w:rsid w:val="67F65BEC"/>
    <w:rsid w:val="67F85E08"/>
    <w:rsid w:val="67FF1D4E"/>
    <w:rsid w:val="67FF6291"/>
    <w:rsid w:val="680B5B3B"/>
    <w:rsid w:val="6813679E"/>
    <w:rsid w:val="681C5653"/>
    <w:rsid w:val="68240D1A"/>
    <w:rsid w:val="68252AA3"/>
    <w:rsid w:val="683A7FA2"/>
    <w:rsid w:val="684C18F6"/>
    <w:rsid w:val="685017A0"/>
    <w:rsid w:val="68556DB7"/>
    <w:rsid w:val="686131E7"/>
    <w:rsid w:val="68643270"/>
    <w:rsid w:val="68650BCF"/>
    <w:rsid w:val="68683A06"/>
    <w:rsid w:val="68905D53"/>
    <w:rsid w:val="68987E1F"/>
    <w:rsid w:val="689F0032"/>
    <w:rsid w:val="68AC2858"/>
    <w:rsid w:val="68B5538F"/>
    <w:rsid w:val="68BE79F0"/>
    <w:rsid w:val="68C433D5"/>
    <w:rsid w:val="68CD0568"/>
    <w:rsid w:val="68CD1043"/>
    <w:rsid w:val="68DE0CEB"/>
    <w:rsid w:val="68E1689C"/>
    <w:rsid w:val="68E779B0"/>
    <w:rsid w:val="68EB164D"/>
    <w:rsid w:val="68F20121"/>
    <w:rsid w:val="68F760C0"/>
    <w:rsid w:val="690311CC"/>
    <w:rsid w:val="69034A64"/>
    <w:rsid w:val="69060E54"/>
    <w:rsid w:val="690D143F"/>
    <w:rsid w:val="69180510"/>
    <w:rsid w:val="691D2A3D"/>
    <w:rsid w:val="69216796"/>
    <w:rsid w:val="69277A57"/>
    <w:rsid w:val="69335154"/>
    <w:rsid w:val="69441BCE"/>
    <w:rsid w:val="694A0EB9"/>
    <w:rsid w:val="695D52A2"/>
    <w:rsid w:val="69634504"/>
    <w:rsid w:val="697B0A9F"/>
    <w:rsid w:val="697C13A1"/>
    <w:rsid w:val="698F6971"/>
    <w:rsid w:val="69AE5BF4"/>
    <w:rsid w:val="69B153E3"/>
    <w:rsid w:val="69B37BAC"/>
    <w:rsid w:val="69C26FB9"/>
    <w:rsid w:val="69D76F2E"/>
    <w:rsid w:val="69FD5440"/>
    <w:rsid w:val="69FD5ADB"/>
    <w:rsid w:val="69FE8DF0"/>
    <w:rsid w:val="69FF70FC"/>
    <w:rsid w:val="6A184540"/>
    <w:rsid w:val="6A2341BB"/>
    <w:rsid w:val="6A294057"/>
    <w:rsid w:val="6A3F1ACC"/>
    <w:rsid w:val="6A474CD1"/>
    <w:rsid w:val="6A506768"/>
    <w:rsid w:val="6A56562C"/>
    <w:rsid w:val="6A704696"/>
    <w:rsid w:val="6A7F7D7F"/>
    <w:rsid w:val="6A8103D7"/>
    <w:rsid w:val="6A82561E"/>
    <w:rsid w:val="6A883473"/>
    <w:rsid w:val="6A9A3A1D"/>
    <w:rsid w:val="6A9F62EC"/>
    <w:rsid w:val="6AA37848"/>
    <w:rsid w:val="6ABC3EFC"/>
    <w:rsid w:val="6AC63F9C"/>
    <w:rsid w:val="6AD6712D"/>
    <w:rsid w:val="6AE25473"/>
    <w:rsid w:val="6AE411F7"/>
    <w:rsid w:val="6AEC5846"/>
    <w:rsid w:val="6AF99975"/>
    <w:rsid w:val="6B05523B"/>
    <w:rsid w:val="6B081D17"/>
    <w:rsid w:val="6B0A0C20"/>
    <w:rsid w:val="6B0FE87E"/>
    <w:rsid w:val="6B16163D"/>
    <w:rsid w:val="6B256F14"/>
    <w:rsid w:val="6B3042FF"/>
    <w:rsid w:val="6B31021E"/>
    <w:rsid w:val="6B422BE3"/>
    <w:rsid w:val="6B4971FE"/>
    <w:rsid w:val="6B4F589F"/>
    <w:rsid w:val="6B5E5F82"/>
    <w:rsid w:val="6B783374"/>
    <w:rsid w:val="6B9F1157"/>
    <w:rsid w:val="6BA15026"/>
    <w:rsid w:val="6BAC13E3"/>
    <w:rsid w:val="6BAE0900"/>
    <w:rsid w:val="6BAF20C3"/>
    <w:rsid w:val="6BB93867"/>
    <w:rsid w:val="6BC04E8F"/>
    <w:rsid w:val="6BD33970"/>
    <w:rsid w:val="6BEA105B"/>
    <w:rsid w:val="6BF77449"/>
    <w:rsid w:val="6C093709"/>
    <w:rsid w:val="6C0C4E34"/>
    <w:rsid w:val="6C217756"/>
    <w:rsid w:val="6C226B1D"/>
    <w:rsid w:val="6C2C7D5B"/>
    <w:rsid w:val="6C350F69"/>
    <w:rsid w:val="6C514CA9"/>
    <w:rsid w:val="6C7211D9"/>
    <w:rsid w:val="6C7C0DB6"/>
    <w:rsid w:val="6C8254F6"/>
    <w:rsid w:val="6C845EBC"/>
    <w:rsid w:val="6C84655B"/>
    <w:rsid w:val="6CB93DB8"/>
    <w:rsid w:val="6CBA7B30"/>
    <w:rsid w:val="6CC369E5"/>
    <w:rsid w:val="6CC469EF"/>
    <w:rsid w:val="6CD0127C"/>
    <w:rsid w:val="6CD04C5E"/>
    <w:rsid w:val="6CDA1D33"/>
    <w:rsid w:val="6CFF49FD"/>
    <w:rsid w:val="6D074FD0"/>
    <w:rsid w:val="6D2A25C0"/>
    <w:rsid w:val="6D390A55"/>
    <w:rsid w:val="6D3D703E"/>
    <w:rsid w:val="6D3F16EB"/>
    <w:rsid w:val="6D454C3D"/>
    <w:rsid w:val="6D4F0278"/>
    <w:rsid w:val="6D532AE5"/>
    <w:rsid w:val="6D571A71"/>
    <w:rsid w:val="6D5C2995"/>
    <w:rsid w:val="6D5D0BE7"/>
    <w:rsid w:val="6D75064F"/>
    <w:rsid w:val="6D7522FD"/>
    <w:rsid w:val="6D850992"/>
    <w:rsid w:val="6D954ECF"/>
    <w:rsid w:val="6DA100AE"/>
    <w:rsid w:val="6DAA1D81"/>
    <w:rsid w:val="6DAE1443"/>
    <w:rsid w:val="6DAF04CE"/>
    <w:rsid w:val="6DBB5194"/>
    <w:rsid w:val="6DC91A90"/>
    <w:rsid w:val="6DCD6680"/>
    <w:rsid w:val="6DCE6FBA"/>
    <w:rsid w:val="6DE60C93"/>
    <w:rsid w:val="6DEC1F6B"/>
    <w:rsid w:val="6DF25F46"/>
    <w:rsid w:val="6DF33301"/>
    <w:rsid w:val="6DF7745D"/>
    <w:rsid w:val="6DF7D3FB"/>
    <w:rsid w:val="6E02486F"/>
    <w:rsid w:val="6E035067"/>
    <w:rsid w:val="6E057A24"/>
    <w:rsid w:val="6E0C43BB"/>
    <w:rsid w:val="6E264244"/>
    <w:rsid w:val="6E2966BE"/>
    <w:rsid w:val="6E3825F7"/>
    <w:rsid w:val="6E383A6B"/>
    <w:rsid w:val="6E39562F"/>
    <w:rsid w:val="6E3A2CD6"/>
    <w:rsid w:val="6E3C6769"/>
    <w:rsid w:val="6E4476B1"/>
    <w:rsid w:val="6E48033B"/>
    <w:rsid w:val="6E492F1A"/>
    <w:rsid w:val="6E5201C1"/>
    <w:rsid w:val="6E535B46"/>
    <w:rsid w:val="6E5D0773"/>
    <w:rsid w:val="6E5F5128"/>
    <w:rsid w:val="6E62222D"/>
    <w:rsid w:val="6E7D0E15"/>
    <w:rsid w:val="6E7D19FE"/>
    <w:rsid w:val="6E7D38A9"/>
    <w:rsid w:val="6E7F1D7F"/>
    <w:rsid w:val="6E7F552B"/>
    <w:rsid w:val="6E865F1C"/>
    <w:rsid w:val="6E9D298E"/>
    <w:rsid w:val="6EA57505"/>
    <w:rsid w:val="6EBC1C15"/>
    <w:rsid w:val="6EC32CCC"/>
    <w:rsid w:val="6ED449ED"/>
    <w:rsid w:val="6ED81DCE"/>
    <w:rsid w:val="6EE05C92"/>
    <w:rsid w:val="6EE848E0"/>
    <w:rsid w:val="6EEB2223"/>
    <w:rsid w:val="6EEF1D13"/>
    <w:rsid w:val="6EF2162A"/>
    <w:rsid w:val="6EF530A1"/>
    <w:rsid w:val="6EF7B6B3"/>
    <w:rsid w:val="6EF7D663"/>
    <w:rsid w:val="6EFD0CE2"/>
    <w:rsid w:val="6EFDD739"/>
    <w:rsid w:val="6F0A6D78"/>
    <w:rsid w:val="6F1559BB"/>
    <w:rsid w:val="6F1B68D4"/>
    <w:rsid w:val="6F286498"/>
    <w:rsid w:val="6F2A1B46"/>
    <w:rsid w:val="6F30002E"/>
    <w:rsid w:val="6F4C7D96"/>
    <w:rsid w:val="6F5E6499"/>
    <w:rsid w:val="6F634021"/>
    <w:rsid w:val="6F6D0E8A"/>
    <w:rsid w:val="6F732B5E"/>
    <w:rsid w:val="6F759917"/>
    <w:rsid w:val="6F7ED742"/>
    <w:rsid w:val="6F8D3223"/>
    <w:rsid w:val="6F8F0866"/>
    <w:rsid w:val="6F9FC715"/>
    <w:rsid w:val="6FAF5E1D"/>
    <w:rsid w:val="6FB93885"/>
    <w:rsid w:val="6FBD6A9B"/>
    <w:rsid w:val="6FE3147A"/>
    <w:rsid w:val="6FFE5383"/>
    <w:rsid w:val="6FFE8A20"/>
    <w:rsid w:val="702C664F"/>
    <w:rsid w:val="70361ED6"/>
    <w:rsid w:val="703C680D"/>
    <w:rsid w:val="704F6771"/>
    <w:rsid w:val="70522EE8"/>
    <w:rsid w:val="70860455"/>
    <w:rsid w:val="708A11FF"/>
    <w:rsid w:val="70944AF2"/>
    <w:rsid w:val="70980188"/>
    <w:rsid w:val="70A90DE1"/>
    <w:rsid w:val="70AB1711"/>
    <w:rsid w:val="70AF2F10"/>
    <w:rsid w:val="70B3CEDE"/>
    <w:rsid w:val="70B5076C"/>
    <w:rsid w:val="70C768CA"/>
    <w:rsid w:val="70CA62E2"/>
    <w:rsid w:val="70D55866"/>
    <w:rsid w:val="70E5308B"/>
    <w:rsid w:val="710633F5"/>
    <w:rsid w:val="711315BD"/>
    <w:rsid w:val="711806E7"/>
    <w:rsid w:val="71184E25"/>
    <w:rsid w:val="711F6CD2"/>
    <w:rsid w:val="712D08D1"/>
    <w:rsid w:val="7150295C"/>
    <w:rsid w:val="715920AE"/>
    <w:rsid w:val="715A4347"/>
    <w:rsid w:val="71605A2C"/>
    <w:rsid w:val="71686A0D"/>
    <w:rsid w:val="71714C3D"/>
    <w:rsid w:val="717D1478"/>
    <w:rsid w:val="718D53CA"/>
    <w:rsid w:val="718F6E95"/>
    <w:rsid w:val="719456FD"/>
    <w:rsid w:val="719F2640"/>
    <w:rsid w:val="71B47D1E"/>
    <w:rsid w:val="71C54FAD"/>
    <w:rsid w:val="71CA611F"/>
    <w:rsid w:val="71D04B38"/>
    <w:rsid w:val="71D63AD6"/>
    <w:rsid w:val="71E6530D"/>
    <w:rsid w:val="71FD4822"/>
    <w:rsid w:val="71FFBB85"/>
    <w:rsid w:val="72015371"/>
    <w:rsid w:val="72035AD5"/>
    <w:rsid w:val="72053E7A"/>
    <w:rsid w:val="721101F2"/>
    <w:rsid w:val="72195F71"/>
    <w:rsid w:val="722B55D0"/>
    <w:rsid w:val="723B2B97"/>
    <w:rsid w:val="723D4BDD"/>
    <w:rsid w:val="72480AA7"/>
    <w:rsid w:val="72513E3C"/>
    <w:rsid w:val="72593B67"/>
    <w:rsid w:val="725D7AB5"/>
    <w:rsid w:val="72764E12"/>
    <w:rsid w:val="72785291"/>
    <w:rsid w:val="72787425"/>
    <w:rsid w:val="72814E5E"/>
    <w:rsid w:val="728734CE"/>
    <w:rsid w:val="72882B84"/>
    <w:rsid w:val="72990525"/>
    <w:rsid w:val="72A11557"/>
    <w:rsid w:val="72A31CD3"/>
    <w:rsid w:val="72A51E97"/>
    <w:rsid w:val="72B06B6C"/>
    <w:rsid w:val="72B82095"/>
    <w:rsid w:val="72CA214F"/>
    <w:rsid w:val="72E23F0D"/>
    <w:rsid w:val="73054BD5"/>
    <w:rsid w:val="73124462"/>
    <w:rsid w:val="73207584"/>
    <w:rsid w:val="7331135E"/>
    <w:rsid w:val="733C129F"/>
    <w:rsid w:val="73440442"/>
    <w:rsid w:val="735760D9"/>
    <w:rsid w:val="735A7977"/>
    <w:rsid w:val="736368FF"/>
    <w:rsid w:val="73653E56"/>
    <w:rsid w:val="73665FE0"/>
    <w:rsid w:val="737ED521"/>
    <w:rsid w:val="73944C58"/>
    <w:rsid w:val="739E349E"/>
    <w:rsid w:val="73A47D6D"/>
    <w:rsid w:val="73A91DB5"/>
    <w:rsid w:val="73AF1F6B"/>
    <w:rsid w:val="73BFE210"/>
    <w:rsid w:val="73C05A2C"/>
    <w:rsid w:val="73D76A1D"/>
    <w:rsid w:val="73DB1F60"/>
    <w:rsid w:val="73E7096A"/>
    <w:rsid w:val="73F05BE5"/>
    <w:rsid w:val="73FB3853"/>
    <w:rsid w:val="73FC7B26"/>
    <w:rsid w:val="73FF511B"/>
    <w:rsid w:val="74004585"/>
    <w:rsid w:val="740F3D36"/>
    <w:rsid w:val="74340322"/>
    <w:rsid w:val="743866DC"/>
    <w:rsid w:val="74552BE9"/>
    <w:rsid w:val="74701E41"/>
    <w:rsid w:val="74784559"/>
    <w:rsid w:val="74884519"/>
    <w:rsid w:val="74A31B58"/>
    <w:rsid w:val="74A547C2"/>
    <w:rsid w:val="74A7099A"/>
    <w:rsid w:val="74B15D4C"/>
    <w:rsid w:val="74BB0FB3"/>
    <w:rsid w:val="74C009F7"/>
    <w:rsid w:val="74C87223"/>
    <w:rsid w:val="74D84780"/>
    <w:rsid w:val="74DC3E3E"/>
    <w:rsid w:val="74DF1966"/>
    <w:rsid w:val="74EB3CF1"/>
    <w:rsid w:val="74F040EF"/>
    <w:rsid w:val="74F57784"/>
    <w:rsid w:val="7501777B"/>
    <w:rsid w:val="75254213"/>
    <w:rsid w:val="752E4BD4"/>
    <w:rsid w:val="75326A5D"/>
    <w:rsid w:val="75360E63"/>
    <w:rsid w:val="75364C92"/>
    <w:rsid w:val="753B5E50"/>
    <w:rsid w:val="754D0E2C"/>
    <w:rsid w:val="75520F4B"/>
    <w:rsid w:val="755DA961"/>
    <w:rsid w:val="756047C6"/>
    <w:rsid w:val="75765315"/>
    <w:rsid w:val="75783641"/>
    <w:rsid w:val="75952E60"/>
    <w:rsid w:val="75977375"/>
    <w:rsid w:val="75AE43AE"/>
    <w:rsid w:val="75BA6F5D"/>
    <w:rsid w:val="75BAB3BC"/>
    <w:rsid w:val="75BBEDF5"/>
    <w:rsid w:val="75C460A4"/>
    <w:rsid w:val="75CA5412"/>
    <w:rsid w:val="75D577DB"/>
    <w:rsid w:val="75DE488F"/>
    <w:rsid w:val="75F84B83"/>
    <w:rsid w:val="75FF3CBD"/>
    <w:rsid w:val="75FF60E8"/>
    <w:rsid w:val="760140DA"/>
    <w:rsid w:val="76067942"/>
    <w:rsid w:val="76092AF5"/>
    <w:rsid w:val="760F79D3"/>
    <w:rsid w:val="7610431D"/>
    <w:rsid w:val="7611229F"/>
    <w:rsid w:val="76127146"/>
    <w:rsid w:val="76127324"/>
    <w:rsid w:val="76165DD7"/>
    <w:rsid w:val="762878B8"/>
    <w:rsid w:val="763504D4"/>
    <w:rsid w:val="76392F77"/>
    <w:rsid w:val="763C1824"/>
    <w:rsid w:val="763CF20D"/>
    <w:rsid w:val="764741E2"/>
    <w:rsid w:val="764861AD"/>
    <w:rsid w:val="764C5461"/>
    <w:rsid w:val="764E5DAD"/>
    <w:rsid w:val="765C57B4"/>
    <w:rsid w:val="76631E04"/>
    <w:rsid w:val="766A1C7F"/>
    <w:rsid w:val="7670322D"/>
    <w:rsid w:val="767241BA"/>
    <w:rsid w:val="7677439C"/>
    <w:rsid w:val="76836778"/>
    <w:rsid w:val="76886215"/>
    <w:rsid w:val="769D3E02"/>
    <w:rsid w:val="76A2766B"/>
    <w:rsid w:val="76A72ED3"/>
    <w:rsid w:val="76A94256"/>
    <w:rsid w:val="76A9635F"/>
    <w:rsid w:val="76BB24DB"/>
    <w:rsid w:val="76C60019"/>
    <w:rsid w:val="76D7715D"/>
    <w:rsid w:val="76DC6A5D"/>
    <w:rsid w:val="76E15B56"/>
    <w:rsid w:val="76E579C0"/>
    <w:rsid w:val="76EB6D66"/>
    <w:rsid w:val="76EF7E34"/>
    <w:rsid w:val="76F95335"/>
    <w:rsid w:val="76FD1030"/>
    <w:rsid w:val="76FEB570"/>
    <w:rsid w:val="77052B7F"/>
    <w:rsid w:val="771552E2"/>
    <w:rsid w:val="772B31D0"/>
    <w:rsid w:val="772F5D4D"/>
    <w:rsid w:val="77310D21"/>
    <w:rsid w:val="7733C82A"/>
    <w:rsid w:val="773B32C2"/>
    <w:rsid w:val="773F570A"/>
    <w:rsid w:val="774424D0"/>
    <w:rsid w:val="77467AB8"/>
    <w:rsid w:val="774C2FF3"/>
    <w:rsid w:val="7755292F"/>
    <w:rsid w:val="77594E60"/>
    <w:rsid w:val="775B5DEA"/>
    <w:rsid w:val="776028F8"/>
    <w:rsid w:val="776F4395"/>
    <w:rsid w:val="77786142"/>
    <w:rsid w:val="777A79E5"/>
    <w:rsid w:val="777F79AC"/>
    <w:rsid w:val="77864806"/>
    <w:rsid w:val="778A23C4"/>
    <w:rsid w:val="778F4D9A"/>
    <w:rsid w:val="77A613DD"/>
    <w:rsid w:val="77A90937"/>
    <w:rsid w:val="77ADDD4A"/>
    <w:rsid w:val="77D035D6"/>
    <w:rsid w:val="77D04BF6"/>
    <w:rsid w:val="77D90A14"/>
    <w:rsid w:val="77DF8B80"/>
    <w:rsid w:val="77E40589"/>
    <w:rsid w:val="77F27B3A"/>
    <w:rsid w:val="77F71208"/>
    <w:rsid w:val="77FD6C66"/>
    <w:rsid w:val="77FE1214"/>
    <w:rsid w:val="77FEA5E3"/>
    <w:rsid w:val="77FF1B0A"/>
    <w:rsid w:val="77FFFE0B"/>
    <w:rsid w:val="78195DB2"/>
    <w:rsid w:val="781B1AE3"/>
    <w:rsid w:val="781C344D"/>
    <w:rsid w:val="78303351"/>
    <w:rsid w:val="785658A9"/>
    <w:rsid w:val="78571BF1"/>
    <w:rsid w:val="78962BC1"/>
    <w:rsid w:val="78A74BC0"/>
    <w:rsid w:val="78A82A8C"/>
    <w:rsid w:val="78B54226"/>
    <w:rsid w:val="78BF256F"/>
    <w:rsid w:val="78C027E9"/>
    <w:rsid w:val="78D71379"/>
    <w:rsid w:val="78FC637A"/>
    <w:rsid w:val="790C0AB4"/>
    <w:rsid w:val="7913029E"/>
    <w:rsid w:val="791466FC"/>
    <w:rsid w:val="79172B8D"/>
    <w:rsid w:val="794669D3"/>
    <w:rsid w:val="794FF675"/>
    <w:rsid w:val="79502093"/>
    <w:rsid w:val="79595356"/>
    <w:rsid w:val="795A5FDB"/>
    <w:rsid w:val="796D3DEB"/>
    <w:rsid w:val="796E51FE"/>
    <w:rsid w:val="79735EFA"/>
    <w:rsid w:val="797F5C97"/>
    <w:rsid w:val="799C0C15"/>
    <w:rsid w:val="79B76F21"/>
    <w:rsid w:val="79BA2F1D"/>
    <w:rsid w:val="79BB5679"/>
    <w:rsid w:val="79BC4ADD"/>
    <w:rsid w:val="79BD2A0E"/>
    <w:rsid w:val="79E231DE"/>
    <w:rsid w:val="79E50F9E"/>
    <w:rsid w:val="79ED5B80"/>
    <w:rsid w:val="79F57F8E"/>
    <w:rsid w:val="79F76E34"/>
    <w:rsid w:val="79FF651B"/>
    <w:rsid w:val="7A04063C"/>
    <w:rsid w:val="7A063A97"/>
    <w:rsid w:val="7A187C7B"/>
    <w:rsid w:val="7A1D340F"/>
    <w:rsid w:val="7A1F1954"/>
    <w:rsid w:val="7A274A11"/>
    <w:rsid w:val="7A277EBF"/>
    <w:rsid w:val="7A365E16"/>
    <w:rsid w:val="7A3DA70A"/>
    <w:rsid w:val="7A543372"/>
    <w:rsid w:val="7A5E1AFB"/>
    <w:rsid w:val="7A7B9092"/>
    <w:rsid w:val="7A7F1C96"/>
    <w:rsid w:val="7A815A77"/>
    <w:rsid w:val="7A834A69"/>
    <w:rsid w:val="7A9154A0"/>
    <w:rsid w:val="7A9B3051"/>
    <w:rsid w:val="7AA026FA"/>
    <w:rsid w:val="7AAA7D0D"/>
    <w:rsid w:val="7AAB24A9"/>
    <w:rsid w:val="7AAF05A8"/>
    <w:rsid w:val="7AC10DF6"/>
    <w:rsid w:val="7ACD0492"/>
    <w:rsid w:val="7AD00EC9"/>
    <w:rsid w:val="7AD026F9"/>
    <w:rsid w:val="7AE10264"/>
    <w:rsid w:val="7AFD0A93"/>
    <w:rsid w:val="7AFDEFA9"/>
    <w:rsid w:val="7B0331C6"/>
    <w:rsid w:val="7B080697"/>
    <w:rsid w:val="7B091327"/>
    <w:rsid w:val="7B0D21D3"/>
    <w:rsid w:val="7B164224"/>
    <w:rsid w:val="7B205002"/>
    <w:rsid w:val="7B247425"/>
    <w:rsid w:val="7B29A7A3"/>
    <w:rsid w:val="7B38234C"/>
    <w:rsid w:val="7B5D1DB2"/>
    <w:rsid w:val="7B5D342B"/>
    <w:rsid w:val="7B5F7917"/>
    <w:rsid w:val="7B77670C"/>
    <w:rsid w:val="7B793C0B"/>
    <w:rsid w:val="7B7FC56B"/>
    <w:rsid w:val="7B884796"/>
    <w:rsid w:val="7BA01F01"/>
    <w:rsid w:val="7BA36C13"/>
    <w:rsid w:val="7BA80519"/>
    <w:rsid w:val="7BA91A54"/>
    <w:rsid w:val="7BAD72EC"/>
    <w:rsid w:val="7BADA3C5"/>
    <w:rsid w:val="7BAFA75B"/>
    <w:rsid w:val="7BBF0B03"/>
    <w:rsid w:val="7BCA65F6"/>
    <w:rsid w:val="7BCD7854"/>
    <w:rsid w:val="7BDEDA95"/>
    <w:rsid w:val="7BE282D9"/>
    <w:rsid w:val="7BE46E75"/>
    <w:rsid w:val="7BE6076C"/>
    <w:rsid w:val="7BEBF446"/>
    <w:rsid w:val="7BF7939A"/>
    <w:rsid w:val="7BFF5833"/>
    <w:rsid w:val="7C183F2B"/>
    <w:rsid w:val="7C1948C5"/>
    <w:rsid w:val="7C1A3C7F"/>
    <w:rsid w:val="7C2A25DC"/>
    <w:rsid w:val="7C345856"/>
    <w:rsid w:val="7C371DE6"/>
    <w:rsid w:val="7C414B40"/>
    <w:rsid w:val="7C424715"/>
    <w:rsid w:val="7C581ED3"/>
    <w:rsid w:val="7C6126FB"/>
    <w:rsid w:val="7C670F45"/>
    <w:rsid w:val="7C715EE5"/>
    <w:rsid w:val="7C76762F"/>
    <w:rsid w:val="7C7F31A2"/>
    <w:rsid w:val="7C801B38"/>
    <w:rsid w:val="7C95547D"/>
    <w:rsid w:val="7C972732"/>
    <w:rsid w:val="7C9C690A"/>
    <w:rsid w:val="7C9D7E06"/>
    <w:rsid w:val="7CA659DB"/>
    <w:rsid w:val="7CAE9933"/>
    <w:rsid w:val="7CCB5EDA"/>
    <w:rsid w:val="7CCF672D"/>
    <w:rsid w:val="7CD30325"/>
    <w:rsid w:val="7CD350B8"/>
    <w:rsid w:val="7CD40373"/>
    <w:rsid w:val="7CD61177"/>
    <w:rsid w:val="7CD82311"/>
    <w:rsid w:val="7CDA67D3"/>
    <w:rsid w:val="7CDB7FD0"/>
    <w:rsid w:val="7CE42605"/>
    <w:rsid w:val="7CE96BBF"/>
    <w:rsid w:val="7CED6991"/>
    <w:rsid w:val="7CF4BC7C"/>
    <w:rsid w:val="7CF76237"/>
    <w:rsid w:val="7CF86363"/>
    <w:rsid w:val="7CFB5B54"/>
    <w:rsid w:val="7CFF64D9"/>
    <w:rsid w:val="7D036989"/>
    <w:rsid w:val="7D0D25B2"/>
    <w:rsid w:val="7D1229F1"/>
    <w:rsid w:val="7D1B2D94"/>
    <w:rsid w:val="7D1E4901"/>
    <w:rsid w:val="7D20753B"/>
    <w:rsid w:val="7D2C7C8E"/>
    <w:rsid w:val="7D3125F2"/>
    <w:rsid w:val="7D3A6850"/>
    <w:rsid w:val="7D3FBDFF"/>
    <w:rsid w:val="7D446BAD"/>
    <w:rsid w:val="7D4C06E8"/>
    <w:rsid w:val="7D4E108E"/>
    <w:rsid w:val="7D6E63A7"/>
    <w:rsid w:val="7D72FE7A"/>
    <w:rsid w:val="7D731047"/>
    <w:rsid w:val="7D78ED64"/>
    <w:rsid w:val="7D7C6D9F"/>
    <w:rsid w:val="7D7D15E0"/>
    <w:rsid w:val="7D7E5C36"/>
    <w:rsid w:val="7D8A49B6"/>
    <w:rsid w:val="7D8E6D50"/>
    <w:rsid w:val="7D8F9D92"/>
    <w:rsid w:val="7D943A85"/>
    <w:rsid w:val="7D9505DD"/>
    <w:rsid w:val="7D96492E"/>
    <w:rsid w:val="7D99427D"/>
    <w:rsid w:val="7D9C052D"/>
    <w:rsid w:val="7D9D7541"/>
    <w:rsid w:val="7D9F65EC"/>
    <w:rsid w:val="7DA008C9"/>
    <w:rsid w:val="7DABD6CD"/>
    <w:rsid w:val="7DB36601"/>
    <w:rsid w:val="7DB44B18"/>
    <w:rsid w:val="7DB79EE7"/>
    <w:rsid w:val="7DBA4F46"/>
    <w:rsid w:val="7DBC0D41"/>
    <w:rsid w:val="7DBDE163"/>
    <w:rsid w:val="7DBF0BA9"/>
    <w:rsid w:val="7DCB394B"/>
    <w:rsid w:val="7DDFA3A4"/>
    <w:rsid w:val="7DE729C0"/>
    <w:rsid w:val="7DEB7B49"/>
    <w:rsid w:val="7DEEF575"/>
    <w:rsid w:val="7DF10ED8"/>
    <w:rsid w:val="7DF23ECE"/>
    <w:rsid w:val="7DF7ED48"/>
    <w:rsid w:val="7DFA837F"/>
    <w:rsid w:val="7DFB79ED"/>
    <w:rsid w:val="7DFC7617"/>
    <w:rsid w:val="7DFDD746"/>
    <w:rsid w:val="7DFFA7A2"/>
    <w:rsid w:val="7E087401"/>
    <w:rsid w:val="7E130E4E"/>
    <w:rsid w:val="7E2DA081"/>
    <w:rsid w:val="7E321F71"/>
    <w:rsid w:val="7E324A9B"/>
    <w:rsid w:val="7E358248"/>
    <w:rsid w:val="7E4419CF"/>
    <w:rsid w:val="7E45042F"/>
    <w:rsid w:val="7E6BF041"/>
    <w:rsid w:val="7E6D4A02"/>
    <w:rsid w:val="7E7A2BCB"/>
    <w:rsid w:val="7E8D6E52"/>
    <w:rsid w:val="7E8F6088"/>
    <w:rsid w:val="7E933D3D"/>
    <w:rsid w:val="7E963CEA"/>
    <w:rsid w:val="7E963ECC"/>
    <w:rsid w:val="7EA554C4"/>
    <w:rsid w:val="7EA7F14A"/>
    <w:rsid w:val="7EA83303"/>
    <w:rsid w:val="7EB50157"/>
    <w:rsid w:val="7EB770D0"/>
    <w:rsid w:val="7EB9321C"/>
    <w:rsid w:val="7EBA4C22"/>
    <w:rsid w:val="7EBB4F20"/>
    <w:rsid w:val="7EBBA7FE"/>
    <w:rsid w:val="7EBDC830"/>
    <w:rsid w:val="7EC1064F"/>
    <w:rsid w:val="7ECF1219"/>
    <w:rsid w:val="7ED9EB9C"/>
    <w:rsid w:val="7EE10162"/>
    <w:rsid w:val="7EE7333F"/>
    <w:rsid w:val="7EEBBDFE"/>
    <w:rsid w:val="7EEE9B2E"/>
    <w:rsid w:val="7EEEB20B"/>
    <w:rsid w:val="7EF32997"/>
    <w:rsid w:val="7EF87AEC"/>
    <w:rsid w:val="7EFB80D6"/>
    <w:rsid w:val="7EFF7A92"/>
    <w:rsid w:val="7F04387F"/>
    <w:rsid w:val="7F04390C"/>
    <w:rsid w:val="7F0F6D1D"/>
    <w:rsid w:val="7F2361A2"/>
    <w:rsid w:val="7F35A7A6"/>
    <w:rsid w:val="7F376442"/>
    <w:rsid w:val="7F3DE75A"/>
    <w:rsid w:val="7F405F78"/>
    <w:rsid w:val="7F4209DF"/>
    <w:rsid w:val="7F482535"/>
    <w:rsid w:val="7F4C286A"/>
    <w:rsid w:val="7F5F373F"/>
    <w:rsid w:val="7F5F3B86"/>
    <w:rsid w:val="7F6E6EF5"/>
    <w:rsid w:val="7F6EFD6C"/>
    <w:rsid w:val="7F7216DD"/>
    <w:rsid w:val="7F771B5A"/>
    <w:rsid w:val="7F7E90A1"/>
    <w:rsid w:val="7F7E9473"/>
    <w:rsid w:val="7F81003B"/>
    <w:rsid w:val="7F9761C8"/>
    <w:rsid w:val="7F9ADD85"/>
    <w:rsid w:val="7F9D6240"/>
    <w:rsid w:val="7F9FB30B"/>
    <w:rsid w:val="7FA04963"/>
    <w:rsid w:val="7FA3CC6F"/>
    <w:rsid w:val="7FA633BE"/>
    <w:rsid w:val="7FA71F69"/>
    <w:rsid w:val="7FA90A54"/>
    <w:rsid w:val="7FAA7DE9"/>
    <w:rsid w:val="7FAED0B6"/>
    <w:rsid w:val="7FAEDFDB"/>
    <w:rsid w:val="7FAF07D1"/>
    <w:rsid w:val="7FAF0EFB"/>
    <w:rsid w:val="7FAF7D17"/>
    <w:rsid w:val="7FB20DA7"/>
    <w:rsid w:val="7FB36445"/>
    <w:rsid w:val="7FB512B8"/>
    <w:rsid w:val="7FBDB7B7"/>
    <w:rsid w:val="7FBFA946"/>
    <w:rsid w:val="7FBFD64C"/>
    <w:rsid w:val="7FCA31EB"/>
    <w:rsid w:val="7FDD37C2"/>
    <w:rsid w:val="7FDEAB8D"/>
    <w:rsid w:val="7FDF21B0"/>
    <w:rsid w:val="7FDF6BA2"/>
    <w:rsid w:val="7FDFDF19"/>
    <w:rsid w:val="7FE5566F"/>
    <w:rsid w:val="7FE587A8"/>
    <w:rsid w:val="7FE6A723"/>
    <w:rsid w:val="7FE73A69"/>
    <w:rsid w:val="7FE8D634"/>
    <w:rsid w:val="7FE99994"/>
    <w:rsid w:val="7FEC2185"/>
    <w:rsid w:val="7FF34B2E"/>
    <w:rsid w:val="7FF41ED8"/>
    <w:rsid w:val="7FF43633"/>
    <w:rsid w:val="7FF524A8"/>
    <w:rsid w:val="7FF63F03"/>
    <w:rsid w:val="7FF9F086"/>
    <w:rsid w:val="7FFA260F"/>
    <w:rsid w:val="7FFA3F47"/>
    <w:rsid w:val="7FFC14D8"/>
    <w:rsid w:val="7FFD2B09"/>
    <w:rsid w:val="7FFD3B64"/>
    <w:rsid w:val="7FFE67A7"/>
    <w:rsid w:val="7FFF1A31"/>
    <w:rsid w:val="7FFF2232"/>
    <w:rsid w:val="7FFF30CD"/>
    <w:rsid w:val="7FFF5750"/>
    <w:rsid w:val="7FFF8900"/>
    <w:rsid w:val="7FFFA487"/>
    <w:rsid w:val="7FFFC38F"/>
    <w:rsid w:val="815F9DC8"/>
    <w:rsid w:val="83C751DB"/>
    <w:rsid w:val="86F1D928"/>
    <w:rsid w:val="87B6FCE4"/>
    <w:rsid w:val="8FBE6BC7"/>
    <w:rsid w:val="957D9C3E"/>
    <w:rsid w:val="96E3FA79"/>
    <w:rsid w:val="976CB11B"/>
    <w:rsid w:val="97CC9030"/>
    <w:rsid w:val="97F9F146"/>
    <w:rsid w:val="99D17AF0"/>
    <w:rsid w:val="9BFDF52C"/>
    <w:rsid w:val="9BFFB8B5"/>
    <w:rsid w:val="9CC5DC38"/>
    <w:rsid w:val="9DF923A5"/>
    <w:rsid w:val="9EFBCAD4"/>
    <w:rsid w:val="9EFEBF6D"/>
    <w:rsid w:val="9EFFA854"/>
    <w:rsid w:val="9F3DF48B"/>
    <w:rsid w:val="9F7F9C06"/>
    <w:rsid w:val="9FB7A975"/>
    <w:rsid w:val="9FBFF747"/>
    <w:rsid w:val="9FDF925D"/>
    <w:rsid w:val="9FFE0B0B"/>
    <w:rsid w:val="A6336B87"/>
    <w:rsid w:val="A77FE7D2"/>
    <w:rsid w:val="A7B7D59A"/>
    <w:rsid w:val="AB7F6364"/>
    <w:rsid w:val="ABC99406"/>
    <w:rsid w:val="AC7FF7E1"/>
    <w:rsid w:val="AD5F5ECB"/>
    <w:rsid w:val="ADF95300"/>
    <w:rsid w:val="ADFEBF22"/>
    <w:rsid w:val="AED429BA"/>
    <w:rsid w:val="AEDB218C"/>
    <w:rsid w:val="AEDCEB97"/>
    <w:rsid w:val="AF1F525D"/>
    <w:rsid w:val="AF33DEEE"/>
    <w:rsid w:val="AF7FC029"/>
    <w:rsid w:val="AFB5A1BD"/>
    <w:rsid w:val="AFD5DF85"/>
    <w:rsid w:val="AFFB9241"/>
    <w:rsid w:val="AFFFFC57"/>
    <w:rsid w:val="B1AC55EF"/>
    <w:rsid w:val="B1D43DD1"/>
    <w:rsid w:val="B2EEF126"/>
    <w:rsid w:val="B33907BB"/>
    <w:rsid w:val="B3FFFB61"/>
    <w:rsid w:val="B4612E27"/>
    <w:rsid w:val="B4CBA771"/>
    <w:rsid w:val="B4DFD57B"/>
    <w:rsid w:val="B4EFE120"/>
    <w:rsid w:val="B5CFC360"/>
    <w:rsid w:val="B5EEFA7A"/>
    <w:rsid w:val="B5F98F4A"/>
    <w:rsid w:val="B6FE0480"/>
    <w:rsid w:val="B7094249"/>
    <w:rsid w:val="B79F0B95"/>
    <w:rsid w:val="B7FE5C1C"/>
    <w:rsid w:val="B8F7FD23"/>
    <w:rsid w:val="B93E8492"/>
    <w:rsid w:val="BA67E46A"/>
    <w:rsid w:val="BABFCED5"/>
    <w:rsid w:val="BBBF6716"/>
    <w:rsid w:val="BBEDDC6F"/>
    <w:rsid w:val="BBF7FAC0"/>
    <w:rsid w:val="BBFE60A8"/>
    <w:rsid w:val="BCADCC7D"/>
    <w:rsid w:val="BDBF4081"/>
    <w:rsid w:val="BDBF699A"/>
    <w:rsid w:val="BDEB2FC4"/>
    <w:rsid w:val="BDF549E8"/>
    <w:rsid w:val="BDF634DC"/>
    <w:rsid w:val="BDF7F6CC"/>
    <w:rsid w:val="BE0BF188"/>
    <w:rsid w:val="BE779AA4"/>
    <w:rsid w:val="BEBF5394"/>
    <w:rsid w:val="BED90421"/>
    <w:rsid w:val="BEFB751E"/>
    <w:rsid w:val="BF1F534E"/>
    <w:rsid w:val="BF2F8CCC"/>
    <w:rsid w:val="BF4B4B68"/>
    <w:rsid w:val="BF6E5CFA"/>
    <w:rsid w:val="BF7A610D"/>
    <w:rsid w:val="BF7A63DE"/>
    <w:rsid w:val="BF97F225"/>
    <w:rsid w:val="BFA4F5A9"/>
    <w:rsid w:val="BFD325F3"/>
    <w:rsid w:val="BFD98A7F"/>
    <w:rsid w:val="BFF63C6C"/>
    <w:rsid w:val="BFFE2A76"/>
    <w:rsid w:val="BFFEE378"/>
    <w:rsid w:val="C255BC4E"/>
    <w:rsid w:val="C3C96DB4"/>
    <w:rsid w:val="C7761DF9"/>
    <w:rsid w:val="C7D7535A"/>
    <w:rsid w:val="CBF7586C"/>
    <w:rsid w:val="CCB98AB5"/>
    <w:rsid w:val="CED77E68"/>
    <w:rsid w:val="CEEF0D42"/>
    <w:rsid w:val="CF1B8A5D"/>
    <w:rsid w:val="CF472651"/>
    <w:rsid w:val="CF7AB356"/>
    <w:rsid w:val="CF9F3DD5"/>
    <w:rsid w:val="CFAD6CE7"/>
    <w:rsid w:val="CFD7FAE3"/>
    <w:rsid w:val="CFDD8FB5"/>
    <w:rsid w:val="CFE7310F"/>
    <w:rsid w:val="CFEF0C1D"/>
    <w:rsid w:val="CFFF7BF8"/>
    <w:rsid w:val="D199B493"/>
    <w:rsid w:val="D3C985FF"/>
    <w:rsid w:val="D3FBE364"/>
    <w:rsid w:val="D4F3636D"/>
    <w:rsid w:val="D4FEF6CC"/>
    <w:rsid w:val="D55EEBE4"/>
    <w:rsid w:val="D5D7A45C"/>
    <w:rsid w:val="D66F8195"/>
    <w:rsid w:val="D6B3ECD4"/>
    <w:rsid w:val="D71F7483"/>
    <w:rsid w:val="D77FA51A"/>
    <w:rsid w:val="D7BFA945"/>
    <w:rsid w:val="D7EF911C"/>
    <w:rsid w:val="D7FD876D"/>
    <w:rsid w:val="D9D76744"/>
    <w:rsid w:val="D9F6E991"/>
    <w:rsid w:val="DA7F959F"/>
    <w:rsid w:val="DAEFABD0"/>
    <w:rsid w:val="DAFD7BEB"/>
    <w:rsid w:val="DB7FC579"/>
    <w:rsid w:val="DBBF7D92"/>
    <w:rsid w:val="DBDFD361"/>
    <w:rsid w:val="DBEFE1A5"/>
    <w:rsid w:val="DC7FA191"/>
    <w:rsid w:val="DCEB0D04"/>
    <w:rsid w:val="DCEE6C83"/>
    <w:rsid w:val="DD1B4C45"/>
    <w:rsid w:val="DD5A3AB4"/>
    <w:rsid w:val="DDCFD98C"/>
    <w:rsid w:val="DDF75B67"/>
    <w:rsid w:val="DE7DA8F8"/>
    <w:rsid w:val="DEDF20C6"/>
    <w:rsid w:val="DEEE9BB4"/>
    <w:rsid w:val="DEFDD3E4"/>
    <w:rsid w:val="DF0F0DC4"/>
    <w:rsid w:val="DF2962BE"/>
    <w:rsid w:val="DF5FE099"/>
    <w:rsid w:val="DF5FFC69"/>
    <w:rsid w:val="DF725578"/>
    <w:rsid w:val="DF7B97AE"/>
    <w:rsid w:val="DF7FE777"/>
    <w:rsid w:val="DF9F0F58"/>
    <w:rsid w:val="DFB7C429"/>
    <w:rsid w:val="DFBF6890"/>
    <w:rsid w:val="DFDEA5EB"/>
    <w:rsid w:val="DFE7AC2F"/>
    <w:rsid w:val="DFEC611A"/>
    <w:rsid w:val="DFF6DE0C"/>
    <w:rsid w:val="DFFDF057"/>
    <w:rsid w:val="DFFE073A"/>
    <w:rsid w:val="DFFE58AD"/>
    <w:rsid w:val="DFFFE624"/>
    <w:rsid w:val="E3D7D188"/>
    <w:rsid w:val="E3EFA0B4"/>
    <w:rsid w:val="E4BF0A0C"/>
    <w:rsid w:val="E5B7F622"/>
    <w:rsid w:val="E61F03D6"/>
    <w:rsid w:val="E6666AEC"/>
    <w:rsid w:val="E75FC56D"/>
    <w:rsid w:val="E7EF0C02"/>
    <w:rsid w:val="E7FD21B7"/>
    <w:rsid w:val="EA7EBDB9"/>
    <w:rsid w:val="EB9E2506"/>
    <w:rsid w:val="ED37C34E"/>
    <w:rsid w:val="ED77006F"/>
    <w:rsid w:val="EDBD71B4"/>
    <w:rsid w:val="EDBF79DD"/>
    <w:rsid w:val="EDDF6190"/>
    <w:rsid w:val="EE7B76EF"/>
    <w:rsid w:val="EE7E879D"/>
    <w:rsid w:val="EE7F14A8"/>
    <w:rsid w:val="EEBBDB6F"/>
    <w:rsid w:val="EEF72A28"/>
    <w:rsid w:val="EEFC9C73"/>
    <w:rsid w:val="EEFDCB09"/>
    <w:rsid w:val="EEFE6D89"/>
    <w:rsid w:val="EEFF715C"/>
    <w:rsid w:val="EF0BE04A"/>
    <w:rsid w:val="EF1D15B5"/>
    <w:rsid w:val="EF77DC2B"/>
    <w:rsid w:val="EF7D8DBE"/>
    <w:rsid w:val="EF8779BA"/>
    <w:rsid w:val="EFAC7AEB"/>
    <w:rsid w:val="EFAF0C32"/>
    <w:rsid w:val="EFB7453E"/>
    <w:rsid w:val="EFBB17FB"/>
    <w:rsid w:val="EFBC5843"/>
    <w:rsid w:val="EFBE9D89"/>
    <w:rsid w:val="EFDD686D"/>
    <w:rsid w:val="EFDDB73B"/>
    <w:rsid w:val="EFF7BD9D"/>
    <w:rsid w:val="EFFB56EC"/>
    <w:rsid w:val="EFFD0CFF"/>
    <w:rsid w:val="EFFDAB31"/>
    <w:rsid w:val="EFFF048B"/>
    <w:rsid w:val="EFFF32F8"/>
    <w:rsid w:val="F07E827C"/>
    <w:rsid w:val="F1DF630F"/>
    <w:rsid w:val="F26D7F65"/>
    <w:rsid w:val="F33AD9EB"/>
    <w:rsid w:val="F3CFC381"/>
    <w:rsid w:val="F55F621A"/>
    <w:rsid w:val="F56DB349"/>
    <w:rsid w:val="F5EBA244"/>
    <w:rsid w:val="F5FD4318"/>
    <w:rsid w:val="F5FF3BB3"/>
    <w:rsid w:val="F6441A29"/>
    <w:rsid w:val="F67D37BD"/>
    <w:rsid w:val="F67EA8C9"/>
    <w:rsid w:val="F68FEA84"/>
    <w:rsid w:val="F69BFBC5"/>
    <w:rsid w:val="F6D3D605"/>
    <w:rsid w:val="F6EE6398"/>
    <w:rsid w:val="F77A7FE6"/>
    <w:rsid w:val="F77F24EA"/>
    <w:rsid w:val="F7AF5146"/>
    <w:rsid w:val="F7BAA2DC"/>
    <w:rsid w:val="F7C91B9B"/>
    <w:rsid w:val="F7D788ED"/>
    <w:rsid w:val="F7DE6AAC"/>
    <w:rsid w:val="F7E63F78"/>
    <w:rsid w:val="F7E7E13B"/>
    <w:rsid w:val="F7E918A8"/>
    <w:rsid w:val="F7EFBF54"/>
    <w:rsid w:val="F7FAF5A4"/>
    <w:rsid w:val="F7FE46D9"/>
    <w:rsid w:val="F7FEA5F7"/>
    <w:rsid w:val="F7FFE7AB"/>
    <w:rsid w:val="F82ECAD4"/>
    <w:rsid w:val="F8FD8865"/>
    <w:rsid w:val="F9032C9B"/>
    <w:rsid w:val="F9D6ED59"/>
    <w:rsid w:val="F9FF653F"/>
    <w:rsid w:val="FA302D85"/>
    <w:rsid w:val="FA77B00A"/>
    <w:rsid w:val="FA7EA931"/>
    <w:rsid w:val="FAB98A52"/>
    <w:rsid w:val="FADB4D23"/>
    <w:rsid w:val="FAEF4B92"/>
    <w:rsid w:val="FB3FAF83"/>
    <w:rsid w:val="FB5B21A4"/>
    <w:rsid w:val="FB7E59EE"/>
    <w:rsid w:val="FB7FD1AF"/>
    <w:rsid w:val="FB7FF10E"/>
    <w:rsid w:val="FB9F9DD5"/>
    <w:rsid w:val="FBADBFFA"/>
    <w:rsid w:val="FBBB60B2"/>
    <w:rsid w:val="FBF92ACF"/>
    <w:rsid w:val="FBFB3DBE"/>
    <w:rsid w:val="FBFCD01E"/>
    <w:rsid w:val="FBFE9009"/>
    <w:rsid w:val="FBFEDFF5"/>
    <w:rsid w:val="FBFF2B31"/>
    <w:rsid w:val="FC96170D"/>
    <w:rsid w:val="FCFA3411"/>
    <w:rsid w:val="FD7C1564"/>
    <w:rsid w:val="FDAB3C8F"/>
    <w:rsid w:val="FDB3201D"/>
    <w:rsid w:val="FDDEEE11"/>
    <w:rsid w:val="FDFF25A5"/>
    <w:rsid w:val="FE64B985"/>
    <w:rsid w:val="FE6FD785"/>
    <w:rsid w:val="FE9CECD3"/>
    <w:rsid w:val="FE9F3E52"/>
    <w:rsid w:val="FEB72A95"/>
    <w:rsid w:val="FEB790B0"/>
    <w:rsid w:val="FECB88A2"/>
    <w:rsid w:val="FEE76F62"/>
    <w:rsid w:val="FEEBC550"/>
    <w:rsid w:val="FEF101A0"/>
    <w:rsid w:val="FEF778E0"/>
    <w:rsid w:val="FEFBA792"/>
    <w:rsid w:val="FEFBE701"/>
    <w:rsid w:val="FEFE2330"/>
    <w:rsid w:val="FEFF0C4B"/>
    <w:rsid w:val="FEFF9E58"/>
    <w:rsid w:val="FEFFC387"/>
    <w:rsid w:val="FEFFEB16"/>
    <w:rsid w:val="FF2B66C0"/>
    <w:rsid w:val="FF3DB5A4"/>
    <w:rsid w:val="FF4DA361"/>
    <w:rsid w:val="FF5BE939"/>
    <w:rsid w:val="FF5EDE59"/>
    <w:rsid w:val="FF5F3508"/>
    <w:rsid w:val="FF6D38AE"/>
    <w:rsid w:val="FF776420"/>
    <w:rsid w:val="FF7850EE"/>
    <w:rsid w:val="FF791FB0"/>
    <w:rsid w:val="FF7C022B"/>
    <w:rsid w:val="FF7DA9E7"/>
    <w:rsid w:val="FF7DDD0B"/>
    <w:rsid w:val="FF7E55E1"/>
    <w:rsid w:val="FF7FC510"/>
    <w:rsid w:val="FF9761A8"/>
    <w:rsid w:val="FF9F1D80"/>
    <w:rsid w:val="FFB50094"/>
    <w:rsid w:val="FFB5C1A0"/>
    <w:rsid w:val="FFBA32B3"/>
    <w:rsid w:val="FFBEA978"/>
    <w:rsid w:val="FFBF552E"/>
    <w:rsid w:val="FFD329A1"/>
    <w:rsid w:val="FFD75079"/>
    <w:rsid w:val="FFD974A5"/>
    <w:rsid w:val="FFDF528C"/>
    <w:rsid w:val="FFDF7332"/>
    <w:rsid w:val="FFDF8069"/>
    <w:rsid w:val="FFE7AC8A"/>
    <w:rsid w:val="FFEDE506"/>
    <w:rsid w:val="FFEF1EDE"/>
    <w:rsid w:val="FFF1186A"/>
    <w:rsid w:val="FFF530C2"/>
    <w:rsid w:val="FFF5C7D3"/>
    <w:rsid w:val="FFF65F47"/>
    <w:rsid w:val="FFF695BE"/>
    <w:rsid w:val="FFF71970"/>
    <w:rsid w:val="FFF76C57"/>
    <w:rsid w:val="FFF7C095"/>
    <w:rsid w:val="FFF7C412"/>
    <w:rsid w:val="FFFAEF41"/>
    <w:rsid w:val="FFFB4DE6"/>
    <w:rsid w:val="FFFB5FE0"/>
    <w:rsid w:val="FFFBF26C"/>
    <w:rsid w:val="FFFD0DBC"/>
    <w:rsid w:val="FFFD84EE"/>
    <w:rsid w:val="FFFDD056"/>
    <w:rsid w:val="FFFDD7D1"/>
    <w:rsid w:val="FFFF9957"/>
    <w:rsid w:val="FFFFAECB"/>
    <w:rsid w:val="FFFFDF3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640" w:firstLineChars="200"/>
    </w:pPr>
    <w:rPr>
      <w:kern w:val="2"/>
      <w:sz w:val="21"/>
      <w:lang w:bidi="ar-SA"/>
    </w:rPr>
  </w:style>
  <w:style w:type="paragraph" w:styleId="4">
    <w:name w:val="footer"/>
    <w:basedOn w:val="1"/>
    <w:qFormat/>
    <w:uiPriority w:val="0"/>
    <w:pPr>
      <w:tabs>
        <w:tab w:val="center" w:pos="4153"/>
        <w:tab w:val="right" w:pos="8306"/>
      </w:tabs>
      <w:snapToGrid w:val="0"/>
      <w:jc w:val="left"/>
    </w:pPr>
    <w:rPr>
      <w:kern w:val="2"/>
      <w:sz w:val="18"/>
      <w:szCs w:val="18"/>
      <w:lang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kern w:val="2"/>
      <w:sz w:val="18"/>
      <w:szCs w:val="18"/>
      <w:lang w:bidi="ar-SA"/>
    </w:rPr>
  </w:style>
  <w:style w:type="paragraph" w:styleId="6">
    <w:name w:val="Normal (Web)"/>
    <w:basedOn w:val="1"/>
    <w:qFormat/>
    <w:uiPriority w:val="0"/>
    <w:pPr>
      <w:spacing w:before="150" w:beforeAutospacing="0" w:after="0" w:afterAutospacing="0"/>
      <w:ind w:left="150" w:right="0"/>
      <w:jc w:val="left"/>
    </w:pPr>
    <w:rPr>
      <w:kern w:val="0"/>
      <w:sz w:val="24"/>
      <w:lang w:val="en-US" w:eastAsia="zh-CN" w:bidi="ar"/>
    </w:rPr>
  </w:style>
  <w:style w:type="paragraph" w:styleId="7">
    <w:name w:val="Body Text First Indent 2"/>
    <w:basedOn w:val="3"/>
    <w:unhideWhenUsed/>
    <w:qFormat/>
    <w:uiPriority w:val="99"/>
    <w:pPr>
      <w:ind w:firstLine="420" w:firstLineChars="200"/>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page number"/>
    <w:qFormat/>
    <w:uiPriority w:val="0"/>
    <w:rPr>
      <w:rFonts w:cs="Times New Roman"/>
    </w:rPr>
  </w:style>
  <w:style w:type="character" w:styleId="13">
    <w:name w:val="Emphasis"/>
    <w:qFormat/>
    <w:uiPriority w:val="0"/>
  </w:style>
  <w:style w:type="character" w:styleId="14">
    <w:name w:val="Hyperlink"/>
    <w:qFormat/>
    <w:uiPriority w:val="0"/>
    <w:rPr>
      <w:color w:val="000000"/>
      <w:u w:val="none"/>
    </w:rPr>
  </w:style>
  <w:style w:type="character" w:styleId="15">
    <w:name w:val="HTML Cite"/>
    <w:qFormat/>
    <w:uiPriority w:val="0"/>
  </w:style>
  <w:style w:type="paragraph" w:customStyle="1" w:styleId="16">
    <w:name w:val="plaintext"/>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WRGHO.COM</Company>
  <Pages>10</Pages>
  <Words>5440</Words>
  <Characters>5866</Characters>
  <Lines>56</Lines>
  <Paragraphs>15</Paragraphs>
  <TotalTime>13</TotalTime>
  <ScaleCrop>false</ScaleCrop>
  <LinksUpToDate>false</LinksUpToDate>
  <CharactersWithSpaces>5890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2014-11-11T12:08:00Z</dcterms:created>
  <dc:creator>user</dc:creator>
  <cp:lastModifiedBy>nxrkzx</cp:lastModifiedBy>
  <cp:lastPrinted>2026-06-05T17:01:00Z</cp:lastPrinted>
  <dcterms:modified xsi:type="dcterms:W3CDTF">2026-06-18T16:38:42Z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KSOSaveFontToCloudKey">
    <vt:lpwstr>226354621_btnclosed</vt:lpwstr>
  </property>
  <property fmtid="{D5CDD505-2E9C-101B-9397-08002B2CF9AE}" pid="4" name="ICV">
    <vt:lpwstr>C801CFF815304B3BA584E2479A4DA91E</vt:lpwstr>
  </property>
  <property fmtid="{D5CDD505-2E9C-101B-9397-08002B2CF9AE}" pid="5" name="KSOTemplateDocerSaveRecord">
    <vt:lpwstr>eyJoZGlkIjoiOTVkZTUzM2E2MmZkZjA5OWRlN2YzYTRhODM3NGY5NWUiLCJ1c2VySWQiOiIyMzYwODkwODgifQ==</vt:lpwstr>
  </property>
</Properties>
</file>