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64444">
      <w:pPr>
        <w:pStyle w:val="3"/>
        <w:bidi w:val="0"/>
        <w:ind w:left="0" w:leftChars="0" w:firstLine="0" w:firstLineChars="0"/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highlight w:val="none"/>
          <w:lang w:val="en-US" w:eastAsia="zh-CN"/>
        </w:rPr>
        <w:t>1</w:t>
      </w:r>
      <w:bookmarkStart w:id="0" w:name="_GoBack"/>
      <w:bookmarkEnd w:id="0"/>
    </w:p>
    <w:p w14:paraId="2CBB757F">
      <w:pPr>
        <w:pStyle w:val="2"/>
        <w:bidi w:val="0"/>
        <w:rPr>
          <w:rFonts w:hint="eastAsia"/>
          <w:highlight w:val="none"/>
        </w:rPr>
      </w:pPr>
      <w:r>
        <w:rPr>
          <w:rFonts w:hint="eastAsia" w:ascii="微软雅黑" w:hAnsi="微软雅黑" w:eastAsia="微软雅黑" w:cs="微软雅黑"/>
          <w:highlight w:val="none"/>
        </w:rPr>
        <w:t>招聘岗位一览表</w:t>
      </w:r>
    </w:p>
    <w:tbl>
      <w:tblPr>
        <w:tblStyle w:val="8"/>
        <w:tblW w:w="14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1" w:type="dxa"/>
          <w:bottom w:w="0" w:type="dxa"/>
          <w:right w:w="51" w:type="dxa"/>
        </w:tblCellMar>
      </w:tblPr>
      <w:tblGrid>
        <w:gridCol w:w="567"/>
        <w:gridCol w:w="960"/>
        <w:gridCol w:w="1134"/>
        <w:gridCol w:w="1134"/>
        <w:gridCol w:w="567"/>
        <w:gridCol w:w="1921"/>
        <w:gridCol w:w="7843"/>
      </w:tblGrid>
      <w:tr w14:paraId="0327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64" w:hRule="atLeast"/>
          <w:jc w:val="center"/>
        </w:trPr>
        <w:tc>
          <w:tcPr>
            <w:tcW w:w="567" w:type="dxa"/>
            <w:vMerge w:val="restart"/>
            <w:vAlign w:val="center"/>
          </w:tcPr>
          <w:p w14:paraId="7B4A71E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960" w:type="dxa"/>
            <w:vMerge w:val="restart"/>
            <w:vAlign w:val="center"/>
          </w:tcPr>
          <w:p w14:paraId="2082B49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  <w:t>公司名称</w:t>
            </w:r>
          </w:p>
        </w:tc>
        <w:tc>
          <w:tcPr>
            <w:tcW w:w="1134" w:type="dxa"/>
            <w:vMerge w:val="restart"/>
            <w:vAlign w:val="center"/>
          </w:tcPr>
          <w:p w14:paraId="1E93B5A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  <w:t>工作地点</w:t>
            </w:r>
          </w:p>
        </w:tc>
        <w:tc>
          <w:tcPr>
            <w:tcW w:w="1134" w:type="dxa"/>
            <w:vMerge w:val="restart"/>
            <w:vAlign w:val="center"/>
          </w:tcPr>
          <w:p w14:paraId="3E2A4C63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2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  <w:t>岗位名称</w:t>
            </w:r>
          </w:p>
        </w:tc>
        <w:tc>
          <w:tcPr>
            <w:tcW w:w="567" w:type="dxa"/>
            <w:vMerge w:val="restart"/>
            <w:vAlign w:val="center"/>
          </w:tcPr>
          <w:p w14:paraId="5C4264A0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  <w:t>人数</w:t>
            </w:r>
          </w:p>
        </w:tc>
        <w:tc>
          <w:tcPr>
            <w:tcW w:w="9764" w:type="dxa"/>
            <w:gridSpan w:val="2"/>
            <w:vAlign w:val="center"/>
          </w:tcPr>
          <w:p w14:paraId="2B5ECABF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  <w:t>任职资格及条件</w:t>
            </w:r>
          </w:p>
        </w:tc>
      </w:tr>
      <w:tr w14:paraId="5002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59" w:hRule="atLeast"/>
          <w:jc w:val="center"/>
        </w:trPr>
        <w:tc>
          <w:tcPr>
            <w:tcW w:w="567" w:type="dxa"/>
            <w:vMerge w:val="continue"/>
            <w:vAlign w:val="center"/>
          </w:tcPr>
          <w:p w14:paraId="0C44655D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14E3AC2B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C9A5826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220C124D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</w:rPr>
            </w:pPr>
          </w:p>
        </w:tc>
        <w:tc>
          <w:tcPr>
            <w:tcW w:w="567" w:type="dxa"/>
            <w:vMerge w:val="continue"/>
            <w:vAlign w:val="center"/>
          </w:tcPr>
          <w:p w14:paraId="411661E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7E665A97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2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  <w:t>专业要求</w:t>
            </w:r>
          </w:p>
        </w:tc>
        <w:tc>
          <w:tcPr>
            <w:tcW w:w="7843" w:type="dxa"/>
            <w:shd w:val="clear" w:color="auto" w:fill="auto"/>
            <w:vAlign w:val="center"/>
          </w:tcPr>
          <w:p w14:paraId="6F198D84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2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21"/>
                <w:sz w:val="21"/>
                <w:szCs w:val="21"/>
                <w:highlight w:val="none"/>
                <w:lang w:val="en-US" w:eastAsia="zh-CN"/>
              </w:rPr>
              <w:t>任职及知识技能要求</w:t>
            </w:r>
          </w:p>
        </w:tc>
      </w:tr>
      <w:tr w14:paraId="1DDD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0" w:hRule="atLeast"/>
          <w:jc w:val="center"/>
        </w:trPr>
        <w:tc>
          <w:tcPr>
            <w:tcW w:w="567" w:type="dxa"/>
            <w:vAlign w:val="center"/>
          </w:tcPr>
          <w:p w14:paraId="73309130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vMerge w:val="restart"/>
            <w:vAlign w:val="center"/>
          </w:tcPr>
          <w:p w14:paraId="7A2C9EE6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szCs w:val="21"/>
                <w:highlight w:val="none"/>
                <w:lang w:val="en-US" w:eastAsia="zh-CN"/>
              </w:rPr>
              <w:t>许昌市经发控股集团有限公司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18A5419">
            <w:pPr>
              <w:keepNext w:val="0"/>
              <w:keepLines w:val="0"/>
              <w:widowControl/>
              <w:suppressLineNumbers w:val="0"/>
              <w:tabs>
                <w:tab w:val="left" w:pos="1280"/>
              </w:tabs>
              <w:ind w:left="0" w:lef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1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河南许昌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FD9004">
            <w:pPr>
              <w:keepNext w:val="0"/>
              <w:keepLines w:val="0"/>
              <w:widowControl/>
              <w:suppressLineNumbers w:val="0"/>
              <w:tabs>
                <w:tab w:val="left" w:pos="1280"/>
              </w:tabs>
              <w:ind w:left="0" w:leftChars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3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3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工程部副经理</w:t>
            </w:r>
          </w:p>
        </w:tc>
        <w:tc>
          <w:tcPr>
            <w:tcW w:w="567" w:type="dxa"/>
            <w:vAlign w:val="center"/>
          </w:tcPr>
          <w:p w14:paraId="52A91286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1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21" w:type="dxa"/>
            <w:vAlign w:val="center"/>
          </w:tcPr>
          <w:p w14:paraId="2280F698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土木工程/管理类相关专业</w:t>
            </w:r>
          </w:p>
        </w:tc>
        <w:tc>
          <w:tcPr>
            <w:tcW w:w="7843" w:type="dxa"/>
            <w:vAlign w:val="center"/>
          </w:tcPr>
          <w:p w14:paraId="01D2E641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1.学历要求：第一学历为全日制统招本科及以上学历。</w:t>
            </w:r>
          </w:p>
          <w:p w14:paraId="7B82AB4F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2.年龄要求：40周岁（含）以下（1985年7月以后出生），特别优秀者可适当放宽年龄至47周岁。</w:t>
            </w:r>
          </w:p>
          <w:p w14:paraId="1035B5C8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3.职称要求：中级及以上技术职称、二级及以上建造师证书、二级及以上造价师证书同时满足。</w:t>
            </w:r>
          </w:p>
          <w:p w14:paraId="10133E0A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4.工作经验要求：8年以上建筑工程项目施工管理经验或8年以上工程造价同类岗位工作经验，熟悉土建、机电、结构、精装等相关专业知识和规范，熟悉工程建设开发流程。具备造价控制能力，熟悉预算、成本分析、变更签证管理。熟悉招标投标法及实施条例，能独立组织招标文件编制、发标、评标、定标流程。</w:t>
            </w:r>
          </w:p>
        </w:tc>
      </w:tr>
      <w:tr w14:paraId="750A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16" w:hRule="atLeast"/>
          <w:jc w:val="center"/>
        </w:trPr>
        <w:tc>
          <w:tcPr>
            <w:tcW w:w="567" w:type="dxa"/>
            <w:vAlign w:val="center"/>
          </w:tcPr>
          <w:p w14:paraId="4724A991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960" w:type="dxa"/>
            <w:vMerge w:val="continue"/>
            <w:vAlign w:val="center"/>
          </w:tcPr>
          <w:p w14:paraId="66239F9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120252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9479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工程部成本造价岗</w:t>
            </w:r>
          </w:p>
        </w:tc>
        <w:tc>
          <w:tcPr>
            <w:tcW w:w="567" w:type="dxa"/>
            <w:vAlign w:val="center"/>
          </w:tcPr>
          <w:p w14:paraId="6E43E687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1"/>
                <w:sz w:val="21"/>
                <w:szCs w:val="21"/>
                <w:highlight w:val="none"/>
                <w:lang w:val="en-US" w:eastAsia="zh-CN"/>
              </w:rPr>
              <w:t>１</w:t>
            </w:r>
          </w:p>
        </w:tc>
        <w:tc>
          <w:tcPr>
            <w:tcW w:w="1921" w:type="dxa"/>
            <w:vAlign w:val="center"/>
          </w:tcPr>
          <w:p w14:paraId="19E43321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  <w:szCs w:val="21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土木工程/管理类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/造价类等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相关专业</w:t>
            </w:r>
          </w:p>
        </w:tc>
        <w:tc>
          <w:tcPr>
            <w:tcW w:w="7843" w:type="dxa"/>
            <w:vAlign w:val="center"/>
          </w:tcPr>
          <w:p w14:paraId="1BC577EF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1.学历要求：第一学历为全日制统招本科及以上学历。</w:t>
            </w:r>
          </w:p>
          <w:p w14:paraId="7631728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2.年龄要求：40周岁（含）以下（1985年7月以后出生），特别优秀者可适当放宽年龄至47周岁。</w:t>
            </w:r>
          </w:p>
          <w:p w14:paraId="2CB3AD47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3.职称要求：中级及以上技术职称或持有二级及以上造价师证书。</w:t>
            </w:r>
          </w:p>
          <w:p w14:paraId="48F5BCD6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4.工作经验要求：3年以上工程造价同类岗位工作经验，须具备建设项目投资估算的编制、审核及项目经济绩效评价，预结算，变更、合同管理等，以及建设项目各阶段工程造价控制和工程造价业务有关的工作，具备独立编制预结算的能力，熟悉土建及安装工程预结算编制及审核相关工作。3年以上招投标岗位工作经验，负责对接招标相关工作，收集招标信息，整理汇总公司投标项目所需的各类文件，确保信息准确完整。负责投标文件商务、技术文件的编写，包括但不限于招标投标文件的打印、装订、密封及投标工作，确保文件符合招标要求。负责招标投标档案资料的归档、管理，保持档案的完整性和可追溯性；有三个项目以上工作经验，能独立编制预、结算文件。</w:t>
            </w:r>
          </w:p>
        </w:tc>
      </w:tr>
      <w:tr w14:paraId="2105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3031" w:hRule="atLeast"/>
          <w:jc w:val="center"/>
        </w:trPr>
        <w:tc>
          <w:tcPr>
            <w:tcW w:w="567" w:type="dxa"/>
            <w:vAlign w:val="center"/>
          </w:tcPr>
          <w:p w14:paraId="3B843202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1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960" w:type="dxa"/>
            <w:vMerge w:val="continue"/>
            <w:vAlign w:val="center"/>
          </w:tcPr>
          <w:p w14:paraId="434AFA3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0E5DCE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15"/>
                <w:szCs w:val="15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44ED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工程部现场岗</w:t>
            </w:r>
          </w:p>
        </w:tc>
        <w:tc>
          <w:tcPr>
            <w:tcW w:w="567" w:type="dxa"/>
            <w:vAlign w:val="center"/>
          </w:tcPr>
          <w:p w14:paraId="51012204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kern w:val="21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21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921" w:type="dxa"/>
            <w:vAlign w:val="center"/>
          </w:tcPr>
          <w:p w14:paraId="00226936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21"/>
                <w:sz w:val="18"/>
                <w:szCs w:val="18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土木工程/管理类相关专业</w:t>
            </w:r>
          </w:p>
        </w:tc>
        <w:tc>
          <w:tcPr>
            <w:tcW w:w="7843" w:type="dxa"/>
            <w:shd w:val="clear" w:color="auto" w:fill="auto"/>
            <w:vAlign w:val="center"/>
          </w:tcPr>
          <w:p w14:paraId="1FE1A9F3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1.学历要求：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第一学历为全日制统招本科及以上学历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lang w:eastAsia="zh-CN"/>
              </w:rPr>
              <w:t>。</w:t>
            </w:r>
          </w:p>
          <w:p w14:paraId="783583C9">
            <w:pPr>
              <w:pStyle w:val="5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kern w:val="21"/>
                <w:sz w:val="21"/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2.年龄要求：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4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周岁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highlight w:val="none"/>
                <w:lang w:val="en-US" w:eastAsia="zh-CN"/>
              </w:rPr>
              <w:t>含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highlight w:val="none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highlight w:val="none"/>
              </w:rPr>
              <w:t>以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下（198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年7月以后出生）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</w:rPr>
              <w:t>特别优秀者可适当放宽年龄至47周岁。</w:t>
            </w:r>
          </w:p>
          <w:p w14:paraId="447042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3.职称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要求：中级及以上技术职称或持有二级及以上建造师证书。</w:t>
            </w:r>
          </w:p>
          <w:p w14:paraId="08EC6C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 w:themeColor="text1"/>
                <w:kern w:val="21"/>
                <w:sz w:val="21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21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微软雅黑" w:hAnsi="微软雅黑" w:eastAsia="微软雅黑" w:cs="微软雅黑"/>
                <w:kern w:val="21"/>
                <w:sz w:val="21"/>
                <w:lang w:val="en-US" w:eastAsia="zh-CN"/>
              </w:rPr>
              <w:t>工作经验要求：3年以上建筑工程项目施工管理经验，熟悉土建、机电、结构、精装等相关专业知识和规范，熟悉工程建设开发流程，能够积极协调各参建单位及主管部门执行力强，有较强的领导力、协调力；能有效管理项目及施工团队，有极强的责任心，执行力。团队意识强，有出色的沟通协调和解决问题的能力，较强的适应能力和抗压能力，能快速融入团队并开展工作；具备扎实的工程专业知识和项目管理能力。</w:t>
            </w:r>
          </w:p>
        </w:tc>
      </w:tr>
    </w:tbl>
    <w:p w14:paraId="5E3305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center"/>
        <w:rPr>
          <w:sz w:val="2"/>
          <w:szCs w:val="2"/>
          <w:highlight w:val="none"/>
        </w:rPr>
      </w:pPr>
    </w:p>
    <w:sectPr>
      <w:pgSz w:w="16838" w:h="11906" w:orient="landscape"/>
      <w:pgMar w:top="757" w:right="1474" w:bottom="96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ReumeCategoryDocument" w:val="0"/>
  </w:docVars>
  <w:rsids>
    <w:rsidRoot w:val="7B1A73EF"/>
    <w:rsid w:val="004D3BEE"/>
    <w:rsid w:val="007452EE"/>
    <w:rsid w:val="01987FE8"/>
    <w:rsid w:val="01A2719B"/>
    <w:rsid w:val="02D74B40"/>
    <w:rsid w:val="045067D2"/>
    <w:rsid w:val="055165CD"/>
    <w:rsid w:val="056A63E5"/>
    <w:rsid w:val="06823015"/>
    <w:rsid w:val="07780B4E"/>
    <w:rsid w:val="080C01C4"/>
    <w:rsid w:val="09C676BC"/>
    <w:rsid w:val="09D13798"/>
    <w:rsid w:val="0BD007AD"/>
    <w:rsid w:val="0E034AE7"/>
    <w:rsid w:val="0E5C3DC3"/>
    <w:rsid w:val="0E960F7B"/>
    <w:rsid w:val="0FAA43D4"/>
    <w:rsid w:val="103C2AD4"/>
    <w:rsid w:val="104C4F2E"/>
    <w:rsid w:val="10AA73F0"/>
    <w:rsid w:val="10F34FC5"/>
    <w:rsid w:val="1228698E"/>
    <w:rsid w:val="12BF15EA"/>
    <w:rsid w:val="12F232D0"/>
    <w:rsid w:val="130E0E01"/>
    <w:rsid w:val="13856AE3"/>
    <w:rsid w:val="14997E8D"/>
    <w:rsid w:val="14DB226E"/>
    <w:rsid w:val="15787BD8"/>
    <w:rsid w:val="1591708A"/>
    <w:rsid w:val="16A62408"/>
    <w:rsid w:val="188C1AE7"/>
    <w:rsid w:val="18BC5F12"/>
    <w:rsid w:val="190867E1"/>
    <w:rsid w:val="193F08F1"/>
    <w:rsid w:val="195A46B8"/>
    <w:rsid w:val="19D454DE"/>
    <w:rsid w:val="19F85670"/>
    <w:rsid w:val="1A8C1343"/>
    <w:rsid w:val="1AD15653"/>
    <w:rsid w:val="1AE539A1"/>
    <w:rsid w:val="1B946FF3"/>
    <w:rsid w:val="1C2208E7"/>
    <w:rsid w:val="1C79030D"/>
    <w:rsid w:val="1E390005"/>
    <w:rsid w:val="1E6A11E7"/>
    <w:rsid w:val="1F0B4FDA"/>
    <w:rsid w:val="204750FD"/>
    <w:rsid w:val="211A5ECC"/>
    <w:rsid w:val="22441EB1"/>
    <w:rsid w:val="243F5C4A"/>
    <w:rsid w:val="250D084E"/>
    <w:rsid w:val="263A1546"/>
    <w:rsid w:val="282D68F5"/>
    <w:rsid w:val="28A23637"/>
    <w:rsid w:val="29410E17"/>
    <w:rsid w:val="29884C1E"/>
    <w:rsid w:val="29B120A0"/>
    <w:rsid w:val="29CD7D46"/>
    <w:rsid w:val="29F7481B"/>
    <w:rsid w:val="29F86FC6"/>
    <w:rsid w:val="2A117AEC"/>
    <w:rsid w:val="2A3D0E5E"/>
    <w:rsid w:val="2A72300B"/>
    <w:rsid w:val="2A79759D"/>
    <w:rsid w:val="2AD86010"/>
    <w:rsid w:val="2B6B4783"/>
    <w:rsid w:val="2D5B7F98"/>
    <w:rsid w:val="2DAA682A"/>
    <w:rsid w:val="2E086E67"/>
    <w:rsid w:val="2E156399"/>
    <w:rsid w:val="2EB7701A"/>
    <w:rsid w:val="2EF56ED4"/>
    <w:rsid w:val="30D13D14"/>
    <w:rsid w:val="324D26EF"/>
    <w:rsid w:val="336D6D7A"/>
    <w:rsid w:val="36F7614C"/>
    <w:rsid w:val="37296A11"/>
    <w:rsid w:val="394043CD"/>
    <w:rsid w:val="3ACA050B"/>
    <w:rsid w:val="3CA8487C"/>
    <w:rsid w:val="3DBA03C3"/>
    <w:rsid w:val="3F234470"/>
    <w:rsid w:val="3F500098"/>
    <w:rsid w:val="3FC73F45"/>
    <w:rsid w:val="3FFF71F2"/>
    <w:rsid w:val="40091E0F"/>
    <w:rsid w:val="4082249B"/>
    <w:rsid w:val="416B0372"/>
    <w:rsid w:val="41C77817"/>
    <w:rsid w:val="424219E9"/>
    <w:rsid w:val="42835DDC"/>
    <w:rsid w:val="42EC52FB"/>
    <w:rsid w:val="450E5C5B"/>
    <w:rsid w:val="466E4440"/>
    <w:rsid w:val="470B5AA6"/>
    <w:rsid w:val="47323F8A"/>
    <w:rsid w:val="47E10C42"/>
    <w:rsid w:val="482F5298"/>
    <w:rsid w:val="489259D4"/>
    <w:rsid w:val="490B51E6"/>
    <w:rsid w:val="496A5C18"/>
    <w:rsid w:val="4AE82425"/>
    <w:rsid w:val="4B782C43"/>
    <w:rsid w:val="4B867A5E"/>
    <w:rsid w:val="4CA01813"/>
    <w:rsid w:val="4CA54822"/>
    <w:rsid w:val="4EFE6B56"/>
    <w:rsid w:val="4F6665FD"/>
    <w:rsid w:val="500428FC"/>
    <w:rsid w:val="501A102A"/>
    <w:rsid w:val="51D528E1"/>
    <w:rsid w:val="537C62D2"/>
    <w:rsid w:val="547A13A3"/>
    <w:rsid w:val="56446F6C"/>
    <w:rsid w:val="571132F2"/>
    <w:rsid w:val="578306C9"/>
    <w:rsid w:val="58F7168E"/>
    <w:rsid w:val="591B6794"/>
    <w:rsid w:val="595C14FF"/>
    <w:rsid w:val="5BD82630"/>
    <w:rsid w:val="5CD640B8"/>
    <w:rsid w:val="5DE16549"/>
    <w:rsid w:val="5EA0144F"/>
    <w:rsid w:val="601C2D4D"/>
    <w:rsid w:val="606D5EAE"/>
    <w:rsid w:val="61474825"/>
    <w:rsid w:val="641649C3"/>
    <w:rsid w:val="65F862E4"/>
    <w:rsid w:val="67C77F70"/>
    <w:rsid w:val="68EE5551"/>
    <w:rsid w:val="69337B8B"/>
    <w:rsid w:val="6A1621C3"/>
    <w:rsid w:val="6A971908"/>
    <w:rsid w:val="6AC353DE"/>
    <w:rsid w:val="6B923E7E"/>
    <w:rsid w:val="6B9B26A2"/>
    <w:rsid w:val="6C6400AB"/>
    <w:rsid w:val="6CD36E63"/>
    <w:rsid w:val="6E34121C"/>
    <w:rsid w:val="6E9543B1"/>
    <w:rsid w:val="6F493D21"/>
    <w:rsid w:val="71B42DA0"/>
    <w:rsid w:val="71CD168B"/>
    <w:rsid w:val="723A3241"/>
    <w:rsid w:val="724D01E6"/>
    <w:rsid w:val="728974D0"/>
    <w:rsid w:val="73106CA2"/>
    <w:rsid w:val="7320390F"/>
    <w:rsid w:val="73AF381F"/>
    <w:rsid w:val="73B726D3"/>
    <w:rsid w:val="76003980"/>
    <w:rsid w:val="768F5B89"/>
    <w:rsid w:val="77004391"/>
    <w:rsid w:val="7793453E"/>
    <w:rsid w:val="78CF04BF"/>
    <w:rsid w:val="79281F95"/>
    <w:rsid w:val="7A1A255F"/>
    <w:rsid w:val="7B1A73EF"/>
    <w:rsid w:val="7B696832"/>
    <w:rsid w:val="7B9E4FF6"/>
    <w:rsid w:val="7C380B51"/>
    <w:rsid w:val="7C485985"/>
    <w:rsid w:val="7C6FB21C"/>
    <w:rsid w:val="7CCD2F68"/>
    <w:rsid w:val="7D116A36"/>
    <w:rsid w:val="7F446A2F"/>
    <w:rsid w:val="7F5954E9"/>
    <w:rsid w:val="F5992260"/>
    <w:rsid w:val="FD5FC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600" w:lineRule="exact"/>
      <w:ind w:left="0" w:leftChars="0" w:firstLine="640" w:firstLineChars="200"/>
      <w:jc w:val="both"/>
      <w:textAlignment w:val="center"/>
    </w:pPr>
    <w:rPr>
      <w:rFonts w:ascii="Times New Roman" w:hAnsi="Times New Roman" w:eastAsia="仿宋_GB2312" w:cs="仿宋_GB2312"/>
      <w:color w:val="000000" w:themeColor="text1"/>
      <w:kern w:val="3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ordWrap w:val="0"/>
      <w:spacing w:beforeLines="0" w:beforeAutospacing="0" w:afterLines="0" w:afterAutospacing="0" w:line="600" w:lineRule="exact"/>
      <w:ind w:left="0" w:leftChars="0" w:firstLine="0" w:firstLineChars="0"/>
      <w:jc w:val="center"/>
      <w:outlineLvl w:val="0"/>
    </w:pPr>
    <w:rPr>
      <w:rFonts w:eastAsia="方正小标宋简体" w:cs="方正小标宋简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 w:cs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outlineLvl w:val="2"/>
    </w:pPr>
    <w:rPr>
      <w:rFonts w:eastAsia="楷体_GB2312" w:cs="楷体_GB2312"/>
    </w:rPr>
  </w:style>
  <w:style w:type="paragraph" w:styleId="5">
    <w:name w:val="heading 4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0" w:firstLineChars="0"/>
      <w:jc w:val="center"/>
      <w:outlineLvl w:val="3"/>
    </w:pPr>
    <w:rPr>
      <w:rFonts w:ascii="Times New Roman" w:hAnsi="Times New Roman" w:eastAsia="黑体" w:cs="黑体"/>
      <w:kern w:val="21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99"/>
    <w:pPr>
      <w:widowControl/>
      <w:spacing w:line="360" w:lineRule="auto"/>
      <w:ind w:firstLine="420" w:firstLineChars="200"/>
    </w:pPr>
    <w:rPr>
      <w:rFonts w:ascii="仿宋" w:hAnsi="仿宋" w:eastAsia="仿宋_GB2312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1038</Words>
  <Characters>1065</Characters>
  <Lines>0</Lines>
  <Paragraphs>0</Paragraphs>
  <TotalTime>10</TotalTime>
  <ScaleCrop>false</ScaleCrop>
  <LinksUpToDate>false</LinksUpToDate>
  <CharactersWithSpaces>1065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2025-07-15T01:35:00Z</dcterms:created>
  <dc:creator>　</dc:creator>
  <cp:lastModifiedBy>huanghe</cp:lastModifiedBy>
  <cp:lastPrinted>2026-06-30T16:17:00Z</cp:lastPrinted>
  <dcterms:modified xsi:type="dcterms:W3CDTF">2026-07-01T17:38:53Z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782D85885D3F4542870DF999466C0BAA_13</vt:lpwstr>
  </property>
  <property fmtid="{D5CDD505-2E9C-101B-9397-08002B2CF9AE}" pid="4" name="KSOTemplateDocerSaveRecord">
    <vt:lpwstr>eyJoZGlkIjoiNWQ3M2QyMzUzOGU4NDNhYjNmMThiMWY0ZGVmNjZmNTgiLCJ1c2VySWQiOiIyNzI2MjIxMzQifQ==</vt:lpwstr>
  </property>
</Properties>
</file>