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E5" w:rsidRPr="004B44AB" w:rsidRDefault="0094151A">
      <w:pPr>
        <w:rPr>
          <w:rFonts w:eastAsia="方正黑体_GBK"/>
          <w:sz w:val="32"/>
          <w:szCs w:val="32"/>
        </w:rPr>
      </w:pPr>
      <w:bookmarkStart w:id="0" w:name="_GoBack"/>
      <w:bookmarkEnd w:id="0"/>
      <w:r w:rsidRPr="004B44AB">
        <w:rPr>
          <w:rFonts w:eastAsia="方正黑体_GBK" w:hint="eastAsia"/>
          <w:sz w:val="32"/>
          <w:szCs w:val="32"/>
        </w:rPr>
        <w:t>附件</w:t>
      </w:r>
      <w:r w:rsidR="00470BE7">
        <w:rPr>
          <w:rFonts w:eastAsia="方正黑体_GBK"/>
          <w:sz w:val="32"/>
          <w:szCs w:val="32"/>
        </w:rPr>
        <w:t>1</w:t>
      </w:r>
    </w:p>
    <w:p w:rsidR="003164E5" w:rsidRPr="004B44AB" w:rsidRDefault="003164E5">
      <w:pPr>
        <w:ind w:firstLineChars="200" w:firstLine="640"/>
        <w:rPr>
          <w:rFonts w:eastAsia="方正仿宋_GBK"/>
          <w:sz w:val="32"/>
          <w:szCs w:val="32"/>
        </w:rPr>
      </w:pPr>
    </w:p>
    <w:p w:rsidR="003164E5" w:rsidRPr="004B44AB" w:rsidRDefault="00EC65EF">
      <w:pPr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EC65EF">
        <w:rPr>
          <w:rFonts w:ascii="方正小标宋简体" w:eastAsia="方正小标宋简体" w:hint="eastAsia"/>
          <w:sz w:val="44"/>
          <w:szCs w:val="32"/>
        </w:rPr>
        <w:t>广西智能制造职业技术学院2</w:t>
      </w:r>
      <w:r w:rsidRPr="00EC65EF">
        <w:rPr>
          <w:rFonts w:ascii="方正小标宋简体" w:eastAsia="方正小标宋简体"/>
          <w:sz w:val="44"/>
          <w:szCs w:val="32"/>
        </w:rPr>
        <w:t>026年公开招聘工作人员</w:t>
      </w:r>
    </w:p>
    <w:p w:rsidR="003164E5" w:rsidRPr="004B44AB" w:rsidRDefault="00470BE7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470BE7">
        <w:rPr>
          <w:rFonts w:ascii="方正小标宋简体" w:eastAsia="方正小标宋简体"/>
          <w:sz w:val="44"/>
          <w:szCs w:val="32"/>
        </w:rPr>
        <w:t>岗位</w:t>
      </w:r>
      <w:r w:rsidR="000F72B0">
        <w:rPr>
          <w:rFonts w:ascii="方正小标宋简体" w:eastAsia="方正小标宋简体" w:hint="eastAsia"/>
          <w:sz w:val="44"/>
          <w:szCs w:val="32"/>
        </w:rPr>
        <w:t>计划</w:t>
      </w:r>
      <w:r w:rsidRPr="00470BE7">
        <w:rPr>
          <w:rFonts w:ascii="方正小标宋简体" w:eastAsia="方正小标宋简体"/>
          <w:sz w:val="44"/>
          <w:szCs w:val="32"/>
        </w:rPr>
        <w:t>表</w:t>
      </w:r>
    </w:p>
    <w:p w:rsidR="003164E5" w:rsidRPr="004B44AB" w:rsidRDefault="003164E5">
      <w:pPr>
        <w:autoSpaceDE w:val="0"/>
        <w:autoSpaceDN w:val="0"/>
        <w:adjustRightInd w:val="0"/>
        <w:jc w:val="left"/>
        <w:rPr>
          <w:rFonts w:eastAsia="方正楷体_GBK"/>
          <w:kern w:val="0"/>
          <w:sz w:val="32"/>
          <w:szCs w:val="32"/>
          <w:lang w:val="zh-CN"/>
        </w:rPr>
      </w:pPr>
    </w:p>
    <w:tbl>
      <w:tblPr>
        <w:tblW w:w="15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597"/>
        <w:gridCol w:w="1135"/>
        <w:gridCol w:w="1134"/>
        <w:gridCol w:w="567"/>
        <w:gridCol w:w="708"/>
        <w:gridCol w:w="2410"/>
        <w:gridCol w:w="709"/>
        <w:gridCol w:w="1134"/>
        <w:gridCol w:w="850"/>
        <w:gridCol w:w="1276"/>
        <w:gridCol w:w="709"/>
        <w:gridCol w:w="1417"/>
        <w:gridCol w:w="851"/>
        <w:gridCol w:w="709"/>
        <w:gridCol w:w="1276"/>
      </w:tblGrid>
      <w:tr w:rsidR="004B44AB" w:rsidRPr="004B44AB" w:rsidTr="00674B5D">
        <w:trPr>
          <w:trHeight w:val="461"/>
          <w:tblHeader/>
          <w:jc w:val="center"/>
        </w:trPr>
        <w:tc>
          <w:tcPr>
            <w:tcW w:w="597" w:type="dxa"/>
            <w:vAlign w:val="center"/>
          </w:tcPr>
          <w:p w:rsidR="003164E5" w:rsidRPr="004B44AB" w:rsidRDefault="0094151A" w:rsidP="007D7CCE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135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34" w:type="dxa"/>
            <w:vAlign w:val="center"/>
          </w:tcPr>
          <w:p w:rsidR="003164E5" w:rsidRPr="00E33C67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E33C67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岗位</w:t>
            </w:r>
          </w:p>
          <w:p w:rsidR="003164E5" w:rsidRPr="00E33C67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E33C67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410" w:type="dxa"/>
            <w:vAlign w:val="center"/>
          </w:tcPr>
          <w:p w:rsidR="003164E5" w:rsidRPr="004B44AB" w:rsidRDefault="0094151A" w:rsidP="00487786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是否</w:t>
            </w:r>
          </w:p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134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50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276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709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1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考试</w:t>
            </w:r>
          </w:p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709" w:type="dxa"/>
            <w:vAlign w:val="center"/>
          </w:tcPr>
          <w:p w:rsidR="003164E5" w:rsidRPr="004B44AB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4B44AB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276" w:type="dxa"/>
            <w:vAlign w:val="center"/>
          </w:tcPr>
          <w:p w:rsidR="003164E5" w:rsidRPr="007B76ED" w:rsidRDefault="0094151A">
            <w:pPr>
              <w:widowControl/>
              <w:snapToGrid w:val="0"/>
              <w:jc w:val="center"/>
              <w:rPr>
                <w:rFonts w:ascii="楷体_GB2312" w:eastAsia="楷体_GB2312"/>
                <w:b/>
                <w:kern w:val="0"/>
                <w:sz w:val="18"/>
                <w:szCs w:val="18"/>
              </w:rPr>
            </w:pPr>
            <w:r w:rsidRPr="007B76ED">
              <w:rPr>
                <w:rFonts w:ascii="楷体_GB2312" w:eastAsia="楷体_GB2312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4B44AB" w:rsidRPr="004B44AB" w:rsidTr="00674B5D">
        <w:trPr>
          <w:trHeight w:val="347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kern w:val="0"/>
                <w:sz w:val="18"/>
                <w:szCs w:val="18"/>
              </w:rPr>
            </w:pPr>
            <w:bookmarkStart w:id="1" w:name="_Hlk223981604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新能源汽车技术专业教师1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专业技术七级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35机械类、40电气、电子及自动化类、50交通运输类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45周岁及以下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副高级职称及以上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D660CA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2" w:name="OLE_LINK14"/>
            <w:bookmarkStart w:id="3" w:name="OLE_LINK15"/>
            <w:r w:rsidRPr="00D660CA">
              <w:rPr>
                <w:rFonts w:ascii="仿宋_GB2312" w:eastAsia="仿宋_GB2312" w:hint="eastAsia"/>
                <w:sz w:val="18"/>
                <w:szCs w:val="18"/>
              </w:rPr>
              <w:t>考核（面谈）</w:t>
            </w:r>
            <w:bookmarkEnd w:id="2"/>
            <w:bookmarkEnd w:id="3"/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事业编制</w:t>
            </w:r>
          </w:p>
        </w:tc>
        <w:tc>
          <w:tcPr>
            <w:tcW w:w="1276" w:type="dxa"/>
            <w:vAlign w:val="center"/>
          </w:tcPr>
          <w:p w:rsidR="000426E1" w:rsidRPr="007B76ED" w:rsidRDefault="00A355E7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最终岗位聘用等级根据职称情况及岗位聘用有关规定确定，</w:t>
            </w:r>
            <w:proofErr w:type="gramStart"/>
            <w:r w:rsidRPr="007B76ED">
              <w:rPr>
                <w:rFonts w:ascii="仿宋_GB2312" w:eastAsia="仿宋_GB2312" w:hint="eastAsia"/>
                <w:sz w:val="18"/>
                <w:szCs w:val="18"/>
              </w:rPr>
              <w:t>最高聘岗不</w:t>
            </w:r>
            <w:proofErr w:type="gramEnd"/>
            <w:r w:rsidRPr="007B76ED">
              <w:rPr>
                <w:rFonts w:ascii="仿宋_GB2312" w:eastAsia="仿宋_GB2312" w:hint="eastAsia"/>
                <w:sz w:val="18"/>
                <w:szCs w:val="18"/>
              </w:rPr>
              <w:t>超过专业技术七级。</w:t>
            </w:r>
          </w:p>
        </w:tc>
      </w:tr>
      <w:tr w:rsidR="004B44AB" w:rsidRPr="004B44AB" w:rsidTr="00674B5D">
        <w:trPr>
          <w:trHeight w:val="563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" w:name="_Hlk223981657"/>
            <w:bookmarkEnd w:id="1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机械制造类专业教师1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专业技术七级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5" w:name="OLE_LINK18"/>
            <w:bookmarkStart w:id="6" w:name="OLE_LINK19"/>
            <w:r w:rsidRPr="004B44AB">
              <w:rPr>
                <w:rFonts w:ascii="仿宋_GB2312" w:eastAsia="仿宋_GB2312" w:hint="eastAsia"/>
                <w:sz w:val="18"/>
                <w:szCs w:val="18"/>
              </w:rPr>
              <w:t>35机械类、38材料及冶金类、40电气、电子及自动化类、85工业工程类</w:t>
            </w:r>
            <w:bookmarkEnd w:id="5"/>
            <w:bookmarkEnd w:id="6"/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45周岁及以下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副高级职称及以上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D660CA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660CA">
              <w:rPr>
                <w:rFonts w:ascii="仿宋_GB2312" w:eastAsia="仿宋_GB2312" w:hint="eastAsia"/>
                <w:sz w:val="18"/>
                <w:szCs w:val="18"/>
              </w:rPr>
              <w:t>考核（面谈）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事业编制</w:t>
            </w:r>
          </w:p>
        </w:tc>
        <w:tc>
          <w:tcPr>
            <w:tcW w:w="1276" w:type="dxa"/>
            <w:vAlign w:val="center"/>
          </w:tcPr>
          <w:p w:rsidR="000426E1" w:rsidRPr="007B76ED" w:rsidRDefault="00A355E7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最终岗位聘用等级根据职称情况及岗位聘用有关规定确定，</w:t>
            </w:r>
            <w:proofErr w:type="gramStart"/>
            <w:r w:rsidRPr="007B76ED">
              <w:rPr>
                <w:rFonts w:ascii="仿宋_GB2312" w:eastAsia="仿宋_GB2312" w:hint="eastAsia"/>
                <w:sz w:val="18"/>
                <w:szCs w:val="18"/>
              </w:rPr>
              <w:t>最高聘岗不</w:t>
            </w:r>
            <w:proofErr w:type="gramEnd"/>
            <w:r w:rsidRPr="007B76ED">
              <w:rPr>
                <w:rFonts w:ascii="仿宋_GB2312" w:eastAsia="仿宋_GB2312" w:hint="eastAsia"/>
                <w:sz w:val="18"/>
                <w:szCs w:val="18"/>
              </w:rPr>
              <w:t>超过专业技术七级。</w:t>
            </w:r>
          </w:p>
        </w:tc>
      </w:tr>
      <w:tr w:rsidR="004B44AB" w:rsidRPr="004B44AB" w:rsidTr="00674B5D">
        <w:trPr>
          <w:trHeight w:val="563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7" w:name="_Hlk223981757"/>
            <w:bookmarkEnd w:id="4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物联网应用技术专业教师1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专业技术七级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40电气、电子及自动化类、41计算机科学与技术类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45周岁及以下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副高级职称及以上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D660CA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660CA">
              <w:rPr>
                <w:rFonts w:ascii="仿宋_GB2312" w:eastAsia="仿宋_GB2312" w:hint="eastAsia"/>
                <w:sz w:val="18"/>
                <w:szCs w:val="18"/>
              </w:rPr>
              <w:t>考核（面谈）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事业编制</w:t>
            </w:r>
          </w:p>
        </w:tc>
        <w:tc>
          <w:tcPr>
            <w:tcW w:w="1276" w:type="dxa"/>
            <w:vAlign w:val="center"/>
          </w:tcPr>
          <w:p w:rsidR="000426E1" w:rsidRPr="007B76ED" w:rsidRDefault="00A355E7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最终岗位聘用等级根据职称情况及岗位聘用有关规定确定，</w:t>
            </w:r>
            <w:proofErr w:type="gramStart"/>
            <w:r w:rsidRPr="007B76ED">
              <w:rPr>
                <w:rFonts w:ascii="仿宋_GB2312" w:eastAsia="仿宋_GB2312" w:hint="eastAsia"/>
                <w:sz w:val="18"/>
                <w:szCs w:val="18"/>
              </w:rPr>
              <w:t>最高聘岗不</w:t>
            </w:r>
            <w:proofErr w:type="gramEnd"/>
            <w:r w:rsidRPr="007B76ED">
              <w:rPr>
                <w:rFonts w:ascii="仿宋_GB2312" w:eastAsia="仿宋_GB2312" w:hint="eastAsia"/>
                <w:sz w:val="18"/>
                <w:szCs w:val="18"/>
              </w:rPr>
              <w:t>超过专业技术七级。</w:t>
            </w:r>
          </w:p>
        </w:tc>
      </w:tr>
      <w:tr w:rsidR="004B44AB" w:rsidRPr="004B44AB" w:rsidTr="00674B5D">
        <w:trPr>
          <w:trHeight w:val="3990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8" w:name="_Hlk223981804"/>
            <w:bookmarkEnd w:id="7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智能机电技术专业教师1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专业技术七级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电气工程及其自动化、电气工程与智能控制、电机电器智能化、电子信息工程、通信工程、应用电子技术教育、人工智能、自动化、机器人工程、</w:t>
            </w:r>
            <w:bookmarkStart w:id="9" w:name="OLE_LINK7"/>
            <w:bookmarkStart w:id="10" w:name="OLE_LINK8"/>
            <w:r w:rsidRPr="004B44AB">
              <w:rPr>
                <w:rFonts w:ascii="仿宋_GB2312" w:eastAsia="仿宋_GB2312" w:hint="eastAsia"/>
                <w:sz w:val="18"/>
                <w:szCs w:val="18"/>
              </w:rPr>
              <w:t>智能装备与系统</w:t>
            </w:r>
            <w:bookmarkEnd w:id="9"/>
            <w:bookmarkEnd w:id="10"/>
            <w:r w:rsidRPr="004B44AB">
              <w:rPr>
                <w:rFonts w:ascii="仿宋_GB2312" w:eastAsia="仿宋_GB2312" w:hint="eastAsia"/>
                <w:sz w:val="18"/>
                <w:szCs w:val="18"/>
              </w:rPr>
              <w:t>、工业智能、信息与通信工程、电子工程、应用电子技术、电机电器及其控制、工业自动化、电气技术、工业机器人技术、</w:t>
            </w:r>
            <w:bookmarkStart w:id="11" w:name="OLE_LINK9"/>
            <w:r w:rsidRPr="004B44AB">
              <w:rPr>
                <w:rFonts w:ascii="仿宋_GB2312" w:eastAsia="仿宋_GB2312" w:hint="eastAsia"/>
                <w:sz w:val="18"/>
                <w:szCs w:val="18"/>
              </w:rPr>
              <w:t>智能控制技术</w:t>
            </w:r>
            <w:bookmarkEnd w:id="11"/>
            <w:r w:rsidRPr="004B44AB">
              <w:rPr>
                <w:rFonts w:ascii="仿宋_GB2312" w:eastAsia="仿宋_GB2312" w:hint="eastAsia"/>
                <w:sz w:val="18"/>
                <w:szCs w:val="18"/>
              </w:rPr>
              <w:t>、机器人技术、自动化技术与应用、现代测控工程技术、工业互联网工程、机械设计制造及其自动化、机械电子工程、机械工程及自动化、制造自动化与测控技术、</w:t>
            </w:r>
            <w:bookmarkStart w:id="12" w:name="OLE_LINK10"/>
            <w:bookmarkStart w:id="13" w:name="OLE_LINK11"/>
            <w:r w:rsidRPr="004B44AB">
              <w:rPr>
                <w:rFonts w:ascii="仿宋_GB2312" w:eastAsia="仿宋_GB2312" w:hint="eastAsia"/>
                <w:sz w:val="18"/>
                <w:szCs w:val="18"/>
              </w:rPr>
              <w:t>装备智能化技术</w:t>
            </w:r>
            <w:bookmarkEnd w:id="12"/>
            <w:bookmarkEnd w:id="13"/>
            <w:r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bookmarkStart w:id="14" w:name="OLE_LINK12"/>
            <w:bookmarkStart w:id="15" w:name="OLE_LINK13"/>
            <w:r w:rsidRPr="004B44AB">
              <w:rPr>
                <w:rFonts w:ascii="仿宋_GB2312" w:eastAsia="仿宋_GB2312" w:hint="eastAsia"/>
                <w:sz w:val="18"/>
                <w:szCs w:val="18"/>
              </w:rPr>
              <w:t>智能制造工程技术</w:t>
            </w:r>
            <w:bookmarkEnd w:id="14"/>
            <w:bookmarkEnd w:id="15"/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45周岁及以下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副高级职称及以上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D660CA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660CA">
              <w:rPr>
                <w:rFonts w:ascii="仿宋_GB2312" w:eastAsia="仿宋_GB2312" w:hint="eastAsia"/>
                <w:sz w:val="18"/>
                <w:szCs w:val="18"/>
              </w:rPr>
              <w:t>考核（面谈）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事业编制</w:t>
            </w:r>
          </w:p>
        </w:tc>
        <w:tc>
          <w:tcPr>
            <w:tcW w:w="1276" w:type="dxa"/>
            <w:vAlign w:val="center"/>
          </w:tcPr>
          <w:p w:rsidR="000426E1" w:rsidRPr="007B76ED" w:rsidRDefault="00A355E7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最终岗位聘用等级根据职称情况及岗位聘用有关规定确定，</w:t>
            </w:r>
            <w:proofErr w:type="gramStart"/>
            <w:r w:rsidRPr="007B76ED">
              <w:rPr>
                <w:rFonts w:ascii="仿宋_GB2312" w:eastAsia="仿宋_GB2312" w:hint="eastAsia"/>
                <w:sz w:val="18"/>
                <w:szCs w:val="18"/>
              </w:rPr>
              <w:t>最高聘岗不</w:t>
            </w:r>
            <w:proofErr w:type="gramEnd"/>
            <w:r w:rsidRPr="007B76ED">
              <w:rPr>
                <w:rFonts w:ascii="仿宋_GB2312" w:eastAsia="仿宋_GB2312" w:hint="eastAsia"/>
                <w:sz w:val="18"/>
                <w:szCs w:val="18"/>
              </w:rPr>
              <w:t>超过专业技术七级。</w:t>
            </w:r>
          </w:p>
        </w:tc>
      </w:tr>
      <w:tr w:rsidR="00496FBE" w:rsidRPr="004B44AB" w:rsidTr="00B97C80">
        <w:trPr>
          <w:trHeight w:val="953"/>
          <w:jc w:val="center"/>
        </w:trPr>
        <w:tc>
          <w:tcPr>
            <w:tcW w:w="597" w:type="dxa"/>
            <w:vAlign w:val="center"/>
          </w:tcPr>
          <w:p w:rsidR="00496FBE" w:rsidRPr="004B44AB" w:rsidRDefault="00496FBE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16" w:name="_Hlk223982082"/>
            <w:bookmarkEnd w:id="8"/>
          </w:p>
        </w:tc>
        <w:tc>
          <w:tcPr>
            <w:tcW w:w="1135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96FBE" w:rsidRPr="00E33C67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新能源汽车技术专业教师2</w:t>
            </w:r>
          </w:p>
        </w:tc>
        <w:tc>
          <w:tcPr>
            <w:tcW w:w="567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35机械类、40电气、电子及自动化类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96FBE" w:rsidRPr="007B76ED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1013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17" w:name="_Hlk223982266"/>
            <w:bookmarkEnd w:id="16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18" w:name="OLE_LINK32"/>
            <w:r w:rsidRPr="00E33C67">
              <w:rPr>
                <w:rFonts w:ascii="仿宋_GB2312" w:eastAsia="仿宋_GB2312" w:hint="eastAsia"/>
                <w:sz w:val="18"/>
                <w:szCs w:val="18"/>
              </w:rPr>
              <w:t>新能源汽车技术专业教师3</w:t>
            </w:r>
            <w:bookmarkEnd w:id="18"/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35机械类、 50交通运输类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两年及以上工作经历，中级职称年龄可放宽至43周岁。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96FBE" w:rsidRPr="004B44AB" w:rsidTr="00674B5D">
        <w:trPr>
          <w:trHeight w:val="577"/>
          <w:jc w:val="center"/>
        </w:trPr>
        <w:tc>
          <w:tcPr>
            <w:tcW w:w="597" w:type="dxa"/>
            <w:vAlign w:val="center"/>
          </w:tcPr>
          <w:p w:rsidR="00496FBE" w:rsidRPr="004B44AB" w:rsidRDefault="00496FBE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19" w:name="_Hlk224022202"/>
            <w:bookmarkEnd w:id="17"/>
          </w:p>
        </w:tc>
        <w:tc>
          <w:tcPr>
            <w:tcW w:w="1135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96FBE" w:rsidRPr="00E33C67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智能网联汽车技术专业教师</w:t>
            </w:r>
          </w:p>
        </w:tc>
        <w:tc>
          <w:tcPr>
            <w:tcW w:w="567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40电气、电子及自动化类、41计算机科学与技术类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96FBE" w:rsidRPr="007B76ED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96FBE" w:rsidRPr="004B44AB" w:rsidTr="00674B5D">
        <w:trPr>
          <w:trHeight w:val="495"/>
          <w:jc w:val="center"/>
        </w:trPr>
        <w:tc>
          <w:tcPr>
            <w:tcW w:w="597" w:type="dxa"/>
            <w:vAlign w:val="center"/>
          </w:tcPr>
          <w:p w:rsidR="00496FBE" w:rsidRPr="004B44AB" w:rsidRDefault="00496FBE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0" w:name="_Hlk224022490"/>
            <w:bookmarkEnd w:id="19"/>
          </w:p>
        </w:tc>
        <w:tc>
          <w:tcPr>
            <w:tcW w:w="1135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96FBE" w:rsidRPr="00E33C67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汽车电子技术专业教师</w:t>
            </w:r>
          </w:p>
        </w:tc>
        <w:tc>
          <w:tcPr>
            <w:tcW w:w="567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40电气、电子及自动化类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96FBE" w:rsidRPr="004B44AB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96FBE" w:rsidRPr="007B76ED" w:rsidRDefault="00496FBE" w:rsidP="00496FB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697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1" w:name="_Hlk224022565"/>
            <w:bookmarkEnd w:id="20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 w:rsidRPr="00E33C67">
              <w:rPr>
                <w:rFonts w:ascii="仿宋_GB2312" w:eastAsia="仿宋_GB2312" w:hint="eastAsia"/>
                <w:sz w:val="18"/>
                <w:szCs w:val="18"/>
              </w:rPr>
              <w:t>增材制造</w:t>
            </w:r>
            <w:proofErr w:type="gramEnd"/>
            <w:r w:rsidRPr="00E33C67">
              <w:rPr>
                <w:rFonts w:ascii="仿宋_GB2312" w:eastAsia="仿宋_GB2312" w:hint="eastAsia"/>
                <w:sz w:val="18"/>
                <w:szCs w:val="18"/>
              </w:rPr>
              <w:t>技术专业教师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35机械类、38材料及冶金类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两年及以上工作经历，中级职称年龄可放宽至43周岁。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D3FBD" w:rsidRPr="004B44AB" w:rsidTr="00674B5D">
        <w:trPr>
          <w:trHeight w:val="487"/>
          <w:jc w:val="center"/>
        </w:trPr>
        <w:tc>
          <w:tcPr>
            <w:tcW w:w="597" w:type="dxa"/>
            <w:vAlign w:val="center"/>
          </w:tcPr>
          <w:p w:rsidR="004D3FBD" w:rsidRPr="004B44AB" w:rsidRDefault="004D3FBD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2" w:name="_Hlk224022649"/>
            <w:bookmarkEnd w:id="21"/>
          </w:p>
        </w:tc>
        <w:tc>
          <w:tcPr>
            <w:tcW w:w="1135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D3FBD" w:rsidRPr="00E33C67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机械制造类专业教师2</w:t>
            </w:r>
          </w:p>
        </w:tc>
        <w:tc>
          <w:tcPr>
            <w:tcW w:w="567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35机械类、38材料及冶金类、40电气、电子及自动化类、85工业工程类</w:t>
            </w:r>
          </w:p>
        </w:tc>
        <w:tc>
          <w:tcPr>
            <w:tcW w:w="709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D3FBD" w:rsidRPr="004B44AB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D3FBD" w:rsidRPr="007B76ED" w:rsidRDefault="004D3FBD" w:rsidP="004D3F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2514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3" w:name="_Hlk224023341"/>
            <w:bookmarkEnd w:id="22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智能机电技术专业教师2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电机与电器、应用电子技术、通信与信息系统、系统工程、控制理论与控制工程、检测技术与自动化装置、信息与通信工程、电气工程、控制工程、电子与信息、机器人工程、仪器仪表工程、机械制造及其自动化、机械电子工程、电子信息、机械工程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573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4" w:name="_Hlk224023415"/>
            <w:bookmarkEnd w:id="23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智能机电技术专业教师3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自动化、电气工程及其自动化、机械设计制造及其自动化、机械工程、电子信息工程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两年及以上工作经历，中级职称年龄可放宽至43周岁。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2463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5" w:name="_Hlk224023539"/>
            <w:bookmarkEnd w:id="24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智能控制技术专业教师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电机与电器、应用电子技术、通信与信息系统、系统工程、控制理论与控制工程、检测技术与自动化装置、信息与通信工程、电气工程、控制工程、电子与信息、机器人工程、仪器仪表工程、电子信息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588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6" w:name="_Hlk224023628"/>
            <w:bookmarkEnd w:id="25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无人机应用技术专业教师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52航空航天类、40电气、电子及自动化类、41计算机科学与技术类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2317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7" w:name="_Hlk224023705"/>
            <w:bookmarkEnd w:id="26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 w:rsidRPr="00E33C67">
              <w:rPr>
                <w:rFonts w:ascii="仿宋_GB2312" w:eastAsia="仿宋_GB2312" w:hint="eastAsia"/>
                <w:sz w:val="18"/>
                <w:szCs w:val="18"/>
              </w:rPr>
              <w:t>思政教师</w:t>
            </w:r>
            <w:proofErr w:type="gramEnd"/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马克思主义理论、马克思主义中国化研究、思想政治教育、马克思主义法学、法律（非法学）、政治学理论、科学社会主义与国际共产主义运动、中共党史（</w:t>
            </w:r>
            <w:proofErr w:type="gramStart"/>
            <w:r w:rsidRPr="004B44AB">
              <w:rPr>
                <w:rFonts w:ascii="仿宋_GB2312" w:eastAsia="仿宋_GB2312" w:hint="eastAsia"/>
                <w:sz w:val="18"/>
                <w:szCs w:val="18"/>
              </w:rPr>
              <w:t>含党的</w:t>
            </w:r>
            <w:proofErr w:type="gramEnd"/>
            <w:r w:rsidRPr="004B44AB">
              <w:rPr>
                <w:rFonts w:ascii="仿宋_GB2312" w:eastAsia="仿宋_GB2312" w:hint="eastAsia"/>
                <w:sz w:val="18"/>
                <w:szCs w:val="18"/>
              </w:rPr>
              <w:t>学说与党的建设）、马克思主义理论与思想政治教育、政治学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9A352A" w:rsidRDefault="009937B4" w:rsidP="000426E1">
            <w:pPr>
              <w:jc w:val="center"/>
              <w:rPr>
                <w:rFonts w:ascii="仿宋_GB2312" w:eastAsia="仿宋_GB2312"/>
                <w:sz w:val="18"/>
                <w:szCs w:val="18"/>
                <w:highlight w:val="yellow"/>
              </w:rPr>
            </w:pPr>
            <w:r w:rsidRPr="009A352A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1072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28" w:name="_Hlk224023789"/>
            <w:bookmarkEnd w:id="27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体育教师1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运动人体科学、</w:t>
            </w:r>
            <w:bookmarkStart w:id="29" w:name="OLE_LINK1"/>
            <w:bookmarkStart w:id="30" w:name="OLE_LINK2"/>
            <w:r w:rsidRPr="004B44AB">
              <w:rPr>
                <w:rFonts w:ascii="仿宋_GB2312" w:eastAsia="仿宋_GB2312" w:hint="eastAsia"/>
                <w:sz w:val="18"/>
                <w:szCs w:val="18"/>
              </w:rPr>
              <w:t>体育</w:t>
            </w:r>
            <w:bookmarkEnd w:id="29"/>
            <w:bookmarkEnd w:id="30"/>
            <w:r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bookmarkStart w:id="31" w:name="OLE_LINK3"/>
            <w:bookmarkStart w:id="32" w:name="OLE_LINK4"/>
            <w:r w:rsidRPr="004B44AB">
              <w:rPr>
                <w:rFonts w:ascii="仿宋_GB2312" w:eastAsia="仿宋_GB2312" w:hint="eastAsia"/>
                <w:sz w:val="18"/>
                <w:szCs w:val="18"/>
              </w:rPr>
              <w:t>体育教育训练学</w:t>
            </w:r>
            <w:bookmarkEnd w:id="31"/>
            <w:bookmarkEnd w:id="32"/>
            <w:r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bookmarkStart w:id="33" w:name="OLE_LINK5"/>
            <w:bookmarkStart w:id="34" w:name="OLE_LINK6"/>
            <w:r w:rsidRPr="004B44AB">
              <w:rPr>
                <w:rFonts w:ascii="仿宋_GB2312" w:eastAsia="仿宋_GB2312" w:hint="eastAsia"/>
                <w:sz w:val="18"/>
                <w:szCs w:val="18"/>
              </w:rPr>
              <w:t>民族传统体育学</w:t>
            </w:r>
            <w:bookmarkEnd w:id="33"/>
            <w:bookmarkEnd w:id="34"/>
            <w:r w:rsidRPr="004B44AB">
              <w:rPr>
                <w:rFonts w:ascii="仿宋_GB2312" w:eastAsia="仿宋_GB2312" w:hint="eastAsia"/>
                <w:sz w:val="18"/>
                <w:szCs w:val="18"/>
              </w:rPr>
              <w:t>、体育教学、运动训练、社会体育指导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9A352A" w:rsidRDefault="009937B4" w:rsidP="000426E1">
            <w:pPr>
              <w:jc w:val="center"/>
              <w:rPr>
                <w:rFonts w:ascii="仿宋_GB2312" w:eastAsia="仿宋_GB2312"/>
                <w:sz w:val="18"/>
                <w:szCs w:val="18"/>
                <w:highlight w:val="yellow"/>
              </w:rPr>
            </w:pPr>
            <w:r w:rsidRPr="009A352A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1097"/>
          <w:jc w:val="center"/>
        </w:trPr>
        <w:tc>
          <w:tcPr>
            <w:tcW w:w="597" w:type="dxa"/>
            <w:vAlign w:val="center"/>
          </w:tcPr>
          <w:p w:rsidR="000426E1" w:rsidRPr="004B44AB" w:rsidRDefault="000426E1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35" w:name="_Hlk224024494"/>
            <w:bookmarkEnd w:id="28"/>
          </w:p>
        </w:tc>
        <w:tc>
          <w:tcPr>
            <w:tcW w:w="1135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426E1" w:rsidRPr="00E33C67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体育教师2</w:t>
            </w:r>
          </w:p>
        </w:tc>
        <w:tc>
          <w:tcPr>
            <w:tcW w:w="56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体育教育、运动训练、运动人体科学、休闲体育、体能训练、运动能力开发、社会体育、民族传统体育、武术与民族传统体育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</w:t>
            </w:r>
            <w:r w:rsidR="00B52042" w:rsidRPr="00B52042">
              <w:rPr>
                <w:rFonts w:ascii="仿宋_GB2312" w:eastAsia="仿宋_GB2312" w:hint="eastAsia"/>
                <w:sz w:val="18"/>
                <w:szCs w:val="18"/>
              </w:rPr>
              <w:t>，中级职称年龄可放宽至43周岁</w:t>
            </w:r>
            <w:r w:rsidR="00782D66"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0426E1" w:rsidRPr="004B44AB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426E1" w:rsidRPr="007B76ED" w:rsidRDefault="000426E1" w:rsidP="000426E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B44AB" w:rsidRPr="004B44AB" w:rsidTr="00674B5D">
        <w:trPr>
          <w:trHeight w:val="1095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36" w:name="_Hlk224024587"/>
            <w:bookmarkEnd w:id="35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 w:rsidRPr="00E33C67">
              <w:rPr>
                <w:rFonts w:ascii="仿宋_GB2312" w:eastAsia="仿宋_GB2312" w:hint="eastAsia"/>
                <w:sz w:val="18"/>
                <w:szCs w:val="18"/>
              </w:rPr>
              <w:t>动漫制作</w:t>
            </w:r>
            <w:proofErr w:type="gramEnd"/>
            <w:r w:rsidRPr="00E33C67">
              <w:rPr>
                <w:rFonts w:ascii="仿宋_GB2312" w:eastAsia="仿宋_GB2312" w:hint="eastAsia"/>
                <w:sz w:val="18"/>
                <w:szCs w:val="18"/>
              </w:rPr>
              <w:t>技术专业教师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 w:rsidRPr="004B44AB">
              <w:rPr>
                <w:rFonts w:ascii="仿宋_GB2312" w:eastAsia="仿宋_GB2312" w:hint="eastAsia"/>
                <w:sz w:val="18"/>
                <w:szCs w:val="18"/>
              </w:rPr>
              <w:t>动漫设计</w:t>
            </w:r>
            <w:proofErr w:type="gramEnd"/>
            <w:r w:rsidRPr="004B44AB">
              <w:rPr>
                <w:rFonts w:ascii="仿宋_GB2312" w:eastAsia="仿宋_GB2312" w:hint="eastAsia"/>
                <w:sz w:val="18"/>
                <w:szCs w:val="18"/>
              </w:rPr>
              <w:t>与制作、动画、数字动画、戏剧影视美术设计、数字游戏设计、艺术设计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</w:t>
            </w:r>
            <w:r w:rsidR="00782D66"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B058D5" w:rsidRPr="004B44AB" w:rsidTr="00674B5D">
        <w:trPr>
          <w:trHeight w:val="847"/>
          <w:jc w:val="center"/>
        </w:trPr>
        <w:tc>
          <w:tcPr>
            <w:tcW w:w="597" w:type="dxa"/>
            <w:vAlign w:val="center"/>
          </w:tcPr>
          <w:p w:rsidR="00B058D5" w:rsidRPr="004B44AB" w:rsidRDefault="00B058D5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37" w:name="_Hlk224024727"/>
            <w:bookmarkEnd w:id="36"/>
          </w:p>
        </w:tc>
        <w:tc>
          <w:tcPr>
            <w:tcW w:w="1135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B058D5" w:rsidRPr="00E33C67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跨境电商专</w:t>
            </w:r>
            <w:proofErr w:type="gramStart"/>
            <w:r w:rsidRPr="00E33C67">
              <w:rPr>
                <w:rFonts w:ascii="仿宋_GB2312" w:eastAsia="仿宋_GB2312" w:hint="eastAsia"/>
                <w:sz w:val="18"/>
                <w:szCs w:val="18"/>
              </w:rPr>
              <w:t>业教师</w:t>
            </w:r>
            <w:proofErr w:type="gramEnd"/>
            <w:r w:rsidRPr="00E33C67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国际贸易学、国际商务，工商管理</w:t>
            </w:r>
          </w:p>
        </w:tc>
        <w:tc>
          <w:tcPr>
            <w:tcW w:w="709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B058D5" w:rsidRPr="004B44AB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B058D5" w:rsidRPr="007B76ED" w:rsidRDefault="00B058D5" w:rsidP="00B058D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1062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38" w:name="_Hlk224024808"/>
            <w:bookmarkEnd w:id="37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跨境电商专</w:t>
            </w:r>
            <w:proofErr w:type="gramStart"/>
            <w:r w:rsidRPr="00E33C67">
              <w:rPr>
                <w:rFonts w:ascii="仿宋_GB2312" w:eastAsia="仿宋_GB2312" w:hint="eastAsia"/>
                <w:sz w:val="18"/>
                <w:szCs w:val="18"/>
              </w:rPr>
              <w:t>业教师</w:t>
            </w:r>
            <w:proofErr w:type="gramEnd"/>
            <w:r w:rsidRPr="00E33C67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会计学、国际商务，电子商务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</w:t>
            </w:r>
            <w:r w:rsidR="00782D66"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673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39" w:name="_Hlk224025758"/>
            <w:bookmarkEnd w:id="38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人工智能技术应用专业教师1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40电气、电子及自动化类、41计算机科学与技术类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1016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0" w:name="_Hlk224026176"/>
            <w:bookmarkEnd w:id="39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人工智能技术应用专业教师2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人工智能、软件工程、物联网工程、计算机科学与技术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初级职称及以上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</w:t>
            </w:r>
            <w:r w:rsidR="00782D66"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笔试、试讲、实操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912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1" w:name="_Hlk224026314"/>
            <w:bookmarkEnd w:id="40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物联网应用技术专业教师2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40电气、电子及自动化类、41计算机科学与技术类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1248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2" w:name="_Hlk224027626"/>
            <w:bookmarkEnd w:id="41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智能物流技术专业教师1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40电气、电子及自动化类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1224"/>
          <w:jc w:val="center"/>
        </w:trPr>
        <w:tc>
          <w:tcPr>
            <w:tcW w:w="597" w:type="dxa"/>
            <w:vAlign w:val="center"/>
          </w:tcPr>
          <w:p w:rsidR="004735CB" w:rsidRPr="004B44AB" w:rsidRDefault="004735CB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3" w:name="_Hlk224027735"/>
            <w:bookmarkEnd w:id="42"/>
          </w:p>
        </w:tc>
        <w:tc>
          <w:tcPr>
            <w:tcW w:w="1135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4735CB" w:rsidRPr="00E33C67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智能物流技术专业教师2</w:t>
            </w:r>
          </w:p>
        </w:tc>
        <w:tc>
          <w:tcPr>
            <w:tcW w:w="56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77管理科学与工程类、84物流管理与工程类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4735CB" w:rsidRPr="004B44AB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4735CB" w:rsidRPr="007B76ED" w:rsidRDefault="004735CB" w:rsidP="004735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4B44AB" w:rsidRPr="004B44AB" w:rsidTr="00674B5D">
        <w:trPr>
          <w:trHeight w:val="2496"/>
          <w:jc w:val="center"/>
        </w:trPr>
        <w:tc>
          <w:tcPr>
            <w:tcW w:w="597" w:type="dxa"/>
            <w:vAlign w:val="center"/>
          </w:tcPr>
          <w:p w:rsidR="00850137" w:rsidRPr="004B44AB" w:rsidRDefault="00850137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4" w:name="_Hlk224027806"/>
            <w:bookmarkEnd w:id="43"/>
          </w:p>
        </w:tc>
        <w:tc>
          <w:tcPr>
            <w:tcW w:w="1135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850137" w:rsidRPr="00E33C67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辅导员1</w:t>
            </w:r>
          </w:p>
        </w:tc>
        <w:tc>
          <w:tcPr>
            <w:tcW w:w="567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16中国汉语言文学及文秘类</w:t>
            </w:r>
            <w:r w:rsidR="0083435A"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Pr="004B44AB">
              <w:rPr>
                <w:rFonts w:ascii="仿宋_GB2312" w:eastAsia="仿宋_GB2312" w:hint="eastAsia"/>
                <w:sz w:val="18"/>
                <w:szCs w:val="18"/>
              </w:rPr>
              <w:t>17外国语言文学类</w:t>
            </w:r>
            <w:r w:rsidR="0083435A"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Pr="004B44AB">
              <w:rPr>
                <w:rFonts w:ascii="仿宋_GB2312" w:eastAsia="仿宋_GB2312" w:hint="eastAsia"/>
                <w:sz w:val="18"/>
                <w:szCs w:val="18"/>
              </w:rPr>
              <w:t>18新闻传播学类</w:t>
            </w:r>
            <w:r w:rsidR="0083435A"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Pr="004B44AB">
              <w:rPr>
                <w:rFonts w:ascii="仿宋_GB2312" w:eastAsia="仿宋_GB2312" w:hint="eastAsia"/>
                <w:sz w:val="18"/>
                <w:szCs w:val="18"/>
              </w:rPr>
              <w:t>31心理学类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两年及以上工作经历，中级职称年龄可放宽至43周岁。</w:t>
            </w:r>
          </w:p>
        </w:tc>
        <w:tc>
          <w:tcPr>
            <w:tcW w:w="851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850137" w:rsidRPr="007B76ED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需根据学院安排承担大学生职业发展与就业指导、劳动教育、安全教育等课程</w:t>
            </w:r>
          </w:p>
        </w:tc>
      </w:tr>
      <w:tr w:rsidR="004B44AB" w:rsidRPr="004B44AB" w:rsidTr="00674B5D">
        <w:trPr>
          <w:trHeight w:val="1224"/>
          <w:jc w:val="center"/>
        </w:trPr>
        <w:tc>
          <w:tcPr>
            <w:tcW w:w="597" w:type="dxa"/>
            <w:vAlign w:val="center"/>
          </w:tcPr>
          <w:p w:rsidR="00850137" w:rsidRPr="004B44AB" w:rsidRDefault="00850137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5" w:name="_Hlk224027936"/>
            <w:bookmarkEnd w:id="44"/>
          </w:p>
        </w:tc>
        <w:tc>
          <w:tcPr>
            <w:tcW w:w="1135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850137" w:rsidRPr="00E33C67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辅导员2</w:t>
            </w:r>
          </w:p>
        </w:tc>
        <w:tc>
          <w:tcPr>
            <w:tcW w:w="567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音乐学、舞蹈学、美术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850137" w:rsidRPr="007B76ED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需根据学院安排承担大学生职业发展与就业指导、劳动教育、安全教育等课程</w:t>
            </w:r>
          </w:p>
        </w:tc>
      </w:tr>
      <w:bookmarkEnd w:id="45"/>
      <w:tr w:rsidR="004B44AB" w:rsidRPr="004B44AB" w:rsidTr="00674B5D">
        <w:trPr>
          <w:trHeight w:val="2496"/>
          <w:jc w:val="center"/>
        </w:trPr>
        <w:tc>
          <w:tcPr>
            <w:tcW w:w="597" w:type="dxa"/>
            <w:vAlign w:val="center"/>
          </w:tcPr>
          <w:p w:rsidR="00850137" w:rsidRPr="004B44AB" w:rsidRDefault="00850137" w:rsidP="007F22C0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850137" w:rsidRPr="00E33C67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33C67">
              <w:rPr>
                <w:rFonts w:ascii="仿宋_GB2312" w:eastAsia="仿宋_GB2312" w:hint="eastAsia"/>
                <w:sz w:val="18"/>
                <w:szCs w:val="18"/>
              </w:rPr>
              <w:t>辅导员3</w:t>
            </w:r>
          </w:p>
        </w:tc>
        <w:tc>
          <w:tcPr>
            <w:tcW w:w="567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专业技术十一级</w:t>
            </w:r>
          </w:p>
        </w:tc>
        <w:tc>
          <w:tcPr>
            <w:tcW w:w="2410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11马克思主义理论类</w:t>
            </w:r>
            <w:r w:rsidR="0083435A"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Pr="004B44AB">
              <w:rPr>
                <w:rFonts w:ascii="仿宋_GB2312" w:eastAsia="仿宋_GB2312" w:hint="eastAsia"/>
                <w:sz w:val="18"/>
                <w:szCs w:val="18"/>
              </w:rPr>
              <w:t>14教育学类</w:t>
            </w:r>
            <w:r w:rsidR="0083435A"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Pr="004B44AB">
              <w:rPr>
                <w:rFonts w:ascii="仿宋_GB2312" w:eastAsia="仿宋_GB2312" w:hint="eastAsia"/>
                <w:sz w:val="18"/>
                <w:szCs w:val="18"/>
              </w:rPr>
              <w:t>31心理学类</w:t>
            </w:r>
            <w:r w:rsidR="0083435A" w:rsidRPr="004B44AB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Pr="004B44AB">
              <w:rPr>
                <w:rFonts w:ascii="仿宋_GB2312" w:eastAsia="仿宋_GB2312" w:hint="eastAsia"/>
                <w:sz w:val="18"/>
                <w:szCs w:val="18"/>
              </w:rPr>
              <w:t>78工商管理类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研究生及以上学历、硕士及以上学位</w:t>
            </w:r>
          </w:p>
        </w:tc>
        <w:tc>
          <w:tcPr>
            <w:tcW w:w="850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笔试、试讲</w:t>
            </w:r>
          </w:p>
        </w:tc>
        <w:tc>
          <w:tcPr>
            <w:tcW w:w="709" w:type="dxa"/>
            <w:vAlign w:val="center"/>
          </w:tcPr>
          <w:p w:rsidR="00850137" w:rsidRPr="004B44AB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B44AB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850137" w:rsidRPr="007B76ED" w:rsidRDefault="00850137" w:rsidP="0085013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需根据学院安排承担大学生职业发展与就业指导、劳动教育、安全教育等课程</w:t>
            </w:r>
          </w:p>
        </w:tc>
      </w:tr>
      <w:tr w:rsidR="000633F2" w:rsidRPr="004B44AB" w:rsidTr="00B97C80">
        <w:trPr>
          <w:trHeight w:val="2270"/>
          <w:jc w:val="center"/>
        </w:trPr>
        <w:tc>
          <w:tcPr>
            <w:tcW w:w="597" w:type="dxa"/>
            <w:vAlign w:val="center"/>
          </w:tcPr>
          <w:p w:rsidR="000633F2" w:rsidRPr="00D4755F" w:rsidRDefault="000633F2" w:rsidP="000633F2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bookmarkStart w:id="46" w:name="_Hlk232493260"/>
          </w:p>
        </w:tc>
        <w:tc>
          <w:tcPr>
            <w:tcW w:w="1135" w:type="dxa"/>
            <w:vAlign w:val="center"/>
          </w:tcPr>
          <w:p w:rsidR="000633F2" w:rsidRPr="00D4755F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755F">
              <w:rPr>
                <w:rFonts w:ascii="仿宋_GB2312" w:eastAsia="仿宋_GB2312" w:hint="eastAsia"/>
                <w:sz w:val="18"/>
                <w:szCs w:val="18"/>
              </w:rPr>
              <w:t>广西智能制造职业技术学院</w:t>
            </w:r>
          </w:p>
        </w:tc>
        <w:tc>
          <w:tcPr>
            <w:tcW w:w="1134" w:type="dxa"/>
            <w:vAlign w:val="center"/>
          </w:tcPr>
          <w:p w:rsidR="000633F2" w:rsidRPr="007B76ED" w:rsidRDefault="006407EA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教辅</w:t>
            </w:r>
            <w:r w:rsidR="009A0234" w:rsidRPr="007B76ED">
              <w:rPr>
                <w:rFonts w:ascii="仿宋_GB2312" w:eastAsia="仿宋_GB2312" w:hint="eastAsia"/>
                <w:sz w:val="18"/>
                <w:szCs w:val="18"/>
              </w:rPr>
              <w:t>人员</w:t>
            </w:r>
          </w:p>
        </w:tc>
        <w:tc>
          <w:tcPr>
            <w:tcW w:w="567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专业技术十二级</w:t>
            </w:r>
          </w:p>
        </w:tc>
        <w:tc>
          <w:tcPr>
            <w:tcW w:w="2410" w:type="dxa"/>
            <w:vAlign w:val="center"/>
          </w:tcPr>
          <w:p w:rsidR="000633F2" w:rsidRPr="007B76ED" w:rsidRDefault="000633F2" w:rsidP="006318A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全科医学、</w:t>
            </w:r>
            <w:r w:rsidR="00E7384A" w:rsidRPr="007B76ED">
              <w:rPr>
                <w:rFonts w:ascii="仿宋_GB2312" w:eastAsia="仿宋_GB2312" w:hint="eastAsia"/>
                <w:sz w:val="18"/>
                <w:szCs w:val="18"/>
              </w:rPr>
              <w:t>内科学、</w:t>
            </w:r>
            <w:r w:rsidRPr="007B76ED">
              <w:rPr>
                <w:rFonts w:ascii="仿宋_GB2312" w:eastAsia="仿宋_GB2312" w:hint="eastAsia"/>
                <w:sz w:val="18"/>
                <w:szCs w:val="18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0633F2" w:rsidRPr="007B76ED" w:rsidRDefault="00E16F14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38周岁及以下</w:t>
            </w:r>
          </w:p>
        </w:tc>
        <w:tc>
          <w:tcPr>
            <w:tcW w:w="1276" w:type="dxa"/>
            <w:vAlign w:val="center"/>
          </w:tcPr>
          <w:p w:rsidR="000633F2" w:rsidRPr="007B76ED" w:rsidRDefault="000633F2" w:rsidP="00DF118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医师执业证书（</w:t>
            </w:r>
            <w:r w:rsidR="00061009" w:rsidRPr="007B76ED">
              <w:rPr>
                <w:rFonts w:ascii="仿宋_GB2312" w:eastAsia="仿宋_GB2312" w:hint="eastAsia"/>
                <w:sz w:val="18"/>
                <w:szCs w:val="18"/>
              </w:rPr>
              <w:t>执业类别</w:t>
            </w:r>
            <w:r w:rsidR="00DE76B6" w:rsidRPr="007B76ED">
              <w:rPr>
                <w:rFonts w:ascii="仿宋_GB2312" w:eastAsia="仿宋_GB2312" w:hint="eastAsia"/>
                <w:sz w:val="18"/>
                <w:szCs w:val="18"/>
              </w:rPr>
              <w:t>：</w:t>
            </w:r>
            <w:r w:rsidR="00061009" w:rsidRPr="007B76ED">
              <w:rPr>
                <w:rFonts w:ascii="仿宋_GB2312" w:eastAsia="仿宋_GB2312" w:hint="eastAsia"/>
                <w:sz w:val="18"/>
                <w:szCs w:val="18"/>
              </w:rPr>
              <w:t>临床</w:t>
            </w:r>
            <w:r w:rsidR="00DF118C" w:rsidRPr="007B76ED">
              <w:rPr>
                <w:rFonts w:ascii="仿宋_GB2312" w:eastAsia="仿宋_GB2312" w:hint="eastAsia"/>
                <w:sz w:val="18"/>
                <w:szCs w:val="18"/>
              </w:rPr>
              <w:t>；</w:t>
            </w:r>
            <w:bookmarkStart w:id="47" w:name="OLE_LINK16"/>
            <w:bookmarkStart w:id="48" w:name="OLE_LINK17"/>
            <w:r w:rsidR="00061009" w:rsidRPr="007B76ED">
              <w:rPr>
                <w:rFonts w:ascii="仿宋_GB2312" w:eastAsia="仿宋_GB2312" w:hint="eastAsia"/>
                <w:sz w:val="18"/>
                <w:szCs w:val="18"/>
              </w:rPr>
              <w:t>执业</w:t>
            </w:r>
            <w:r w:rsidRPr="007B76ED">
              <w:rPr>
                <w:rFonts w:ascii="仿宋_GB2312" w:eastAsia="仿宋_GB2312" w:hint="eastAsia"/>
                <w:sz w:val="18"/>
                <w:szCs w:val="18"/>
              </w:rPr>
              <w:t>范围</w:t>
            </w:r>
            <w:bookmarkEnd w:id="47"/>
            <w:bookmarkEnd w:id="48"/>
            <w:r w:rsidRPr="007B76ED">
              <w:rPr>
                <w:rFonts w:ascii="仿宋_GB2312" w:eastAsia="仿宋_GB2312" w:hint="eastAsia"/>
                <w:sz w:val="18"/>
                <w:szCs w:val="18"/>
              </w:rPr>
              <w:t>：全科</w:t>
            </w:r>
            <w:r w:rsidR="00CE6740" w:rsidRPr="007B76ED">
              <w:rPr>
                <w:rFonts w:ascii="仿宋_GB2312" w:eastAsia="仿宋_GB2312" w:hint="eastAsia"/>
                <w:sz w:val="18"/>
                <w:szCs w:val="18"/>
              </w:rPr>
              <w:t>、</w:t>
            </w:r>
            <w:r w:rsidR="00DF118C" w:rsidRPr="007B76ED">
              <w:rPr>
                <w:rFonts w:ascii="仿宋_GB2312" w:eastAsia="仿宋_GB2312" w:hint="eastAsia"/>
                <w:sz w:val="18"/>
                <w:szCs w:val="18"/>
              </w:rPr>
              <w:t>内科</w:t>
            </w:r>
            <w:r w:rsidRPr="007B76ED"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17" w:type="dxa"/>
            <w:vAlign w:val="center"/>
          </w:tcPr>
          <w:p w:rsidR="000633F2" w:rsidRPr="007B76ED" w:rsidRDefault="000633F2" w:rsidP="00C925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两年及以上工作经历</w:t>
            </w:r>
            <w:r w:rsidR="00A72F8A" w:rsidRPr="007B76ED">
              <w:rPr>
                <w:rFonts w:ascii="仿宋_GB2312" w:eastAsia="仿宋_GB2312" w:hint="eastAsia"/>
                <w:sz w:val="18"/>
                <w:szCs w:val="18"/>
              </w:rPr>
              <w:t>，中级职称年龄可放宽至43周岁</w:t>
            </w:r>
            <w:r w:rsidR="00C92528" w:rsidRPr="007B76ED">
              <w:rPr>
                <w:rFonts w:ascii="仿宋_GB2312" w:eastAsia="仿宋_GB2312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笔试、</w:t>
            </w:r>
            <w:r w:rsidR="003E3B40" w:rsidRPr="007B76ED">
              <w:rPr>
                <w:rFonts w:ascii="仿宋_GB2312" w:eastAsia="仿宋_GB2312" w:hint="eastAsia"/>
                <w:sz w:val="18"/>
                <w:szCs w:val="18"/>
              </w:rPr>
              <w:t>实操</w:t>
            </w:r>
          </w:p>
        </w:tc>
        <w:tc>
          <w:tcPr>
            <w:tcW w:w="709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76ED">
              <w:rPr>
                <w:rFonts w:ascii="仿宋_GB2312" w:eastAsia="仿宋_GB2312" w:hint="eastAsia"/>
                <w:sz w:val="18"/>
                <w:szCs w:val="18"/>
              </w:rPr>
              <w:t>教职人员控制数</w:t>
            </w:r>
          </w:p>
        </w:tc>
        <w:tc>
          <w:tcPr>
            <w:tcW w:w="1276" w:type="dxa"/>
            <w:vAlign w:val="center"/>
          </w:tcPr>
          <w:p w:rsidR="000633F2" w:rsidRPr="007B76ED" w:rsidRDefault="000633F2" w:rsidP="000633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bookmarkEnd w:id="46"/>
    </w:tbl>
    <w:p w:rsidR="003164E5" w:rsidRPr="004B44AB" w:rsidRDefault="003164E5">
      <w:pPr>
        <w:pStyle w:val="a3"/>
      </w:pPr>
    </w:p>
    <w:sectPr w:rsidR="003164E5" w:rsidRPr="004B44AB">
      <w:footerReference w:type="default" r:id="rId7"/>
      <w:pgSz w:w="16838" w:h="11906" w:orient="landscape"/>
      <w:pgMar w:top="1587" w:right="124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13" w:rsidRDefault="00185C13">
      <w:r>
        <w:separator/>
      </w:r>
    </w:p>
  </w:endnote>
  <w:endnote w:type="continuationSeparator" w:id="0">
    <w:p w:rsidR="00185C13" w:rsidRDefault="001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E5" w:rsidRDefault="0094151A">
    <w:pPr>
      <w:pStyle w:val="a6"/>
      <w:framePr w:wrap="around" w:vAnchor="text" w:hAnchor="margin" w:xAlign="outside" w:y="1"/>
      <w:rPr>
        <w:rStyle w:val="aa"/>
        <w:rFonts w:ascii="宋体" w:hAnsi="宋体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B20310">
      <w:rPr>
        <w:rStyle w:val="aa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:rsidR="003164E5" w:rsidRDefault="003164E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13" w:rsidRDefault="00185C13">
      <w:r>
        <w:separator/>
      </w:r>
    </w:p>
  </w:footnote>
  <w:footnote w:type="continuationSeparator" w:id="0">
    <w:p w:rsidR="00185C13" w:rsidRDefault="0018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708"/>
    <w:multiLevelType w:val="hybridMultilevel"/>
    <w:tmpl w:val="CF6024A4"/>
    <w:lvl w:ilvl="0" w:tplc="A32EA5D0">
      <w:start w:val="1"/>
      <w:numFmt w:val="decimal"/>
      <w:lvlText w:val="%1"/>
      <w:lvlJc w:val="center"/>
      <w:pPr>
        <w:ind w:left="420" w:hanging="420"/>
      </w:pPr>
      <w:rPr>
        <w:rFonts w:eastAsia="黑体" w:hint="eastAsia"/>
        <w:b w:val="0"/>
        <w:i w:val="0"/>
        <w:caps w:val="0"/>
        <w:strike w:val="0"/>
        <w:dstrike w:val="0"/>
        <w:vanish w:val="0"/>
        <w:sz w:val="22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5600D4"/>
    <w:multiLevelType w:val="hybridMultilevel"/>
    <w:tmpl w:val="3E2698C6"/>
    <w:lvl w:ilvl="0" w:tplc="FD4E419A">
      <w:start w:val="1"/>
      <w:numFmt w:val="decimal"/>
      <w:suff w:val="nothing"/>
      <w:lvlText w:val="%1"/>
      <w:lvlJc w:val="left"/>
      <w:pPr>
        <w:ind w:left="0" w:firstLine="0"/>
      </w:pPr>
      <w:rPr>
        <w:rFonts w:eastAsia="黑体" w:hint="eastAsia"/>
        <w:b w:val="0"/>
        <w:i w:val="0"/>
        <w:caps w:val="0"/>
        <w:strike w:val="0"/>
        <w:dstrike w:val="0"/>
        <w:vanish w:val="0"/>
        <w:sz w:val="22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952"/>
    <w:rsid w:val="FFDE2851"/>
    <w:rsid w:val="00041396"/>
    <w:rsid w:val="000426E1"/>
    <w:rsid w:val="00061009"/>
    <w:rsid w:val="000633F2"/>
    <w:rsid w:val="00063952"/>
    <w:rsid w:val="00065FB7"/>
    <w:rsid w:val="000764C8"/>
    <w:rsid w:val="000C0080"/>
    <w:rsid w:val="000C25A9"/>
    <w:rsid w:val="000D135C"/>
    <w:rsid w:val="000D36DC"/>
    <w:rsid w:val="000F72B0"/>
    <w:rsid w:val="00101B45"/>
    <w:rsid w:val="001579D2"/>
    <w:rsid w:val="00164801"/>
    <w:rsid w:val="001725FE"/>
    <w:rsid w:val="00185C13"/>
    <w:rsid w:val="001A1BEE"/>
    <w:rsid w:val="001A3CFF"/>
    <w:rsid w:val="0020515A"/>
    <w:rsid w:val="00255B6B"/>
    <w:rsid w:val="00271F64"/>
    <w:rsid w:val="002A316F"/>
    <w:rsid w:val="002F3360"/>
    <w:rsid w:val="003164E5"/>
    <w:rsid w:val="00355370"/>
    <w:rsid w:val="00356EF8"/>
    <w:rsid w:val="00382684"/>
    <w:rsid w:val="003D25D9"/>
    <w:rsid w:val="003D4E10"/>
    <w:rsid w:val="003E3B40"/>
    <w:rsid w:val="00427CD9"/>
    <w:rsid w:val="00435858"/>
    <w:rsid w:val="00444426"/>
    <w:rsid w:val="00470BE7"/>
    <w:rsid w:val="004735CB"/>
    <w:rsid w:val="00483A78"/>
    <w:rsid w:val="00487786"/>
    <w:rsid w:val="00496FBE"/>
    <w:rsid w:val="004A45D2"/>
    <w:rsid w:val="004B44AB"/>
    <w:rsid w:val="004B69A0"/>
    <w:rsid w:val="004C3931"/>
    <w:rsid w:val="004C5AE0"/>
    <w:rsid w:val="004D3FBD"/>
    <w:rsid w:val="004F5214"/>
    <w:rsid w:val="004F6B89"/>
    <w:rsid w:val="00510156"/>
    <w:rsid w:val="00553613"/>
    <w:rsid w:val="00580D29"/>
    <w:rsid w:val="005C4CAF"/>
    <w:rsid w:val="005E3A57"/>
    <w:rsid w:val="005E7AD3"/>
    <w:rsid w:val="0060101B"/>
    <w:rsid w:val="00614D49"/>
    <w:rsid w:val="006275F5"/>
    <w:rsid w:val="006318AD"/>
    <w:rsid w:val="006407EA"/>
    <w:rsid w:val="006434FA"/>
    <w:rsid w:val="00674B5D"/>
    <w:rsid w:val="00680108"/>
    <w:rsid w:val="006B1120"/>
    <w:rsid w:val="006B26C5"/>
    <w:rsid w:val="006D2395"/>
    <w:rsid w:val="006D555B"/>
    <w:rsid w:val="007744B5"/>
    <w:rsid w:val="00782D66"/>
    <w:rsid w:val="007970EE"/>
    <w:rsid w:val="007B2108"/>
    <w:rsid w:val="007B76ED"/>
    <w:rsid w:val="007D7CCE"/>
    <w:rsid w:val="007D7E19"/>
    <w:rsid w:val="007E48F4"/>
    <w:rsid w:val="007F22C0"/>
    <w:rsid w:val="00802A15"/>
    <w:rsid w:val="0083435A"/>
    <w:rsid w:val="00850137"/>
    <w:rsid w:val="00870CFB"/>
    <w:rsid w:val="00896858"/>
    <w:rsid w:val="008E7F18"/>
    <w:rsid w:val="008F7E97"/>
    <w:rsid w:val="00913E86"/>
    <w:rsid w:val="0094151A"/>
    <w:rsid w:val="00974CDE"/>
    <w:rsid w:val="009937B4"/>
    <w:rsid w:val="009A0234"/>
    <w:rsid w:val="009A352A"/>
    <w:rsid w:val="009B7AA2"/>
    <w:rsid w:val="00A078AA"/>
    <w:rsid w:val="00A30849"/>
    <w:rsid w:val="00A355E7"/>
    <w:rsid w:val="00A36D1D"/>
    <w:rsid w:val="00A6073C"/>
    <w:rsid w:val="00A72F8A"/>
    <w:rsid w:val="00B058D5"/>
    <w:rsid w:val="00B20310"/>
    <w:rsid w:val="00B30778"/>
    <w:rsid w:val="00B30AE0"/>
    <w:rsid w:val="00B33B99"/>
    <w:rsid w:val="00B52042"/>
    <w:rsid w:val="00B56E41"/>
    <w:rsid w:val="00B62502"/>
    <w:rsid w:val="00B97C80"/>
    <w:rsid w:val="00BD014E"/>
    <w:rsid w:val="00BF5259"/>
    <w:rsid w:val="00C130AA"/>
    <w:rsid w:val="00C1681C"/>
    <w:rsid w:val="00C351E3"/>
    <w:rsid w:val="00C40660"/>
    <w:rsid w:val="00C5447E"/>
    <w:rsid w:val="00C603A2"/>
    <w:rsid w:val="00C61FC5"/>
    <w:rsid w:val="00C82FD7"/>
    <w:rsid w:val="00C83222"/>
    <w:rsid w:val="00C92528"/>
    <w:rsid w:val="00CC4E83"/>
    <w:rsid w:val="00CE6740"/>
    <w:rsid w:val="00D0443E"/>
    <w:rsid w:val="00D12574"/>
    <w:rsid w:val="00D4755F"/>
    <w:rsid w:val="00D63B93"/>
    <w:rsid w:val="00D660CA"/>
    <w:rsid w:val="00D873AB"/>
    <w:rsid w:val="00D87ADC"/>
    <w:rsid w:val="00D96CE2"/>
    <w:rsid w:val="00DC397C"/>
    <w:rsid w:val="00DE76B6"/>
    <w:rsid w:val="00DF118C"/>
    <w:rsid w:val="00DF476E"/>
    <w:rsid w:val="00DF4839"/>
    <w:rsid w:val="00E009C4"/>
    <w:rsid w:val="00E1546C"/>
    <w:rsid w:val="00E16F14"/>
    <w:rsid w:val="00E21AD7"/>
    <w:rsid w:val="00E33C67"/>
    <w:rsid w:val="00E340B4"/>
    <w:rsid w:val="00E5762E"/>
    <w:rsid w:val="00E630DE"/>
    <w:rsid w:val="00E7384A"/>
    <w:rsid w:val="00E800C2"/>
    <w:rsid w:val="00E8404E"/>
    <w:rsid w:val="00EB020A"/>
    <w:rsid w:val="00EC65EF"/>
    <w:rsid w:val="00EF7B67"/>
    <w:rsid w:val="00F05ADE"/>
    <w:rsid w:val="00F30F54"/>
    <w:rsid w:val="00F42B99"/>
    <w:rsid w:val="00FD06A5"/>
    <w:rsid w:val="00FF2B80"/>
    <w:rsid w:val="7A7F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8247C-2AAD-4D37-A303-55F295C6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Body Text Indent"/>
    <w:basedOn w:val="a"/>
    <w:pPr>
      <w:ind w:firstLineChars="200" w:firstLine="560"/>
    </w:pPr>
    <w:rPr>
      <w:rFonts w:ascii="仿宋_GB2312" w:eastAsia="仿宋_GB2312"/>
      <w:spacing w:val="-20"/>
      <w:sz w:val="32"/>
    </w:rPr>
  </w:style>
  <w:style w:type="paragraph" w:styleId="a5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</w:style>
  <w:style w:type="paragraph" w:customStyle="1" w:styleId="CharCharCharChar">
    <w:name w:val="Char Char Char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654</Words>
  <Characters>3731</Characters>
  <Application>Microsoft Office Word</Application>
  <DocSecurity>0</DocSecurity>
  <Lines>31</Lines>
  <Paragraphs>8</Paragraphs>
  <ScaleCrop>false</ScaleCrop>
  <Company>RST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广西壮族自治区人力资源和社会保障厅</dc:title>
  <dc:subject/>
  <dc:creator>办公室-颜小青</dc:creator>
  <cp:keywords/>
  <dc:description/>
  <cp:lastModifiedBy>Microsoft 帐户</cp:lastModifiedBy>
  <cp:revision>11</cp:revision>
  <cp:lastPrinted>2026-06-16T00:35:00Z</cp:lastPrinted>
  <dcterms:created xsi:type="dcterms:W3CDTF">2026-06-22T02:38:00Z</dcterms:created>
  <dcterms:modified xsi:type="dcterms:W3CDTF">2026-06-26T01:04:00Z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