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8C84B">
      <w:pPr>
        <w:widowControl/>
        <w:jc w:val="left"/>
        <w:rPr>
          <w:rFonts w:hint="eastAsia" w:eastAsia="黑体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eastAsia="黑体"/>
          <w:kern w:val="0"/>
          <w:sz w:val="32"/>
          <w:szCs w:val="32"/>
          <w:highlight w:val="none"/>
        </w:rPr>
        <w:t>附件</w:t>
      </w:r>
      <w:r>
        <w:rPr>
          <w:rFonts w:hint="eastAsia" w:eastAsia="黑体"/>
          <w:kern w:val="0"/>
          <w:sz w:val="32"/>
          <w:szCs w:val="32"/>
          <w:highlight w:val="none"/>
          <w:lang w:val="en-US" w:eastAsia="zh-CN"/>
        </w:rPr>
        <w:t>3</w:t>
      </w:r>
    </w:p>
    <w:p w14:paraId="0418ED32">
      <w:pPr>
        <w:widowControl/>
        <w:tabs>
          <w:tab w:val="left" w:pos="1066"/>
        </w:tabs>
        <w:spacing w:line="260" w:lineRule="exact"/>
        <w:jc w:val="left"/>
        <w:rPr>
          <w:rFonts w:hint="eastAsia" w:eastAsia="黑体"/>
          <w:kern w:val="0"/>
          <w:sz w:val="32"/>
          <w:szCs w:val="32"/>
          <w:highlight w:val="none"/>
        </w:rPr>
      </w:pPr>
    </w:p>
    <w:p w14:paraId="4A2A65AC">
      <w:pPr>
        <w:widowControl/>
        <w:spacing w:line="460" w:lineRule="exact"/>
        <w:jc w:val="center"/>
        <w:rPr>
          <w:rFonts w:hint="eastAsia" w:ascii="方正小标宋_GBK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sz w:val="44"/>
          <w:szCs w:val="44"/>
          <w:highlight w:val="none"/>
          <w:lang w:eastAsia="zh-CN"/>
        </w:rPr>
        <w:t>昌吉州</w:t>
      </w:r>
      <w:r>
        <w:rPr>
          <w:rFonts w:hint="eastAsia" w:ascii="方正小标宋_GBK" w:hAnsi="宋体" w:eastAsia="方正小标宋_GBK"/>
          <w:sz w:val="44"/>
          <w:szCs w:val="44"/>
          <w:highlight w:val="none"/>
        </w:rPr>
        <w:t>消防救援</w:t>
      </w:r>
      <w:r>
        <w:rPr>
          <w:rFonts w:hint="eastAsia" w:ascii="方正小标宋_GBK" w:hAnsi="宋体" w:eastAsia="方正小标宋_GBK"/>
          <w:sz w:val="44"/>
          <w:szCs w:val="44"/>
          <w:highlight w:val="none"/>
          <w:lang w:eastAsia="zh-CN"/>
        </w:rPr>
        <w:t>支队编制外政府专职</w:t>
      </w:r>
      <w:r>
        <w:rPr>
          <w:rFonts w:hint="eastAsia" w:ascii="方正小标宋_GBK" w:hAnsi="宋体" w:eastAsia="方正小标宋_GBK"/>
          <w:sz w:val="44"/>
          <w:szCs w:val="44"/>
          <w:highlight w:val="none"/>
        </w:rPr>
        <w:t>消防员</w:t>
      </w:r>
      <w:r>
        <w:rPr>
          <w:rFonts w:hint="eastAsia" w:ascii="方正小标宋_GBK" w:eastAsia="方正小标宋_GBK"/>
          <w:kern w:val="0"/>
          <w:sz w:val="44"/>
          <w:szCs w:val="44"/>
          <w:highlight w:val="none"/>
        </w:rPr>
        <w:t>体能测试、岗位适应性测试项目及标准</w:t>
      </w:r>
    </w:p>
    <w:p w14:paraId="296927FE">
      <w:pPr>
        <w:widowControl/>
        <w:spacing w:line="460" w:lineRule="exact"/>
        <w:jc w:val="center"/>
        <w:rPr>
          <w:rFonts w:hint="eastAsia" w:ascii="方正小标宋_GBK" w:eastAsia="方正小标宋_GBK"/>
          <w:kern w:val="0"/>
          <w:sz w:val="28"/>
          <w:szCs w:val="28"/>
          <w:highlight w:val="none"/>
          <w:lang w:eastAsia="zh-CN"/>
        </w:rPr>
      </w:pPr>
      <w:r>
        <w:rPr>
          <w:rFonts w:hint="eastAsia" w:ascii="方正小标宋_GBK" w:eastAsia="方正小标宋_GBK"/>
          <w:kern w:val="0"/>
          <w:sz w:val="28"/>
          <w:szCs w:val="28"/>
          <w:highlight w:val="none"/>
          <w:lang w:eastAsia="zh-CN"/>
        </w:rPr>
        <w:t>（男性）</w:t>
      </w:r>
    </w:p>
    <w:p w14:paraId="79D48DAE">
      <w:pPr>
        <w:widowControl/>
        <w:spacing w:line="460" w:lineRule="exact"/>
        <w:jc w:val="both"/>
        <w:rPr>
          <w:rFonts w:hint="eastAsia" w:ascii="方正小标宋_GBK" w:eastAsia="方正小标宋_GBK"/>
          <w:kern w:val="0"/>
          <w:sz w:val="28"/>
          <w:szCs w:val="28"/>
          <w:highlight w:val="none"/>
          <w:lang w:eastAsia="zh-CN"/>
        </w:rPr>
      </w:pPr>
    </w:p>
    <w:p w14:paraId="58981EA0">
      <w:pPr>
        <w:widowControl/>
        <w:spacing w:line="460" w:lineRule="exact"/>
        <w:jc w:val="both"/>
        <w:rPr>
          <w:rFonts w:hint="eastAsia" w:ascii="方正小标宋_GBK" w:eastAsia="方正小标宋_GBK"/>
          <w:kern w:val="0"/>
          <w:sz w:val="28"/>
          <w:szCs w:val="28"/>
          <w:lang w:eastAsia="zh-CN"/>
        </w:rPr>
      </w:pPr>
    </w:p>
    <w:tbl>
      <w:tblPr>
        <w:tblStyle w:val="8"/>
        <w:tblpPr w:leftFromText="180" w:rightFromText="180" w:vertAnchor="text" w:horzAnchor="page" w:tblpX="1136" w:tblpY="-3"/>
        <w:tblOverlap w:val="never"/>
        <w:tblW w:w="984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1274"/>
        <w:gridCol w:w="777"/>
        <w:gridCol w:w="710"/>
        <w:gridCol w:w="707"/>
        <w:gridCol w:w="707"/>
        <w:gridCol w:w="710"/>
        <w:gridCol w:w="707"/>
        <w:gridCol w:w="707"/>
        <w:gridCol w:w="707"/>
        <w:gridCol w:w="710"/>
        <w:gridCol w:w="918"/>
        <w:gridCol w:w="769"/>
      </w:tblGrid>
      <w:tr w14:paraId="046B42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840" w:type="dxa"/>
            <w:gridSpan w:val="13"/>
            <w:tcBorders>
              <w:bottom w:val="single" w:color="000000" w:sz="6" w:space="0"/>
            </w:tcBorders>
            <w:noWrap w:val="0"/>
            <w:vAlign w:val="top"/>
          </w:tcPr>
          <w:p w14:paraId="5DF61D90">
            <w:pPr>
              <w:pStyle w:val="20"/>
              <w:spacing w:before="134"/>
              <w:ind w:left="3696" w:right="3654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一、体能测试项目及标准</w:t>
            </w:r>
          </w:p>
        </w:tc>
      </w:tr>
      <w:tr w14:paraId="3BBD71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711" w:type="dxa"/>
            <w:gridSpan w:val="2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16E3E2E">
            <w:pPr>
              <w:pStyle w:val="20"/>
              <w:rPr>
                <w:rFonts w:ascii="黑体"/>
                <w:sz w:val="20"/>
              </w:rPr>
            </w:pPr>
          </w:p>
          <w:p w14:paraId="3A7F052A">
            <w:pPr>
              <w:pStyle w:val="20"/>
              <w:spacing w:before="12"/>
              <w:rPr>
                <w:rFonts w:ascii="黑体"/>
                <w:sz w:val="19"/>
              </w:rPr>
            </w:pPr>
          </w:p>
          <w:p w14:paraId="6C00FA6F">
            <w:pPr>
              <w:pStyle w:val="20"/>
              <w:ind w:left="626" w:right="60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项目</w:t>
            </w:r>
          </w:p>
        </w:tc>
        <w:tc>
          <w:tcPr>
            <w:tcW w:w="736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7859D2">
            <w:pPr>
              <w:pStyle w:val="20"/>
              <w:spacing w:before="106"/>
              <w:ind w:left="2241" w:right="2205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测试成绩对应分值、测试办法</w:t>
            </w:r>
          </w:p>
        </w:tc>
        <w:tc>
          <w:tcPr>
            <w:tcW w:w="769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4857C147">
            <w:pPr>
              <w:pStyle w:val="20"/>
              <w:rPr>
                <w:rFonts w:ascii="黑体"/>
                <w:sz w:val="22"/>
              </w:rPr>
            </w:pPr>
          </w:p>
          <w:p w14:paraId="3330C890">
            <w:pPr>
              <w:pStyle w:val="20"/>
              <w:spacing w:before="7"/>
              <w:rPr>
                <w:rFonts w:ascii="黑体"/>
                <w:sz w:val="17"/>
              </w:rPr>
            </w:pPr>
          </w:p>
          <w:p w14:paraId="3309F055">
            <w:pPr>
              <w:pStyle w:val="20"/>
              <w:ind w:left="185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备注</w:t>
            </w:r>
          </w:p>
        </w:tc>
      </w:tr>
      <w:tr w14:paraId="08415CA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711" w:type="dxa"/>
            <w:gridSpan w:val="2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3F8F79F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10514">
            <w:pPr>
              <w:pStyle w:val="20"/>
              <w:ind w:left="151" w:right="121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FC5D3">
            <w:pPr>
              <w:pStyle w:val="20"/>
              <w:ind w:left="112" w:right="83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2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CA509">
            <w:pPr>
              <w:pStyle w:val="20"/>
              <w:ind w:left="115" w:right="81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3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601E8">
            <w:pPr>
              <w:pStyle w:val="20"/>
              <w:ind w:left="117" w:right="81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4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D14E4">
            <w:pPr>
              <w:pStyle w:val="20"/>
              <w:ind w:left="118" w:right="83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5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9E659">
            <w:pPr>
              <w:pStyle w:val="20"/>
              <w:ind w:left="120" w:right="81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6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D7218">
            <w:pPr>
              <w:pStyle w:val="20"/>
              <w:ind w:left="121" w:right="80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7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22F76">
            <w:pPr>
              <w:pStyle w:val="20"/>
              <w:ind w:left="121" w:right="78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8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D6901">
            <w:pPr>
              <w:pStyle w:val="20"/>
              <w:ind w:left="120" w:right="77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9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FC9C5">
            <w:pPr>
              <w:pStyle w:val="20"/>
              <w:ind w:left="220" w:right="153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>10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69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14F770AD">
            <w:pPr>
              <w:rPr>
                <w:sz w:val="2"/>
                <w:szCs w:val="2"/>
              </w:rPr>
            </w:pPr>
          </w:p>
        </w:tc>
      </w:tr>
      <w:tr w14:paraId="71CB30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37" w:type="dxa"/>
            <w:vMerge w:val="restart"/>
            <w:tcBorders>
              <w:top w:val="single" w:color="000000" w:sz="6" w:space="0"/>
              <w:right w:val="single" w:color="000000" w:sz="4" w:space="0"/>
            </w:tcBorders>
            <w:noWrap w:val="0"/>
            <w:vAlign w:val="top"/>
          </w:tcPr>
          <w:p w14:paraId="3D12399B">
            <w:pPr>
              <w:pStyle w:val="20"/>
              <w:rPr>
                <w:rFonts w:ascii="黑体"/>
                <w:sz w:val="20"/>
              </w:rPr>
            </w:pPr>
          </w:p>
          <w:p w14:paraId="0545349D">
            <w:pPr>
              <w:pStyle w:val="20"/>
              <w:rPr>
                <w:rFonts w:ascii="黑体"/>
                <w:sz w:val="20"/>
              </w:rPr>
            </w:pPr>
          </w:p>
          <w:p w14:paraId="5D63BB88">
            <w:pPr>
              <w:pStyle w:val="20"/>
              <w:rPr>
                <w:rFonts w:ascii="黑体"/>
                <w:sz w:val="20"/>
              </w:rPr>
            </w:pPr>
          </w:p>
          <w:p w14:paraId="58F3E14C">
            <w:pPr>
              <w:pStyle w:val="20"/>
              <w:rPr>
                <w:rFonts w:ascii="黑体"/>
                <w:sz w:val="20"/>
              </w:rPr>
            </w:pPr>
          </w:p>
          <w:p w14:paraId="3FDCF60B">
            <w:pPr>
              <w:pStyle w:val="20"/>
              <w:rPr>
                <w:rFonts w:ascii="黑体"/>
                <w:sz w:val="20"/>
              </w:rPr>
            </w:pPr>
          </w:p>
          <w:p w14:paraId="7A41DFE2">
            <w:pPr>
              <w:pStyle w:val="20"/>
              <w:rPr>
                <w:rFonts w:ascii="黑体"/>
                <w:sz w:val="20"/>
              </w:rPr>
            </w:pPr>
          </w:p>
          <w:p w14:paraId="2945C9D7">
            <w:pPr>
              <w:pStyle w:val="20"/>
              <w:rPr>
                <w:rFonts w:ascii="黑体"/>
                <w:sz w:val="20"/>
              </w:rPr>
            </w:pPr>
          </w:p>
          <w:p w14:paraId="255F1123">
            <w:pPr>
              <w:pStyle w:val="20"/>
              <w:rPr>
                <w:rFonts w:ascii="黑体"/>
                <w:sz w:val="20"/>
              </w:rPr>
            </w:pPr>
          </w:p>
          <w:p w14:paraId="45C4A8F8">
            <w:pPr>
              <w:pStyle w:val="20"/>
              <w:rPr>
                <w:rFonts w:ascii="黑体"/>
                <w:sz w:val="20"/>
              </w:rPr>
            </w:pPr>
          </w:p>
          <w:p w14:paraId="63A61831">
            <w:pPr>
              <w:pStyle w:val="20"/>
              <w:rPr>
                <w:rFonts w:ascii="黑体"/>
                <w:sz w:val="20"/>
              </w:rPr>
            </w:pPr>
          </w:p>
          <w:p w14:paraId="0E4CF73F">
            <w:pPr>
              <w:pStyle w:val="20"/>
              <w:rPr>
                <w:rFonts w:ascii="黑体"/>
                <w:sz w:val="20"/>
              </w:rPr>
            </w:pPr>
          </w:p>
          <w:p w14:paraId="760695B0">
            <w:pPr>
              <w:pStyle w:val="20"/>
              <w:rPr>
                <w:rFonts w:ascii="黑体"/>
                <w:sz w:val="20"/>
              </w:rPr>
            </w:pPr>
          </w:p>
          <w:p w14:paraId="23FA5893">
            <w:pPr>
              <w:pStyle w:val="20"/>
              <w:rPr>
                <w:rFonts w:ascii="黑体"/>
                <w:sz w:val="20"/>
              </w:rPr>
            </w:pPr>
          </w:p>
          <w:p w14:paraId="52173C24">
            <w:pPr>
              <w:pStyle w:val="20"/>
              <w:rPr>
                <w:rFonts w:ascii="黑体"/>
                <w:sz w:val="20"/>
              </w:rPr>
            </w:pPr>
          </w:p>
          <w:p w14:paraId="0C9AFD60">
            <w:pPr>
              <w:pStyle w:val="20"/>
              <w:spacing w:before="12"/>
              <w:rPr>
                <w:rFonts w:ascii="黑体"/>
                <w:sz w:val="25"/>
              </w:rPr>
            </w:pPr>
          </w:p>
          <w:p w14:paraId="195FBDBC">
            <w:pPr>
              <w:pStyle w:val="20"/>
              <w:spacing w:line="458" w:lineRule="auto"/>
              <w:ind w:left="112" w:right="91"/>
              <w:rPr>
                <w:rFonts w:hint="eastAsia"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男性</w:t>
            </w:r>
          </w:p>
        </w:tc>
        <w:tc>
          <w:tcPr>
            <w:tcW w:w="1274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top"/>
          </w:tcPr>
          <w:p w14:paraId="515537DC">
            <w:pPr>
              <w:pStyle w:val="20"/>
              <w:rPr>
                <w:rFonts w:ascii="黑体"/>
                <w:sz w:val="22"/>
              </w:rPr>
            </w:pPr>
          </w:p>
          <w:p w14:paraId="3F1130F9">
            <w:pPr>
              <w:pStyle w:val="20"/>
              <w:rPr>
                <w:rFonts w:ascii="黑体"/>
                <w:sz w:val="22"/>
              </w:rPr>
            </w:pPr>
          </w:p>
          <w:p w14:paraId="4E4AFEEC">
            <w:pPr>
              <w:pStyle w:val="20"/>
              <w:rPr>
                <w:rFonts w:ascii="黑体"/>
                <w:sz w:val="22"/>
              </w:rPr>
            </w:pPr>
          </w:p>
          <w:p w14:paraId="16805B1C">
            <w:pPr>
              <w:pStyle w:val="20"/>
              <w:spacing w:before="3"/>
              <w:rPr>
                <w:rFonts w:ascii="黑体"/>
                <w:sz w:val="28"/>
              </w:rPr>
            </w:pPr>
          </w:p>
          <w:p w14:paraId="4E12E337">
            <w:pPr>
              <w:pStyle w:val="20"/>
              <w:ind w:left="199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59AA867B">
            <w:pPr>
              <w:pStyle w:val="20"/>
              <w:spacing w:before="5"/>
              <w:ind w:left="12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（分、秒）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2EFCD">
            <w:pPr>
              <w:pStyle w:val="20"/>
              <w:ind w:left="151" w:right="124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C20C">
            <w:pPr>
              <w:pStyle w:val="20"/>
              <w:ind w:left="113" w:right="8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′2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8D872">
            <w:pPr>
              <w:pStyle w:val="20"/>
              <w:ind w:left="116" w:right="8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20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9F13D">
            <w:pPr>
              <w:pStyle w:val="20"/>
              <w:ind w:left="118" w:right="8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15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1D8F9">
            <w:pPr>
              <w:pStyle w:val="20"/>
              <w:ind w:left="119" w:right="8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BE336">
            <w:pPr>
              <w:pStyle w:val="20"/>
              <w:ind w:left="121" w:right="8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′0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2FB6A">
            <w:pPr>
              <w:pStyle w:val="20"/>
              <w:ind w:left="121" w:right="7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00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D8538">
            <w:pPr>
              <w:pStyle w:val="20"/>
              <w:ind w:left="121" w:right="76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</w:rPr>
              <w:t>′5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5ECFC">
            <w:pPr>
              <w:pStyle w:val="20"/>
              <w:ind w:left="120" w:right="76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5CB27">
            <w:pPr>
              <w:pStyle w:val="20"/>
              <w:ind w:left="202" w:right="15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</w:rPr>
              <w:t>′4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69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639B1461">
            <w:pPr>
              <w:pStyle w:val="20"/>
              <w:rPr>
                <w:rFonts w:ascii="黑体"/>
                <w:sz w:val="20"/>
              </w:rPr>
            </w:pPr>
          </w:p>
          <w:p w14:paraId="4AC4E54D">
            <w:pPr>
              <w:pStyle w:val="20"/>
              <w:rPr>
                <w:rFonts w:ascii="黑体"/>
                <w:sz w:val="20"/>
              </w:rPr>
            </w:pPr>
          </w:p>
          <w:p w14:paraId="23E899DA">
            <w:pPr>
              <w:pStyle w:val="20"/>
              <w:rPr>
                <w:rFonts w:ascii="黑体"/>
                <w:sz w:val="20"/>
              </w:rPr>
            </w:pPr>
          </w:p>
          <w:p w14:paraId="27E21519">
            <w:pPr>
              <w:pStyle w:val="20"/>
              <w:rPr>
                <w:rFonts w:ascii="黑体"/>
                <w:sz w:val="20"/>
              </w:rPr>
            </w:pPr>
          </w:p>
          <w:p w14:paraId="1840C8FC">
            <w:pPr>
              <w:pStyle w:val="20"/>
              <w:spacing w:before="3"/>
              <w:rPr>
                <w:rFonts w:ascii="黑体"/>
                <w:sz w:val="14"/>
              </w:rPr>
            </w:pPr>
          </w:p>
          <w:p w14:paraId="0ADF34AB">
            <w:pPr>
              <w:pStyle w:val="20"/>
              <w:spacing w:line="244" w:lineRule="auto"/>
              <w:ind w:left="194" w:right="129"/>
              <w:rPr>
                <w:sz w:val="21"/>
              </w:rPr>
            </w:pPr>
            <w:r>
              <w:rPr>
                <w:sz w:val="21"/>
              </w:rPr>
              <w:t>必考项目</w:t>
            </w:r>
          </w:p>
        </w:tc>
      </w:tr>
      <w:tr w14:paraId="34219B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2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7B19C8D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top"/>
          </w:tcPr>
          <w:p w14:paraId="2E83FF09">
            <w:pPr>
              <w:rPr>
                <w:sz w:val="2"/>
                <w:szCs w:val="2"/>
              </w:rPr>
            </w:pP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22BC1B61">
            <w:pPr>
              <w:pStyle w:val="20"/>
              <w:numPr>
                <w:ilvl w:val="0"/>
                <w:numId w:val="1"/>
              </w:numPr>
              <w:tabs>
                <w:tab w:val="left" w:pos="695"/>
              </w:tabs>
              <w:spacing w:before="171" w:after="0" w:line="255" w:lineRule="exact"/>
              <w:ind w:left="694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分组考核。</w:t>
            </w:r>
          </w:p>
          <w:p w14:paraId="2E91DC02">
            <w:pPr>
              <w:pStyle w:val="20"/>
              <w:numPr>
                <w:ilvl w:val="0"/>
                <w:numId w:val="1"/>
              </w:numPr>
              <w:tabs>
                <w:tab w:val="left" w:pos="695"/>
              </w:tabs>
              <w:spacing w:before="8" w:after="0" w:line="213" w:lineRule="auto"/>
              <w:ind w:left="115" w:right="136" w:firstLine="42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在跑道或平地上标出起点线，考生从起点线处听到起跑口令后起跑，完</w:t>
            </w:r>
            <w:r>
              <w:rPr>
                <w:spacing w:val="-28"/>
                <w:sz w:val="21"/>
              </w:rPr>
              <w:t xml:space="preserve">成 </w:t>
            </w:r>
            <w:r>
              <w:rPr>
                <w:rFonts w:ascii="Times New Roman" w:eastAsia="Times New Roman"/>
                <w:position w:val="1"/>
                <w:sz w:val="21"/>
              </w:rPr>
              <w:t xml:space="preserve">1000 </w:t>
            </w:r>
            <w:r>
              <w:rPr>
                <w:spacing w:val="-3"/>
                <w:sz w:val="21"/>
              </w:rPr>
              <w:t>米距离到达终点线，记录时间。</w:t>
            </w:r>
          </w:p>
          <w:p w14:paraId="554FE2D3">
            <w:pPr>
              <w:pStyle w:val="20"/>
              <w:numPr>
                <w:ilvl w:val="0"/>
                <w:numId w:val="1"/>
              </w:numPr>
              <w:tabs>
                <w:tab w:val="left" w:pos="695"/>
              </w:tabs>
              <w:spacing w:before="0" w:after="0" w:line="241" w:lineRule="exact"/>
              <w:ind w:left="694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考核以完成时间计算成绩。</w:t>
            </w:r>
          </w:p>
          <w:p w14:paraId="3DAAFF18">
            <w:pPr>
              <w:pStyle w:val="20"/>
              <w:numPr>
                <w:ilvl w:val="0"/>
                <w:numId w:val="1"/>
              </w:numPr>
              <w:tabs>
                <w:tab w:val="left" w:pos="695"/>
              </w:tabs>
              <w:spacing w:before="0" w:after="0" w:line="263" w:lineRule="exact"/>
              <w:ind w:left="694" w:right="0" w:hanging="16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position w:val="1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spacing w:val="-11"/>
                <w:sz w:val="21"/>
              </w:rPr>
              <w:t xml:space="preserve">分的，每递减 </w:t>
            </w:r>
            <w:r>
              <w:rPr>
                <w:rFonts w:ascii="Times New Roman" w:eastAsia="Times New Roman"/>
                <w:position w:val="1"/>
                <w:sz w:val="21"/>
              </w:rPr>
              <w:t>5</w:t>
            </w:r>
            <w:r>
              <w:rPr>
                <w:rFonts w:ascii="Times New Roman" w:eastAsia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spacing w:val="-15"/>
                <w:sz w:val="21"/>
              </w:rPr>
              <w:t xml:space="preserve">秒增加 </w:t>
            </w:r>
            <w:r>
              <w:rPr>
                <w:rFonts w:ascii="Times New Roman" w:eastAsia="Times New Roman"/>
                <w:position w:val="1"/>
                <w:sz w:val="21"/>
              </w:rPr>
              <w:t>1</w:t>
            </w:r>
            <w:r>
              <w:rPr>
                <w:rFonts w:ascii="Times New Roman" w:eastAsia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spacing w:val="-13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position w:val="1"/>
                <w:sz w:val="21"/>
              </w:rPr>
              <w:t>15</w:t>
            </w:r>
            <w:r>
              <w:rPr>
                <w:rFonts w:ascii="Times New Roman" w:eastAsia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sz w:val="21"/>
              </w:rPr>
              <w:t>分。</w:t>
            </w:r>
          </w:p>
          <w:p w14:paraId="0F10B26E">
            <w:pPr>
              <w:pStyle w:val="20"/>
              <w:spacing w:before="2"/>
              <w:ind w:left="53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5.</w:t>
            </w:r>
            <w:r>
              <w:rPr>
                <w:spacing w:val="-18"/>
                <w:sz w:val="21"/>
              </w:rPr>
              <w:t xml:space="preserve">海拔 </w:t>
            </w:r>
            <w:r>
              <w:rPr>
                <w:rFonts w:ascii="Times New Roman" w:eastAsia="Times New Roman"/>
                <w:sz w:val="21"/>
              </w:rPr>
              <w:t xml:space="preserve">2100-3000 </w:t>
            </w:r>
            <w:r>
              <w:rPr>
                <w:spacing w:val="-12"/>
                <w:sz w:val="21"/>
              </w:rPr>
              <w:t xml:space="preserve">米，每增加 </w:t>
            </w: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spacing w:val="-9"/>
                <w:sz w:val="21"/>
              </w:rPr>
              <w:t xml:space="preserve">米高度标准递增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秒，</w:t>
            </w:r>
            <w:r>
              <w:rPr>
                <w:rFonts w:ascii="Times New Roman" w:eastAsia="Times New Roman"/>
                <w:sz w:val="21"/>
              </w:rPr>
              <w:t xml:space="preserve">3100-4000 </w:t>
            </w:r>
            <w:r>
              <w:rPr>
                <w:spacing w:val="-4"/>
                <w:sz w:val="21"/>
              </w:rPr>
              <w:t>米，每</w:t>
            </w:r>
          </w:p>
          <w:p w14:paraId="4F00D6D9">
            <w:pPr>
              <w:pStyle w:val="20"/>
              <w:spacing w:before="3"/>
              <w:ind w:left="115"/>
              <w:rPr>
                <w:sz w:val="21"/>
              </w:rPr>
            </w:pPr>
            <w:r>
              <w:rPr>
                <w:sz w:val="21"/>
              </w:rPr>
              <w:t xml:space="preserve">增加 </w:t>
            </w: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sz w:val="21"/>
              </w:rPr>
              <w:t xml:space="preserve">米高度标准递增 </w:t>
            </w:r>
            <w:r>
              <w:rPr>
                <w:rFonts w:ascii="Times New Roman" w:eastAsia="Times New Roman"/>
                <w:sz w:val="21"/>
              </w:rPr>
              <w:t xml:space="preserve">4 </w:t>
            </w:r>
            <w:r>
              <w:rPr>
                <w:sz w:val="21"/>
              </w:rPr>
              <w:t>秒。</w:t>
            </w:r>
          </w:p>
        </w:tc>
        <w:tc>
          <w:tcPr>
            <w:tcW w:w="769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1C86DAD2">
            <w:pPr>
              <w:rPr>
                <w:sz w:val="2"/>
                <w:szCs w:val="2"/>
              </w:rPr>
            </w:pPr>
          </w:p>
        </w:tc>
      </w:tr>
      <w:tr w14:paraId="4FF547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59D4A391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top"/>
          </w:tcPr>
          <w:p w14:paraId="4BF67445">
            <w:pPr>
              <w:pStyle w:val="20"/>
              <w:rPr>
                <w:rFonts w:ascii="黑体"/>
                <w:sz w:val="20"/>
              </w:rPr>
            </w:pPr>
          </w:p>
          <w:p w14:paraId="1F6B1F79">
            <w:pPr>
              <w:pStyle w:val="20"/>
              <w:rPr>
                <w:rFonts w:ascii="黑体"/>
                <w:sz w:val="20"/>
              </w:rPr>
            </w:pPr>
          </w:p>
          <w:p w14:paraId="6966FDE5">
            <w:pPr>
              <w:pStyle w:val="20"/>
              <w:rPr>
                <w:rFonts w:ascii="黑体"/>
                <w:sz w:val="20"/>
              </w:rPr>
            </w:pPr>
          </w:p>
          <w:p w14:paraId="38DBE084">
            <w:pPr>
              <w:pStyle w:val="20"/>
              <w:rPr>
                <w:rFonts w:ascii="黑体"/>
                <w:sz w:val="23"/>
              </w:rPr>
            </w:pPr>
          </w:p>
          <w:p w14:paraId="61708EC3">
            <w:pPr>
              <w:pStyle w:val="20"/>
              <w:ind w:left="22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pacing w:val="-1"/>
                <w:sz w:val="21"/>
              </w:rPr>
              <w:t>原地跳高</w:t>
            </w:r>
          </w:p>
          <w:p w14:paraId="2EDA9E47">
            <w:pPr>
              <w:pStyle w:val="20"/>
              <w:spacing w:before="2"/>
              <w:ind w:left="22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</w:t>
            </w:r>
            <w:r>
              <w:rPr>
                <w:rFonts w:hint="eastAsia" w:ascii="黑体" w:eastAsia="黑体"/>
                <w:spacing w:val="-2"/>
                <w:sz w:val="21"/>
              </w:rPr>
              <w:t>厘米</w:t>
            </w:r>
            <w:r>
              <w:rPr>
                <w:rFonts w:hint="eastAsia" w:ascii="黑体" w:eastAsia="黑体"/>
                <w:sz w:val="21"/>
              </w:rPr>
              <w:t>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B59F7A1">
            <w:pPr>
              <w:pStyle w:val="20"/>
              <w:ind w:left="151" w:right="12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3F4C8F2">
            <w:pPr>
              <w:pStyle w:val="20"/>
              <w:ind w:left="111" w:right="8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47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1046BBD">
            <w:pPr>
              <w:pStyle w:val="20"/>
              <w:ind w:left="112" w:right="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50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0736710">
            <w:pPr>
              <w:pStyle w:val="20"/>
              <w:ind w:left="114" w:right="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53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F248CBB">
            <w:pPr>
              <w:pStyle w:val="20"/>
              <w:ind w:left="115" w:right="8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55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89DD5AA">
            <w:pPr>
              <w:pStyle w:val="20"/>
              <w:ind w:left="118" w:right="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57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0B4A891">
            <w:pPr>
              <w:pStyle w:val="20"/>
              <w:ind w:left="120" w:right="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60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F17D6F2">
            <w:pPr>
              <w:pStyle w:val="20"/>
              <w:ind w:left="121" w:right="8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63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7D8751F">
            <w:pPr>
              <w:pStyle w:val="20"/>
              <w:ind w:left="120" w:right="8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65</w:t>
            </w:r>
          </w:p>
        </w:tc>
        <w:tc>
          <w:tcPr>
            <w:tcW w:w="9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8488064">
            <w:pPr>
              <w:pStyle w:val="20"/>
              <w:ind w:left="198" w:right="15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67</w:t>
            </w:r>
          </w:p>
        </w:tc>
        <w:tc>
          <w:tcPr>
            <w:tcW w:w="769" w:type="dxa"/>
            <w:vMerge w:val="restart"/>
            <w:tcBorders>
              <w:top w:val="single" w:color="000000" w:sz="6" w:space="0"/>
              <w:left w:val="single" w:color="000000" w:sz="4" w:space="0"/>
            </w:tcBorders>
            <w:noWrap w:val="0"/>
            <w:vAlign w:val="top"/>
          </w:tcPr>
          <w:p w14:paraId="50106CA1">
            <w:pPr>
              <w:pStyle w:val="20"/>
              <w:rPr>
                <w:rFonts w:ascii="黑体"/>
                <w:sz w:val="20"/>
              </w:rPr>
            </w:pPr>
          </w:p>
          <w:p w14:paraId="37827B7F">
            <w:pPr>
              <w:pStyle w:val="20"/>
              <w:rPr>
                <w:rFonts w:ascii="黑体"/>
                <w:sz w:val="20"/>
              </w:rPr>
            </w:pPr>
          </w:p>
          <w:p w14:paraId="53D8F2F4">
            <w:pPr>
              <w:pStyle w:val="20"/>
              <w:rPr>
                <w:rFonts w:ascii="黑体"/>
                <w:sz w:val="20"/>
              </w:rPr>
            </w:pPr>
          </w:p>
          <w:p w14:paraId="377FFDC2">
            <w:pPr>
              <w:pStyle w:val="20"/>
              <w:rPr>
                <w:rFonts w:ascii="黑体"/>
                <w:sz w:val="20"/>
              </w:rPr>
            </w:pPr>
          </w:p>
          <w:p w14:paraId="30240FD8">
            <w:pPr>
              <w:pStyle w:val="20"/>
              <w:rPr>
                <w:rFonts w:ascii="黑体"/>
                <w:sz w:val="20"/>
              </w:rPr>
            </w:pPr>
          </w:p>
          <w:p w14:paraId="7C9383EA">
            <w:pPr>
              <w:pStyle w:val="20"/>
              <w:rPr>
                <w:rFonts w:ascii="黑体"/>
                <w:sz w:val="20"/>
              </w:rPr>
            </w:pPr>
          </w:p>
          <w:p w14:paraId="579E75C8">
            <w:pPr>
              <w:pStyle w:val="20"/>
              <w:rPr>
                <w:rFonts w:ascii="黑体"/>
                <w:sz w:val="20"/>
              </w:rPr>
            </w:pPr>
          </w:p>
          <w:p w14:paraId="0C3F0CE5">
            <w:pPr>
              <w:pStyle w:val="20"/>
              <w:rPr>
                <w:rFonts w:ascii="黑体"/>
                <w:sz w:val="20"/>
              </w:rPr>
            </w:pPr>
          </w:p>
          <w:p w14:paraId="5D48AE5F">
            <w:pPr>
              <w:pStyle w:val="20"/>
              <w:spacing w:before="4"/>
              <w:rPr>
                <w:rFonts w:ascii="黑体"/>
                <w:sz w:val="28"/>
              </w:rPr>
            </w:pPr>
          </w:p>
          <w:p w14:paraId="7AC5AB08">
            <w:pPr>
              <w:pStyle w:val="20"/>
              <w:spacing w:line="242" w:lineRule="auto"/>
              <w:ind w:left="194" w:right="129"/>
              <w:jc w:val="both"/>
              <w:rPr>
                <w:sz w:val="21"/>
              </w:rPr>
            </w:pPr>
            <w:r>
              <w:rPr>
                <w:sz w:val="21"/>
              </w:rPr>
              <w:t>两项任选一项</w:t>
            </w:r>
          </w:p>
        </w:tc>
      </w:tr>
      <w:tr w14:paraId="296D00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54083F38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top"/>
          </w:tcPr>
          <w:p w14:paraId="7F9222AC">
            <w:pPr>
              <w:rPr>
                <w:sz w:val="2"/>
                <w:szCs w:val="2"/>
              </w:rPr>
            </w:pPr>
          </w:p>
        </w:tc>
        <w:tc>
          <w:tcPr>
            <w:tcW w:w="736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13FADB14">
            <w:pPr>
              <w:pStyle w:val="20"/>
              <w:numPr>
                <w:ilvl w:val="0"/>
                <w:numId w:val="2"/>
              </w:numPr>
              <w:tabs>
                <w:tab w:val="left" w:pos="695"/>
              </w:tabs>
              <w:spacing w:before="180" w:after="0" w:line="255" w:lineRule="exact"/>
              <w:ind w:left="694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单个或分组考核。</w:t>
            </w:r>
          </w:p>
          <w:p w14:paraId="323325F1">
            <w:pPr>
              <w:pStyle w:val="20"/>
              <w:numPr>
                <w:ilvl w:val="0"/>
                <w:numId w:val="2"/>
              </w:numPr>
              <w:tabs>
                <w:tab w:val="left" w:pos="695"/>
              </w:tabs>
              <w:spacing w:before="9" w:after="0" w:line="213" w:lineRule="auto"/>
              <w:ind w:left="115" w:right="72" w:firstLine="420"/>
              <w:jc w:val="both"/>
              <w:rPr>
                <w:sz w:val="21"/>
              </w:rPr>
            </w:pPr>
            <w:r>
              <w:rPr>
                <w:spacing w:val="-6"/>
                <w:w w:val="100"/>
                <w:sz w:val="21"/>
              </w:rPr>
              <w:t>考生双脚站立靠墙，单手伸直标记中指最高触墙点</w:t>
            </w:r>
            <w:r>
              <w:rPr>
                <w:w w:val="100"/>
                <w:sz w:val="21"/>
              </w:rPr>
              <w:t>（</w:t>
            </w:r>
            <w:r>
              <w:rPr>
                <w:spacing w:val="-2"/>
                <w:w w:val="100"/>
                <w:sz w:val="21"/>
              </w:rPr>
              <w:t>示指高度</w:t>
            </w:r>
            <w:r>
              <w:rPr>
                <w:spacing w:val="-106"/>
                <w:w w:val="100"/>
                <w:sz w:val="21"/>
              </w:rPr>
              <w:t>）</w:t>
            </w:r>
            <w:r>
              <w:rPr>
                <w:spacing w:val="-6"/>
                <w:w w:val="100"/>
                <w:sz w:val="21"/>
              </w:rPr>
              <w:t>，双脚立</w:t>
            </w:r>
            <w:r>
              <w:rPr>
                <w:spacing w:val="-4"/>
                <w:sz w:val="21"/>
              </w:rPr>
              <w:t>定垂直跳起，以单手指尖触墙，测量示指高度与跳起触墙高度之间的距离。两</w:t>
            </w:r>
            <w:r>
              <w:rPr>
                <w:spacing w:val="-8"/>
                <w:sz w:val="21"/>
              </w:rPr>
              <w:t xml:space="preserve">次测试，记录成绩较好的 </w:t>
            </w:r>
            <w:r>
              <w:rPr>
                <w:rFonts w:ascii="Times New Roman" w:eastAsia="Times New Roman"/>
                <w:position w:val="1"/>
                <w:sz w:val="21"/>
              </w:rPr>
              <w:t xml:space="preserve">1 </w:t>
            </w:r>
            <w:r>
              <w:rPr>
                <w:sz w:val="21"/>
              </w:rPr>
              <w:t>次。</w:t>
            </w:r>
          </w:p>
          <w:p w14:paraId="7F2E8E88">
            <w:pPr>
              <w:pStyle w:val="20"/>
              <w:numPr>
                <w:ilvl w:val="0"/>
                <w:numId w:val="2"/>
              </w:numPr>
              <w:tabs>
                <w:tab w:val="left" w:pos="695"/>
              </w:tabs>
              <w:spacing w:before="0" w:after="0" w:line="241" w:lineRule="exact"/>
              <w:ind w:left="694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考核以完成跳起高度计算成绩。</w:t>
            </w:r>
          </w:p>
          <w:p w14:paraId="10862A7B">
            <w:pPr>
              <w:pStyle w:val="20"/>
              <w:numPr>
                <w:ilvl w:val="0"/>
                <w:numId w:val="2"/>
              </w:numPr>
              <w:tabs>
                <w:tab w:val="left" w:pos="695"/>
              </w:tabs>
              <w:spacing w:before="0" w:after="0" w:line="262" w:lineRule="exact"/>
              <w:ind w:left="694" w:right="0" w:hanging="16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 xml:space="preserve">分的，每递增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pacing w:val="-13"/>
                <w:sz w:val="21"/>
              </w:rPr>
              <w:t xml:space="preserve">厘米增加 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4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sz w:val="21"/>
              </w:rPr>
              <w:t xml:space="preserve">15 </w:t>
            </w:r>
            <w:r>
              <w:rPr>
                <w:spacing w:val="-3"/>
                <w:sz w:val="21"/>
              </w:rPr>
              <w:t>分。</w:t>
            </w:r>
          </w:p>
        </w:tc>
        <w:tc>
          <w:tcPr>
            <w:tcW w:w="769" w:type="dxa"/>
            <w:vMerge w:val="continue"/>
            <w:tcBorders>
              <w:top w:val="nil"/>
              <w:left w:val="single" w:color="000000" w:sz="4" w:space="0"/>
            </w:tcBorders>
            <w:noWrap w:val="0"/>
            <w:vAlign w:val="top"/>
          </w:tcPr>
          <w:p w14:paraId="0B568380">
            <w:pPr>
              <w:rPr>
                <w:sz w:val="2"/>
                <w:szCs w:val="2"/>
              </w:rPr>
            </w:pPr>
          </w:p>
        </w:tc>
      </w:tr>
      <w:tr w14:paraId="61B66D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76A133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6" w:space="0"/>
            </w:tcBorders>
            <w:noWrap w:val="0"/>
            <w:vAlign w:val="top"/>
          </w:tcPr>
          <w:p w14:paraId="5573030E">
            <w:pPr>
              <w:pStyle w:val="20"/>
              <w:rPr>
                <w:rFonts w:ascii="黑体"/>
                <w:sz w:val="20"/>
              </w:rPr>
            </w:pPr>
          </w:p>
          <w:p w14:paraId="089EF2B2">
            <w:pPr>
              <w:pStyle w:val="20"/>
              <w:rPr>
                <w:rFonts w:ascii="黑体"/>
                <w:sz w:val="20"/>
              </w:rPr>
            </w:pPr>
          </w:p>
          <w:p w14:paraId="43B40304">
            <w:pPr>
              <w:pStyle w:val="20"/>
              <w:rPr>
                <w:rFonts w:ascii="黑体"/>
                <w:sz w:val="20"/>
              </w:rPr>
            </w:pPr>
          </w:p>
          <w:p w14:paraId="36B181FD">
            <w:pPr>
              <w:pStyle w:val="20"/>
              <w:rPr>
                <w:rFonts w:ascii="黑体"/>
                <w:sz w:val="20"/>
              </w:rPr>
            </w:pPr>
          </w:p>
          <w:p w14:paraId="4487B2D0">
            <w:pPr>
              <w:pStyle w:val="20"/>
              <w:spacing w:before="173"/>
              <w:ind w:left="206" w:right="174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立定跳远</w:t>
            </w:r>
          </w:p>
          <w:p w14:paraId="616B5F3A">
            <w:pPr>
              <w:pStyle w:val="20"/>
              <w:spacing w:before="4"/>
              <w:ind w:left="206" w:right="17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（米）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85A53">
            <w:pPr>
              <w:pStyle w:val="20"/>
              <w:spacing w:before="1"/>
              <w:ind w:left="151" w:right="123"/>
              <w:jc w:val="center"/>
              <w:rPr>
                <w:rFonts w:hint="eastAsia" w:ascii="Times New Roman" w:eastAsia="宋体"/>
                <w:sz w:val="21"/>
                <w:lang w:val="en-US" w:eastAsia="zh-CN"/>
              </w:rPr>
            </w:pPr>
            <w:r>
              <w:rPr>
                <w:rFonts w:ascii="Times New Roman"/>
                <w:sz w:val="21"/>
              </w:rPr>
              <w:t>2.0</w:t>
            </w:r>
            <w:r>
              <w:rPr>
                <w:rFonts w:hint="eastAsia" w:ascii="Times New Roman"/>
                <w:sz w:val="21"/>
                <w:lang w:val="en-US" w:eastAsia="zh-CN"/>
              </w:rPr>
              <w:t>0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6DD3">
            <w:pPr>
              <w:pStyle w:val="20"/>
              <w:ind w:left="114" w:right="83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ascii="Times New Roman"/>
                <w:sz w:val="21"/>
              </w:rPr>
              <w:t>2.</w:t>
            </w:r>
            <w:r>
              <w:rPr>
                <w:rFonts w:hint="eastAsia" w:ascii="Times New Roman"/>
                <w:sz w:val="21"/>
                <w:lang w:val="en-US" w:eastAsia="zh-CN"/>
              </w:rPr>
              <w:t>13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E8791">
            <w:pPr>
              <w:pStyle w:val="20"/>
              <w:ind w:left="117" w:right="81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ascii="Times New Roman"/>
                <w:sz w:val="21"/>
              </w:rPr>
              <w:t>2.</w:t>
            </w:r>
            <w:r>
              <w:rPr>
                <w:rFonts w:hint="eastAsia" w:ascii="Times New Roman"/>
                <w:sz w:val="21"/>
                <w:lang w:val="en-US" w:eastAsia="zh-CN"/>
              </w:rPr>
              <w:t>16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34D7D">
            <w:pPr>
              <w:pStyle w:val="20"/>
              <w:spacing w:before="1"/>
              <w:ind w:left="119" w:right="81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ascii="Times New Roman"/>
                <w:sz w:val="21"/>
              </w:rPr>
              <w:t>2.</w:t>
            </w:r>
            <w:r>
              <w:rPr>
                <w:rFonts w:hint="eastAsia" w:ascii="Times New Roman"/>
                <w:sz w:val="21"/>
                <w:lang w:val="en-US" w:eastAsia="zh-CN"/>
              </w:rPr>
              <w:t>19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9CC40">
            <w:pPr>
              <w:pStyle w:val="20"/>
              <w:ind w:left="120" w:right="83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ascii="Times New Roman"/>
                <w:sz w:val="21"/>
              </w:rPr>
              <w:t>2.</w:t>
            </w:r>
            <w:r>
              <w:rPr>
                <w:rFonts w:hint="eastAsia" w:ascii="Times New Roman"/>
                <w:sz w:val="21"/>
                <w:lang w:val="en-US" w:eastAsia="zh-CN"/>
              </w:rPr>
              <w:t>22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1A9BC">
            <w:pPr>
              <w:pStyle w:val="20"/>
              <w:spacing w:before="1"/>
              <w:ind w:left="121" w:right="79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ascii="Times New Roman"/>
                <w:sz w:val="21"/>
              </w:rPr>
              <w:t>2.</w:t>
            </w:r>
            <w:r>
              <w:rPr>
                <w:rFonts w:hint="eastAsia" w:ascii="Times New Roman"/>
                <w:sz w:val="21"/>
                <w:lang w:val="en-US" w:eastAsia="zh-CN"/>
              </w:rPr>
              <w:t>25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7FFDA">
            <w:pPr>
              <w:pStyle w:val="20"/>
              <w:spacing w:before="1"/>
              <w:ind w:left="121" w:right="77"/>
              <w:jc w:val="center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ascii="Times New Roman"/>
                <w:sz w:val="21"/>
              </w:rPr>
              <w:t>2.</w:t>
            </w:r>
            <w:r>
              <w:rPr>
                <w:rFonts w:hint="eastAsia" w:ascii="Times New Roman"/>
                <w:sz w:val="21"/>
                <w:lang w:val="en-US" w:eastAsia="zh-CN"/>
              </w:rPr>
              <w:t>28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DE475">
            <w:pPr>
              <w:pStyle w:val="20"/>
              <w:spacing w:before="1"/>
              <w:ind w:left="121" w:right="75"/>
              <w:jc w:val="center"/>
              <w:rPr>
                <w:rFonts w:hint="eastAsia" w:ascii="Times New Roman" w:eastAsia="宋体"/>
                <w:sz w:val="21"/>
                <w:lang w:val="en-US" w:eastAsia="zh-CN"/>
              </w:rPr>
            </w:pPr>
            <w:r>
              <w:rPr>
                <w:rFonts w:ascii="Times New Roman"/>
                <w:sz w:val="21"/>
              </w:rPr>
              <w:t>2.3</w:t>
            </w:r>
            <w:r>
              <w:rPr>
                <w:rFonts w:hint="eastAsia" w:ascii="Times New Roman"/>
                <w:sz w:val="21"/>
                <w:lang w:val="en-US" w:eastAsia="zh-CN"/>
              </w:rPr>
              <w:t>1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B23D6">
            <w:pPr>
              <w:pStyle w:val="20"/>
              <w:spacing w:before="1"/>
              <w:ind w:left="120" w:right="75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ascii="Times New Roman"/>
                <w:sz w:val="21"/>
              </w:rPr>
              <w:t>2.</w:t>
            </w:r>
            <w:r>
              <w:rPr>
                <w:rFonts w:hint="eastAsia" w:ascii="Times New Roman"/>
                <w:sz w:val="21"/>
                <w:lang w:val="en-US" w:eastAsia="zh-CN"/>
              </w:rPr>
              <w:t>34</w:t>
            </w:r>
          </w:p>
        </w:tc>
        <w:tc>
          <w:tcPr>
            <w:tcW w:w="91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81983">
            <w:pPr>
              <w:pStyle w:val="20"/>
              <w:spacing w:before="1"/>
              <w:ind w:left="203" w:right="153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ascii="Times New Roman"/>
                <w:sz w:val="21"/>
              </w:rPr>
              <w:t>2.</w:t>
            </w:r>
            <w:r>
              <w:rPr>
                <w:rFonts w:hint="eastAsia" w:ascii="Times New Roman"/>
                <w:sz w:val="21"/>
                <w:lang w:val="en-US" w:eastAsia="zh-CN"/>
              </w:rPr>
              <w:t>38</w:t>
            </w:r>
          </w:p>
        </w:tc>
        <w:tc>
          <w:tcPr>
            <w:tcW w:w="769" w:type="dxa"/>
            <w:vMerge w:val="continue"/>
            <w:tcBorders>
              <w:top w:val="nil"/>
              <w:left w:val="single" w:color="000000" w:sz="4" w:space="0"/>
            </w:tcBorders>
            <w:noWrap w:val="0"/>
            <w:vAlign w:val="top"/>
          </w:tcPr>
          <w:p w14:paraId="7C73C93C">
            <w:pPr>
              <w:rPr>
                <w:sz w:val="2"/>
                <w:szCs w:val="2"/>
              </w:rPr>
            </w:pPr>
          </w:p>
        </w:tc>
      </w:tr>
      <w:tr w14:paraId="13416B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0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587AC07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continue"/>
            <w:tcBorders>
              <w:top w:val="nil"/>
              <w:left w:val="single" w:color="000000" w:sz="4" w:space="0"/>
              <w:right w:val="single" w:color="000000" w:sz="6" w:space="0"/>
            </w:tcBorders>
            <w:noWrap w:val="0"/>
            <w:vAlign w:val="top"/>
          </w:tcPr>
          <w:p w14:paraId="27B782B0">
            <w:pPr>
              <w:rPr>
                <w:sz w:val="2"/>
                <w:szCs w:val="2"/>
              </w:rPr>
            </w:pP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noWrap w:val="0"/>
            <w:vAlign w:val="top"/>
          </w:tcPr>
          <w:p w14:paraId="3212F681">
            <w:pPr>
              <w:pStyle w:val="20"/>
              <w:numPr>
                <w:ilvl w:val="0"/>
                <w:numId w:val="3"/>
              </w:numPr>
              <w:tabs>
                <w:tab w:val="left" w:pos="695"/>
              </w:tabs>
              <w:spacing w:before="0" w:after="0" w:line="255" w:lineRule="exact"/>
              <w:ind w:left="694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单个或分组考核。</w:t>
            </w:r>
          </w:p>
          <w:p w14:paraId="37FFF2B4">
            <w:pPr>
              <w:pStyle w:val="20"/>
              <w:numPr>
                <w:ilvl w:val="0"/>
                <w:numId w:val="3"/>
              </w:numPr>
              <w:tabs>
                <w:tab w:val="left" w:pos="695"/>
              </w:tabs>
              <w:spacing w:before="9" w:after="0" w:line="213" w:lineRule="auto"/>
              <w:ind w:left="115" w:right="84" w:firstLine="420"/>
              <w:jc w:val="both"/>
              <w:rPr>
                <w:sz w:val="21"/>
              </w:rPr>
            </w:pPr>
            <w:r>
              <w:rPr>
                <w:spacing w:val="-3"/>
                <w:sz w:val="21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</w:t>
            </w:r>
            <w:r>
              <w:rPr>
                <w:rFonts w:ascii="Times New Roman" w:eastAsia="Times New Roman"/>
                <w:spacing w:val="-3"/>
                <w:position w:val="1"/>
                <w:sz w:val="21"/>
              </w:rPr>
              <w:t xml:space="preserve">1 </w:t>
            </w:r>
            <w:r>
              <w:rPr>
                <w:spacing w:val="-3"/>
                <w:sz w:val="21"/>
              </w:rPr>
              <w:t>次。</w:t>
            </w:r>
          </w:p>
          <w:p w14:paraId="12123C32">
            <w:pPr>
              <w:pStyle w:val="20"/>
              <w:numPr>
                <w:ilvl w:val="0"/>
                <w:numId w:val="3"/>
              </w:numPr>
              <w:tabs>
                <w:tab w:val="left" w:pos="695"/>
              </w:tabs>
              <w:spacing w:before="0" w:after="0" w:line="241" w:lineRule="exact"/>
              <w:ind w:left="694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考核以完成跳出长度计算成绩。</w:t>
            </w:r>
          </w:p>
          <w:p w14:paraId="3883C607">
            <w:pPr>
              <w:pStyle w:val="20"/>
              <w:numPr>
                <w:ilvl w:val="0"/>
                <w:numId w:val="3"/>
              </w:numPr>
              <w:tabs>
                <w:tab w:val="left" w:pos="695"/>
              </w:tabs>
              <w:spacing w:before="0" w:after="0" w:line="262" w:lineRule="exact"/>
              <w:ind w:left="694" w:right="0" w:hanging="16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 xml:space="preserve">分的，每递增 </w:t>
            </w:r>
            <w:r>
              <w:rPr>
                <w:rFonts w:hint="eastAsia" w:ascii="Times New Roman"/>
                <w:sz w:val="21"/>
                <w:lang w:val="en-US" w:eastAsia="zh-CN"/>
              </w:rPr>
              <w:t>3</w:t>
            </w:r>
            <w:r>
              <w:rPr>
                <w:spacing w:val="-13"/>
                <w:sz w:val="21"/>
              </w:rPr>
              <w:t xml:space="preserve">厘米增加 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4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sz w:val="21"/>
              </w:rPr>
              <w:t xml:space="preserve">15 </w:t>
            </w:r>
            <w:r>
              <w:rPr>
                <w:spacing w:val="-3"/>
                <w:sz w:val="21"/>
              </w:rPr>
              <w:t>分。</w:t>
            </w:r>
          </w:p>
        </w:tc>
        <w:tc>
          <w:tcPr>
            <w:tcW w:w="769" w:type="dxa"/>
            <w:vMerge w:val="continue"/>
            <w:tcBorders>
              <w:top w:val="nil"/>
              <w:left w:val="single" w:color="000000" w:sz="4" w:space="0"/>
            </w:tcBorders>
            <w:noWrap w:val="0"/>
            <w:vAlign w:val="top"/>
          </w:tcPr>
          <w:p w14:paraId="46134BF1">
            <w:pPr>
              <w:rPr>
                <w:sz w:val="2"/>
                <w:szCs w:val="2"/>
              </w:rPr>
            </w:pPr>
          </w:p>
        </w:tc>
      </w:tr>
    </w:tbl>
    <w:tbl>
      <w:tblPr>
        <w:tblStyle w:val="8"/>
        <w:tblpPr w:leftFromText="180" w:rightFromText="180" w:vertAnchor="text" w:horzAnchor="page" w:tblpX="1070" w:tblpY="55"/>
        <w:tblOverlap w:val="never"/>
        <w:tblW w:w="9811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267"/>
        <w:gridCol w:w="725"/>
        <w:gridCol w:w="723"/>
        <w:gridCol w:w="722"/>
        <w:gridCol w:w="722"/>
        <w:gridCol w:w="725"/>
        <w:gridCol w:w="722"/>
        <w:gridCol w:w="722"/>
        <w:gridCol w:w="722"/>
        <w:gridCol w:w="725"/>
        <w:gridCol w:w="828"/>
        <w:gridCol w:w="768"/>
      </w:tblGrid>
      <w:tr w14:paraId="077609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707" w:type="dxa"/>
            <w:gridSpan w:val="2"/>
            <w:vMerge w:val="restart"/>
            <w:tcBorders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8899BB2">
            <w:pPr>
              <w:pStyle w:val="20"/>
              <w:rPr>
                <w:rFonts w:ascii="Times New Roman"/>
                <w:sz w:val="22"/>
              </w:rPr>
            </w:pPr>
          </w:p>
          <w:p w14:paraId="78A6A7F3">
            <w:pPr>
              <w:pStyle w:val="20"/>
              <w:spacing w:before="8"/>
              <w:rPr>
                <w:rFonts w:ascii="Times New Roman"/>
                <w:sz w:val="28"/>
              </w:rPr>
            </w:pPr>
          </w:p>
          <w:p w14:paraId="7F61BB6E">
            <w:pPr>
              <w:pStyle w:val="20"/>
              <w:ind w:left="614" w:right="590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项目</w:t>
            </w:r>
          </w:p>
        </w:tc>
        <w:tc>
          <w:tcPr>
            <w:tcW w:w="7336" w:type="dxa"/>
            <w:gridSpan w:val="10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0326908">
            <w:pPr>
              <w:pStyle w:val="20"/>
              <w:ind w:left="2228" w:right="2194"/>
              <w:jc w:val="center"/>
              <w:rPr>
                <w:rFonts w:hint="eastAsia" w:ascii="黑体" w:eastAsia="黑体"/>
                <w:sz w:val="22"/>
              </w:rPr>
            </w:pPr>
          </w:p>
          <w:p w14:paraId="6981C376">
            <w:pPr>
              <w:pStyle w:val="20"/>
              <w:ind w:left="2228" w:right="2194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测试成绩对应分值、测试办法</w:t>
            </w:r>
          </w:p>
        </w:tc>
        <w:tc>
          <w:tcPr>
            <w:tcW w:w="768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104C84A">
            <w:pPr>
              <w:pStyle w:val="20"/>
              <w:rPr>
                <w:rFonts w:ascii="Times New Roman"/>
                <w:sz w:val="22"/>
              </w:rPr>
            </w:pPr>
          </w:p>
          <w:p w14:paraId="6316E2B9">
            <w:pPr>
              <w:pStyle w:val="20"/>
              <w:ind w:left="177"/>
              <w:rPr>
                <w:rFonts w:hint="eastAsia" w:ascii="黑体" w:eastAsia="黑体"/>
                <w:sz w:val="22"/>
              </w:rPr>
            </w:pPr>
          </w:p>
          <w:p w14:paraId="03241E96">
            <w:pPr>
              <w:pStyle w:val="20"/>
              <w:ind w:left="177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备注</w:t>
            </w:r>
          </w:p>
        </w:tc>
      </w:tr>
      <w:tr w14:paraId="7D1B79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707" w:type="dxa"/>
            <w:gridSpan w:val="2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0DF22F8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6A5B25">
            <w:pPr>
              <w:pStyle w:val="20"/>
              <w:ind w:right="144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97D5DA">
            <w:pPr>
              <w:pStyle w:val="20"/>
              <w:ind w:left="154" w:right="126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>2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14C847">
            <w:pPr>
              <w:pStyle w:val="20"/>
              <w:ind w:left="174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3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EDC012">
            <w:pPr>
              <w:pStyle w:val="20"/>
              <w:ind w:right="143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4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B8333B">
            <w:pPr>
              <w:pStyle w:val="20"/>
              <w:ind w:right="143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5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A32AEB">
            <w:pPr>
              <w:pStyle w:val="20"/>
              <w:ind w:right="143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6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377569">
            <w:pPr>
              <w:pStyle w:val="20"/>
              <w:ind w:left="155" w:right="124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>7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B29739B">
            <w:pPr>
              <w:pStyle w:val="20"/>
              <w:ind w:right="142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8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19AB09">
            <w:pPr>
              <w:pStyle w:val="20"/>
              <w:ind w:right="141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9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828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86AD1">
            <w:pPr>
              <w:pStyle w:val="20"/>
              <w:ind w:right="143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10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943C9E8">
            <w:pPr>
              <w:rPr>
                <w:sz w:val="2"/>
                <w:szCs w:val="2"/>
              </w:rPr>
            </w:pPr>
          </w:p>
        </w:tc>
      </w:tr>
      <w:tr w14:paraId="68CBEC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9EDE300">
            <w:pPr>
              <w:pStyle w:val="20"/>
              <w:rPr>
                <w:rFonts w:ascii="Times New Roman"/>
                <w:sz w:val="20"/>
              </w:rPr>
            </w:pPr>
          </w:p>
          <w:p w14:paraId="509D24C8">
            <w:pPr>
              <w:pStyle w:val="20"/>
              <w:rPr>
                <w:rFonts w:ascii="Times New Roman"/>
                <w:sz w:val="20"/>
              </w:rPr>
            </w:pPr>
          </w:p>
          <w:p w14:paraId="371671D5">
            <w:pPr>
              <w:pStyle w:val="20"/>
              <w:rPr>
                <w:rFonts w:ascii="Times New Roman"/>
                <w:sz w:val="20"/>
              </w:rPr>
            </w:pPr>
          </w:p>
          <w:p w14:paraId="20DB5BE1">
            <w:pPr>
              <w:pStyle w:val="20"/>
              <w:rPr>
                <w:rFonts w:ascii="Times New Roman"/>
                <w:sz w:val="20"/>
              </w:rPr>
            </w:pPr>
          </w:p>
          <w:p w14:paraId="74B8C64B">
            <w:pPr>
              <w:pStyle w:val="20"/>
              <w:rPr>
                <w:rFonts w:ascii="Times New Roman"/>
                <w:sz w:val="20"/>
              </w:rPr>
            </w:pPr>
          </w:p>
          <w:p w14:paraId="7F2A9C44">
            <w:pPr>
              <w:pStyle w:val="20"/>
              <w:rPr>
                <w:rFonts w:ascii="Times New Roman"/>
                <w:sz w:val="20"/>
              </w:rPr>
            </w:pPr>
          </w:p>
          <w:p w14:paraId="28E81303">
            <w:pPr>
              <w:pStyle w:val="20"/>
              <w:rPr>
                <w:rFonts w:ascii="Times New Roman"/>
                <w:sz w:val="20"/>
              </w:rPr>
            </w:pPr>
          </w:p>
          <w:p w14:paraId="5A0D76C8">
            <w:pPr>
              <w:pStyle w:val="20"/>
              <w:rPr>
                <w:rFonts w:ascii="Times New Roman"/>
                <w:sz w:val="20"/>
              </w:rPr>
            </w:pPr>
          </w:p>
          <w:p w14:paraId="3ED39194">
            <w:pPr>
              <w:pStyle w:val="20"/>
              <w:rPr>
                <w:rFonts w:ascii="Times New Roman"/>
                <w:sz w:val="20"/>
              </w:rPr>
            </w:pPr>
          </w:p>
          <w:p w14:paraId="1C6E83A9">
            <w:pPr>
              <w:pStyle w:val="20"/>
              <w:rPr>
                <w:rFonts w:ascii="Times New Roman"/>
                <w:sz w:val="20"/>
              </w:rPr>
            </w:pPr>
          </w:p>
          <w:p w14:paraId="5ABEB4C0">
            <w:pPr>
              <w:pStyle w:val="20"/>
              <w:rPr>
                <w:rFonts w:ascii="Times New Roman"/>
                <w:sz w:val="20"/>
              </w:rPr>
            </w:pPr>
          </w:p>
          <w:p w14:paraId="6E99B8CE">
            <w:pPr>
              <w:pStyle w:val="20"/>
              <w:rPr>
                <w:rFonts w:ascii="Times New Roman"/>
                <w:sz w:val="20"/>
              </w:rPr>
            </w:pPr>
          </w:p>
          <w:p w14:paraId="68BA81D8">
            <w:pPr>
              <w:pStyle w:val="20"/>
              <w:rPr>
                <w:rFonts w:ascii="Times New Roman"/>
                <w:sz w:val="20"/>
              </w:rPr>
            </w:pPr>
          </w:p>
          <w:p w14:paraId="7FD8B134">
            <w:pPr>
              <w:pStyle w:val="20"/>
              <w:rPr>
                <w:rFonts w:ascii="Times New Roman"/>
                <w:sz w:val="20"/>
              </w:rPr>
            </w:pPr>
          </w:p>
          <w:p w14:paraId="2513EC3C">
            <w:pPr>
              <w:pStyle w:val="20"/>
              <w:rPr>
                <w:rFonts w:ascii="Times New Roman"/>
                <w:sz w:val="20"/>
              </w:rPr>
            </w:pPr>
          </w:p>
          <w:p w14:paraId="09B14DEC">
            <w:pPr>
              <w:pStyle w:val="20"/>
              <w:rPr>
                <w:rFonts w:ascii="Times New Roman"/>
                <w:sz w:val="20"/>
              </w:rPr>
            </w:pPr>
          </w:p>
          <w:p w14:paraId="7D4740DA">
            <w:pPr>
              <w:pStyle w:val="20"/>
              <w:rPr>
                <w:rFonts w:ascii="Times New Roman"/>
                <w:sz w:val="20"/>
              </w:rPr>
            </w:pPr>
          </w:p>
          <w:p w14:paraId="7753D542">
            <w:pPr>
              <w:pStyle w:val="20"/>
              <w:rPr>
                <w:rFonts w:ascii="Times New Roman"/>
                <w:sz w:val="20"/>
              </w:rPr>
            </w:pPr>
          </w:p>
          <w:p w14:paraId="4BC1E4DC">
            <w:pPr>
              <w:pStyle w:val="20"/>
              <w:spacing w:before="1"/>
              <w:rPr>
                <w:rFonts w:ascii="Times New Roman"/>
                <w:sz w:val="28"/>
              </w:rPr>
            </w:pPr>
          </w:p>
          <w:p w14:paraId="26D7FB73">
            <w:pPr>
              <w:pStyle w:val="20"/>
              <w:spacing w:before="1" w:line="458" w:lineRule="auto"/>
              <w:ind w:left="112" w:right="92"/>
              <w:rPr>
                <w:rFonts w:hint="eastAsia"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男性</w:t>
            </w:r>
          </w:p>
        </w:tc>
        <w:tc>
          <w:tcPr>
            <w:tcW w:w="126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8149825">
            <w:pPr>
              <w:pStyle w:val="20"/>
              <w:rPr>
                <w:rFonts w:ascii="Times New Roman"/>
                <w:sz w:val="20"/>
              </w:rPr>
            </w:pPr>
          </w:p>
          <w:p w14:paraId="562F20B6">
            <w:pPr>
              <w:pStyle w:val="20"/>
              <w:rPr>
                <w:rFonts w:ascii="Times New Roman"/>
                <w:sz w:val="20"/>
              </w:rPr>
            </w:pPr>
          </w:p>
          <w:p w14:paraId="36C9F4A1">
            <w:pPr>
              <w:pStyle w:val="20"/>
              <w:spacing w:before="1"/>
              <w:rPr>
                <w:rFonts w:ascii="Times New Roman"/>
                <w:sz w:val="19"/>
              </w:rPr>
            </w:pPr>
          </w:p>
          <w:p w14:paraId="6A04681E">
            <w:pPr>
              <w:pStyle w:val="20"/>
              <w:spacing w:line="242" w:lineRule="auto"/>
              <w:ind w:left="114" w:right="79" w:hanging="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仰卧起坐</w:t>
            </w:r>
            <w:r>
              <w:rPr>
                <w:rFonts w:hint="eastAsia" w:ascii="黑体" w:eastAsia="黑体"/>
                <w:sz w:val="21"/>
              </w:rPr>
              <w:t>（次</w:t>
            </w:r>
            <w:r>
              <w:rPr>
                <w:rFonts w:ascii="Times New Roman" w:eastAsia="Times New Roman"/>
                <w:sz w:val="21"/>
              </w:rPr>
              <w:t xml:space="preserve">/3 </w:t>
            </w:r>
            <w:r>
              <w:rPr>
                <w:rFonts w:hint="eastAsia" w:ascii="黑体" w:eastAsia="黑体"/>
                <w:sz w:val="21"/>
              </w:rPr>
              <w:t>分钟）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1B764B">
            <w:pPr>
              <w:pStyle w:val="20"/>
              <w:ind w:left="28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25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97D796">
            <w:pPr>
              <w:pStyle w:val="20"/>
              <w:ind w:left="26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28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E296CE">
            <w:pPr>
              <w:pStyle w:val="20"/>
              <w:ind w:left="26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31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FBDDDC">
            <w:pPr>
              <w:pStyle w:val="20"/>
              <w:ind w:left="26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34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9BFD47">
            <w:pPr>
              <w:pStyle w:val="20"/>
              <w:ind w:left="29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37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61F59F">
            <w:pPr>
              <w:pStyle w:val="20"/>
              <w:ind w:left="28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40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5AE2A9">
            <w:pPr>
              <w:pStyle w:val="20"/>
              <w:ind w:left="28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43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3527E5">
            <w:pPr>
              <w:pStyle w:val="20"/>
              <w:ind w:left="29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46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9F0F0A">
            <w:pPr>
              <w:pStyle w:val="20"/>
              <w:ind w:right="230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49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49ED2AD">
            <w:pPr>
              <w:pStyle w:val="20"/>
              <w:ind w:left="299" w:right="266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52</w:t>
            </w:r>
          </w:p>
        </w:tc>
        <w:tc>
          <w:tcPr>
            <w:tcW w:w="7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44D981D9">
            <w:pPr>
              <w:pStyle w:val="20"/>
              <w:rPr>
                <w:rFonts w:ascii="Times New Roman"/>
                <w:sz w:val="20"/>
              </w:rPr>
            </w:pPr>
          </w:p>
          <w:p w14:paraId="5B185DF8">
            <w:pPr>
              <w:pStyle w:val="20"/>
              <w:rPr>
                <w:rFonts w:ascii="Times New Roman"/>
                <w:sz w:val="20"/>
              </w:rPr>
            </w:pPr>
          </w:p>
          <w:p w14:paraId="74D1E6AF">
            <w:pPr>
              <w:pStyle w:val="20"/>
              <w:rPr>
                <w:rFonts w:ascii="Times New Roman"/>
                <w:sz w:val="20"/>
              </w:rPr>
            </w:pPr>
          </w:p>
          <w:p w14:paraId="37D953BB">
            <w:pPr>
              <w:pStyle w:val="20"/>
              <w:rPr>
                <w:rFonts w:ascii="Times New Roman"/>
                <w:sz w:val="20"/>
              </w:rPr>
            </w:pPr>
          </w:p>
          <w:p w14:paraId="5BA1AFA1">
            <w:pPr>
              <w:pStyle w:val="20"/>
              <w:rPr>
                <w:rFonts w:ascii="Times New Roman"/>
                <w:sz w:val="20"/>
              </w:rPr>
            </w:pPr>
          </w:p>
          <w:p w14:paraId="302852EF">
            <w:pPr>
              <w:pStyle w:val="20"/>
              <w:rPr>
                <w:rFonts w:ascii="Times New Roman"/>
                <w:sz w:val="20"/>
              </w:rPr>
            </w:pPr>
          </w:p>
          <w:p w14:paraId="6CFCBB7D">
            <w:pPr>
              <w:pStyle w:val="20"/>
              <w:rPr>
                <w:rFonts w:ascii="Times New Roman"/>
                <w:sz w:val="20"/>
              </w:rPr>
            </w:pPr>
          </w:p>
          <w:p w14:paraId="25044F8B">
            <w:pPr>
              <w:pStyle w:val="20"/>
              <w:spacing w:before="6"/>
              <w:rPr>
                <w:rFonts w:ascii="Times New Roman"/>
                <w:sz w:val="16"/>
              </w:rPr>
            </w:pPr>
          </w:p>
          <w:p w14:paraId="01E6441F">
            <w:pPr>
              <w:pStyle w:val="20"/>
              <w:spacing w:line="213" w:lineRule="auto"/>
              <w:ind w:left="121" w:right="201"/>
              <w:jc w:val="both"/>
              <w:rPr>
                <w:sz w:val="21"/>
              </w:rPr>
            </w:pPr>
            <w:r>
              <w:rPr>
                <w:sz w:val="21"/>
              </w:rPr>
              <w:t>两项任选一项</w:t>
            </w:r>
          </w:p>
        </w:tc>
      </w:tr>
      <w:tr w14:paraId="02B8BD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6341F10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AAEE5F8">
            <w:pPr>
              <w:rPr>
                <w:sz w:val="2"/>
                <w:szCs w:val="2"/>
              </w:rPr>
            </w:pPr>
          </w:p>
        </w:tc>
        <w:tc>
          <w:tcPr>
            <w:tcW w:w="733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0A34C74F">
            <w:pPr>
              <w:pStyle w:val="20"/>
              <w:numPr>
                <w:ilvl w:val="0"/>
                <w:numId w:val="4"/>
              </w:numPr>
              <w:tabs>
                <w:tab w:val="left" w:pos="697"/>
              </w:tabs>
              <w:spacing w:before="77" w:after="0" w:line="255" w:lineRule="exact"/>
              <w:ind w:left="696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分组考核。</w:t>
            </w:r>
          </w:p>
          <w:p w14:paraId="09BC5392">
            <w:pPr>
              <w:pStyle w:val="20"/>
              <w:numPr>
                <w:ilvl w:val="0"/>
                <w:numId w:val="4"/>
              </w:numPr>
              <w:tabs>
                <w:tab w:val="left" w:pos="697"/>
              </w:tabs>
              <w:spacing w:before="9" w:after="0" w:line="213" w:lineRule="auto"/>
              <w:ind w:left="117" w:right="111" w:firstLine="42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按照规定动作要领完成动作。</w:t>
            </w:r>
            <w:r>
              <w:rPr>
                <w:spacing w:val="-3"/>
                <w:sz w:val="21"/>
                <w:lang w:val="en-US" w:eastAsia="zh-CN"/>
              </w:rPr>
              <w:t>仰卧于垫上，双腿并拢屈膝，固定两脚，双</w:t>
            </w:r>
            <w:r>
              <w:rPr>
                <w:rFonts w:hint="eastAsia"/>
                <w:spacing w:val="-3"/>
                <w:sz w:val="21"/>
                <w:lang w:val="en-US" w:eastAsia="zh-CN"/>
              </w:rPr>
              <w:t>手分别扶住耳朵，含胸低头；腹部用力，上体屈起成坐姿，双肘触碰膝关节，然后上体后倒还原呈准备姿势，</w:t>
            </w:r>
            <w:r>
              <w:rPr>
                <w:spacing w:val="-3"/>
                <w:sz w:val="21"/>
              </w:rPr>
              <w:t>结束考核。</w:t>
            </w:r>
          </w:p>
          <w:p w14:paraId="16CF82A6">
            <w:pPr>
              <w:pStyle w:val="20"/>
              <w:numPr>
                <w:ilvl w:val="0"/>
                <w:numId w:val="4"/>
              </w:numPr>
              <w:tabs>
                <w:tab w:val="left" w:pos="697"/>
              </w:tabs>
              <w:spacing w:before="0" w:after="0" w:line="261" w:lineRule="exact"/>
              <w:ind w:left="696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考核以完成次数计算成绩。</w:t>
            </w:r>
          </w:p>
          <w:p w14:paraId="790847EF">
            <w:pPr>
              <w:pStyle w:val="20"/>
              <w:numPr>
                <w:ilvl w:val="0"/>
                <w:numId w:val="4"/>
              </w:numPr>
              <w:tabs>
                <w:tab w:val="left" w:pos="697"/>
              </w:tabs>
              <w:spacing w:before="2" w:after="0" w:line="240" w:lineRule="auto"/>
              <w:ind w:left="696" w:right="0" w:hanging="16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1"/>
                <w:sz w:val="21"/>
              </w:rPr>
              <w:t>分的，每递增</w:t>
            </w:r>
            <w:r>
              <w:rPr>
                <w:rFonts w:hint="eastAsia"/>
                <w:spacing w:val="-11"/>
                <w:sz w:val="21"/>
                <w:lang w:val="en-US" w:eastAsia="zh-CN"/>
              </w:rPr>
              <w:t>3个</w:t>
            </w:r>
            <w:r>
              <w:rPr>
                <w:spacing w:val="-15"/>
                <w:sz w:val="21"/>
              </w:rPr>
              <w:t xml:space="preserve">增加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pacing w:val="-13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sz w:val="21"/>
              </w:rPr>
              <w:t>15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分。</w:t>
            </w:r>
          </w:p>
        </w:tc>
        <w:tc>
          <w:tcPr>
            <w:tcW w:w="768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3501A3E6">
            <w:pPr>
              <w:rPr>
                <w:sz w:val="2"/>
                <w:szCs w:val="2"/>
              </w:rPr>
            </w:pPr>
          </w:p>
        </w:tc>
      </w:tr>
      <w:tr w14:paraId="5860A2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CB2D724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C160802">
            <w:pPr>
              <w:pStyle w:val="20"/>
              <w:rPr>
                <w:rFonts w:ascii="Times New Roman"/>
                <w:sz w:val="20"/>
              </w:rPr>
            </w:pPr>
          </w:p>
          <w:p w14:paraId="5C1E9944">
            <w:pPr>
              <w:pStyle w:val="20"/>
              <w:rPr>
                <w:rFonts w:ascii="Times New Roman"/>
                <w:sz w:val="20"/>
              </w:rPr>
            </w:pPr>
          </w:p>
          <w:p w14:paraId="426E1CC9">
            <w:pPr>
              <w:pStyle w:val="20"/>
              <w:spacing w:before="4"/>
              <w:rPr>
                <w:rFonts w:ascii="Times New Roman"/>
                <w:sz w:val="16"/>
              </w:rPr>
            </w:pPr>
          </w:p>
          <w:p w14:paraId="7C831CA9">
            <w:pPr>
              <w:pStyle w:val="20"/>
              <w:spacing w:before="1"/>
              <w:ind w:left="217" w:right="184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俯卧撑</w:t>
            </w:r>
          </w:p>
          <w:p w14:paraId="36AFC96F">
            <w:pPr>
              <w:pStyle w:val="20"/>
              <w:spacing w:before="4" w:line="242" w:lineRule="auto"/>
              <w:ind w:left="217" w:right="18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（次</w:t>
            </w:r>
            <w:r>
              <w:rPr>
                <w:rFonts w:ascii="Times New Roman" w:eastAsia="Times New Roman"/>
                <w:sz w:val="21"/>
              </w:rPr>
              <w:t xml:space="preserve">/2 </w:t>
            </w:r>
            <w:r>
              <w:rPr>
                <w:rFonts w:hint="eastAsia" w:ascii="黑体" w:eastAsia="黑体"/>
                <w:sz w:val="21"/>
              </w:rPr>
              <w:t>分钟）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4F45CF9">
            <w:pPr>
              <w:pStyle w:val="20"/>
              <w:ind w:left="28" w:leftChars="0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20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ABF7D9F">
            <w:pPr>
              <w:pStyle w:val="20"/>
              <w:ind w:left="26" w:leftChars="0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23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5663453">
            <w:pPr>
              <w:pStyle w:val="20"/>
              <w:ind w:left="26" w:leftChars="0"/>
              <w:jc w:val="center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26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C07EBA5">
            <w:pPr>
              <w:pStyle w:val="20"/>
              <w:ind w:left="26" w:leftChars="0"/>
              <w:jc w:val="center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29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8738CBC">
            <w:pPr>
              <w:pStyle w:val="20"/>
              <w:ind w:left="29" w:leftChars="0"/>
              <w:jc w:val="center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32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014B9B1">
            <w:pPr>
              <w:pStyle w:val="20"/>
              <w:ind w:left="28" w:leftChars="0"/>
              <w:jc w:val="center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35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2B644F4">
            <w:pPr>
              <w:pStyle w:val="20"/>
              <w:ind w:left="28" w:leftChars="0"/>
              <w:jc w:val="center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38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443F838">
            <w:pPr>
              <w:pStyle w:val="20"/>
              <w:ind w:left="29" w:leftChars="0"/>
              <w:jc w:val="center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w w:val="100"/>
                <w:sz w:val="21"/>
                <w:lang w:val="en-US" w:eastAsia="zh-CN"/>
              </w:rPr>
              <w:t>41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F133863">
            <w:pPr>
              <w:pStyle w:val="20"/>
              <w:ind w:right="230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44</w:t>
            </w:r>
          </w:p>
        </w:tc>
        <w:tc>
          <w:tcPr>
            <w:tcW w:w="82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A0632E8">
            <w:pPr>
              <w:pStyle w:val="20"/>
              <w:ind w:left="299" w:leftChars="0" w:right="266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47</w:t>
            </w:r>
          </w:p>
        </w:tc>
        <w:tc>
          <w:tcPr>
            <w:tcW w:w="768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2A43993C">
            <w:pPr>
              <w:rPr>
                <w:sz w:val="2"/>
                <w:szCs w:val="2"/>
              </w:rPr>
            </w:pPr>
          </w:p>
        </w:tc>
      </w:tr>
      <w:tr w14:paraId="45632B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27E02B8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5489EAB">
            <w:pPr>
              <w:rPr>
                <w:sz w:val="2"/>
                <w:szCs w:val="2"/>
              </w:rPr>
            </w:pPr>
          </w:p>
        </w:tc>
        <w:tc>
          <w:tcPr>
            <w:tcW w:w="733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DBB6763">
            <w:pPr>
              <w:pStyle w:val="20"/>
              <w:numPr>
                <w:ilvl w:val="0"/>
                <w:numId w:val="5"/>
              </w:numPr>
              <w:tabs>
                <w:tab w:val="left" w:pos="697"/>
              </w:tabs>
              <w:spacing w:before="82" w:after="0" w:line="255" w:lineRule="exact"/>
              <w:ind w:left="696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单个或分组考核。</w:t>
            </w:r>
          </w:p>
          <w:p w14:paraId="7D1C287A">
            <w:pPr>
              <w:pStyle w:val="20"/>
              <w:numPr>
                <w:ilvl w:val="0"/>
                <w:numId w:val="5"/>
              </w:numPr>
              <w:tabs>
                <w:tab w:val="left" w:pos="697"/>
              </w:tabs>
              <w:spacing w:before="9" w:after="0" w:line="213" w:lineRule="auto"/>
              <w:ind w:left="117" w:right="81" w:firstLine="420"/>
              <w:jc w:val="both"/>
              <w:rPr>
                <w:sz w:val="21"/>
              </w:rPr>
            </w:pPr>
            <w:r>
              <w:rPr>
                <w:spacing w:val="-3"/>
                <w:sz w:val="21"/>
              </w:rPr>
              <w:t>按照规定动作要领完成动作。屈臂时肩关节高于肘关节、伸臂时双肘关</w:t>
            </w:r>
            <w:r>
              <w:rPr>
                <w:spacing w:val="-7"/>
                <w:sz w:val="21"/>
              </w:rPr>
              <w:t>节未伸直、做动作时身体未保持平直，该次动作不计数；除手脚外身体其他部</w:t>
            </w:r>
            <w:r>
              <w:rPr>
                <w:spacing w:val="-5"/>
                <w:sz w:val="21"/>
              </w:rPr>
              <w:t>位触及地面，结束考核。</w:t>
            </w:r>
          </w:p>
          <w:p w14:paraId="79A838DE">
            <w:pPr>
              <w:pStyle w:val="20"/>
              <w:numPr>
                <w:ilvl w:val="0"/>
                <w:numId w:val="5"/>
              </w:numPr>
              <w:tabs>
                <w:tab w:val="left" w:pos="697"/>
              </w:tabs>
              <w:spacing w:before="0" w:after="0" w:line="248" w:lineRule="exact"/>
              <w:ind w:left="696" w:right="0" w:hanging="160"/>
              <w:jc w:val="both"/>
              <w:rPr>
                <w:sz w:val="21"/>
              </w:rPr>
            </w:pPr>
            <w:r>
              <w:rPr>
                <w:spacing w:val="-13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position w:val="1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spacing w:val="-11"/>
                <w:sz w:val="21"/>
              </w:rPr>
              <w:t>分的，每递增</w:t>
            </w:r>
            <w:r>
              <w:rPr>
                <w:rFonts w:hint="eastAsia"/>
                <w:spacing w:val="-11"/>
                <w:sz w:val="21"/>
                <w:lang w:val="en-US" w:eastAsia="zh-CN"/>
              </w:rPr>
              <w:t>3个</w:t>
            </w:r>
            <w:r>
              <w:rPr>
                <w:spacing w:val="-15"/>
                <w:sz w:val="21"/>
              </w:rPr>
              <w:t xml:space="preserve">增加 </w:t>
            </w:r>
            <w:r>
              <w:rPr>
                <w:rFonts w:ascii="Times New Roman" w:eastAsia="Times New Roman"/>
                <w:position w:val="1"/>
                <w:sz w:val="21"/>
              </w:rPr>
              <w:t xml:space="preserve">1 </w:t>
            </w:r>
            <w:r>
              <w:rPr>
                <w:spacing w:val="-13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position w:val="1"/>
                <w:sz w:val="21"/>
              </w:rPr>
              <w:t>15</w:t>
            </w:r>
            <w:r>
              <w:rPr>
                <w:rFonts w:ascii="Times New Roman" w:eastAsia="Times New Roman"/>
                <w:spacing w:val="-3"/>
                <w:position w:val="1"/>
                <w:sz w:val="21"/>
              </w:rPr>
              <w:t xml:space="preserve"> </w:t>
            </w:r>
            <w:r>
              <w:rPr>
                <w:sz w:val="21"/>
              </w:rPr>
              <w:t>分。</w:t>
            </w:r>
          </w:p>
        </w:tc>
        <w:tc>
          <w:tcPr>
            <w:tcW w:w="768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3192D33C">
            <w:pPr>
              <w:rPr>
                <w:sz w:val="2"/>
                <w:szCs w:val="2"/>
              </w:rPr>
            </w:pPr>
          </w:p>
        </w:tc>
      </w:tr>
      <w:tr w14:paraId="115E2A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50C8D2E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top"/>
          </w:tcPr>
          <w:p w14:paraId="7114D79A">
            <w:pPr>
              <w:pStyle w:val="20"/>
              <w:rPr>
                <w:rFonts w:ascii="Times New Roman"/>
                <w:sz w:val="22"/>
              </w:rPr>
            </w:pPr>
          </w:p>
          <w:p w14:paraId="59223EF6">
            <w:pPr>
              <w:pStyle w:val="20"/>
              <w:rPr>
                <w:rFonts w:ascii="Times New Roman"/>
                <w:sz w:val="22"/>
              </w:rPr>
            </w:pPr>
          </w:p>
          <w:p w14:paraId="338565CA">
            <w:pPr>
              <w:pStyle w:val="20"/>
              <w:rPr>
                <w:rFonts w:ascii="Times New Roman"/>
                <w:sz w:val="22"/>
              </w:rPr>
            </w:pPr>
          </w:p>
          <w:p w14:paraId="48C143D7">
            <w:pPr>
              <w:pStyle w:val="20"/>
              <w:spacing w:before="170"/>
              <w:ind w:left="292"/>
              <w:rPr>
                <w:rFonts w:ascii="Times New Roman" w:hAnsi="Times New Roman" w:eastAsia="Times New Roman"/>
                <w:sz w:val="21"/>
              </w:rPr>
            </w:pPr>
            <w:r>
              <w:rPr>
                <w:rFonts w:ascii="Times New Roman" w:hAnsi="Times New Roman" w:eastAsia="Times New Roman"/>
                <w:sz w:val="21"/>
              </w:rPr>
              <w:t>10</w:t>
            </w:r>
            <w:r>
              <w:rPr>
                <w:rFonts w:ascii="Times New Roman" w:hAnsi="Times New Roman" w:eastAsia="Times New Roman"/>
                <w:spacing w:val="2"/>
                <w:sz w:val="21"/>
              </w:rPr>
              <w:t xml:space="preserve"> </w:t>
            </w:r>
            <w:r>
              <w:rPr>
                <w:rFonts w:hint="eastAsia" w:ascii="黑体" w:hAnsi="黑体" w:eastAsia="黑体"/>
                <w:sz w:val="21"/>
              </w:rPr>
              <w:t>米</w:t>
            </w:r>
            <w:r>
              <w:rPr>
                <w:rFonts w:ascii="Times New Roman" w:hAnsi="Times New Roman" w:eastAsia="Times New Roman"/>
                <w:spacing w:val="-11"/>
                <w:sz w:val="21"/>
              </w:rPr>
              <w:t>×4</w:t>
            </w:r>
          </w:p>
          <w:p w14:paraId="4C8E2538">
            <w:pPr>
              <w:pStyle w:val="20"/>
              <w:spacing w:before="5"/>
              <w:ind w:left="32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往返跑</w:t>
            </w:r>
          </w:p>
          <w:p w14:paraId="00FB68D0">
            <w:pPr>
              <w:pStyle w:val="20"/>
              <w:spacing w:before="2"/>
              <w:ind w:left="32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（秒）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5FC13E4">
            <w:pPr>
              <w:pStyle w:val="20"/>
              <w:ind w:right="112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14″0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F9E69E7">
            <w:pPr>
              <w:pStyle w:val="20"/>
              <w:ind w:left="100" w:right="74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13″7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A8716E0">
            <w:pPr>
              <w:pStyle w:val="20"/>
              <w:ind w:left="16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13″5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3D65B8F">
            <w:pPr>
              <w:pStyle w:val="20"/>
              <w:ind w:right="13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13″3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C82DA8F">
            <w:pPr>
              <w:pStyle w:val="20"/>
              <w:ind w:right="13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12″9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51A94ED">
            <w:pPr>
              <w:pStyle w:val="20"/>
              <w:ind w:right="136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12″7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A545A33">
            <w:pPr>
              <w:pStyle w:val="20"/>
              <w:ind w:left="101" w:right="7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12″5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C21411E">
            <w:pPr>
              <w:pStyle w:val="20"/>
              <w:ind w:right="13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12″3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D8A2229">
            <w:pPr>
              <w:pStyle w:val="20"/>
              <w:ind w:right="142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11″9</w:t>
            </w:r>
          </w:p>
        </w:tc>
        <w:tc>
          <w:tcPr>
            <w:tcW w:w="82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94C50EC">
            <w:pPr>
              <w:pStyle w:val="20"/>
              <w:ind w:right="18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10″3</w:t>
            </w:r>
          </w:p>
        </w:tc>
        <w:tc>
          <w:tcPr>
            <w:tcW w:w="768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152AE6AF">
            <w:pPr>
              <w:pStyle w:val="20"/>
              <w:rPr>
                <w:rFonts w:ascii="Times New Roman"/>
                <w:sz w:val="20"/>
              </w:rPr>
            </w:pPr>
          </w:p>
          <w:p w14:paraId="740ABDC1">
            <w:pPr>
              <w:pStyle w:val="20"/>
              <w:rPr>
                <w:rFonts w:ascii="Times New Roman"/>
                <w:sz w:val="20"/>
              </w:rPr>
            </w:pPr>
          </w:p>
          <w:p w14:paraId="50F46D77">
            <w:pPr>
              <w:pStyle w:val="20"/>
              <w:rPr>
                <w:rFonts w:ascii="Times New Roman"/>
                <w:sz w:val="20"/>
              </w:rPr>
            </w:pPr>
          </w:p>
          <w:p w14:paraId="06969892">
            <w:pPr>
              <w:pStyle w:val="20"/>
              <w:rPr>
                <w:rFonts w:ascii="Times New Roman"/>
                <w:sz w:val="20"/>
              </w:rPr>
            </w:pPr>
          </w:p>
          <w:p w14:paraId="19A56318">
            <w:pPr>
              <w:pStyle w:val="20"/>
              <w:rPr>
                <w:rFonts w:ascii="Times New Roman"/>
                <w:sz w:val="20"/>
              </w:rPr>
            </w:pPr>
          </w:p>
          <w:p w14:paraId="0078CE98">
            <w:pPr>
              <w:pStyle w:val="20"/>
              <w:rPr>
                <w:rFonts w:ascii="Times New Roman"/>
                <w:sz w:val="20"/>
              </w:rPr>
            </w:pPr>
          </w:p>
          <w:p w14:paraId="52CAB461">
            <w:pPr>
              <w:pStyle w:val="20"/>
              <w:rPr>
                <w:rFonts w:ascii="Times New Roman"/>
                <w:sz w:val="20"/>
              </w:rPr>
            </w:pPr>
          </w:p>
          <w:p w14:paraId="029E37E6">
            <w:pPr>
              <w:pStyle w:val="20"/>
              <w:rPr>
                <w:rFonts w:ascii="Times New Roman"/>
                <w:sz w:val="20"/>
              </w:rPr>
            </w:pPr>
          </w:p>
          <w:p w14:paraId="465736E6">
            <w:pPr>
              <w:pStyle w:val="20"/>
              <w:rPr>
                <w:rFonts w:ascii="Times New Roman"/>
                <w:sz w:val="20"/>
              </w:rPr>
            </w:pPr>
          </w:p>
          <w:p w14:paraId="0D3B898D">
            <w:pPr>
              <w:pStyle w:val="20"/>
              <w:spacing w:before="9"/>
              <w:rPr>
                <w:rFonts w:ascii="Times New Roman"/>
                <w:sz w:val="15"/>
              </w:rPr>
            </w:pPr>
          </w:p>
          <w:p w14:paraId="233A42D3">
            <w:pPr>
              <w:pStyle w:val="20"/>
              <w:spacing w:line="278" w:lineRule="auto"/>
              <w:ind w:left="121" w:right="201"/>
              <w:jc w:val="both"/>
              <w:rPr>
                <w:sz w:val="21"/>
              </w:rPr>
            </w:pPr>
            <w:r>
              <w:rPr>
                <w:sz w:val="21"/>
              </w:rPr>
              <w:t>两项任选一项</w:t>
            </w:r>
          </w:p>
        </w:tc>
      </w:tr>
      <w:tr w14:paraId="2EA1C7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2F365F4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top"/>
          </w:tcPr>
          <w:p w14:paraId="6721E91E">
            <w:pPr>
              <w:rPr>
                <w:sz w:val="2"/>
                <w:szCs w:val="2"/>
              </w:rPr>
            </w:pPr>
          </w:p>
        </w:tc>
        <w:tc>
          <w:tcPr>
            <w:tcW w:w="733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66A69E">
            <w:pPr>
              <w:pStyle w:val="20"/>
              <w:numPr>
                <w:ilvl w:val="0"/>
                <w:numId w:val="6"/>
              </w:numPr>
              <w:tabs>
                <w:tab w:val="left" w:pos="697"/>
              </w:tabs>
              <w:spacing w:before="87" w:after="0" w:line="255" w:lineRule="exact"/>
              <w:ind w:left="696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单个或分组考核。</w:t>
            </w:r>
          </w:p>
          <w:p w14:paraId="52704523">
            <w:pPr>
              <w:pStyle w:val="20"/>
              <w:numPr>
                <w:ilvl w:val="0"/>
                <w:numId w:val="6"/>
              </w:numPr>
              <w:tabs>
                <w:tab w:val="left" w:pos="697"/>
              </w:tabs>
              <w:spacing w:before="0" w:after="0" w:line="240" w:lineRule="exact"/>
              <w:ind w:left="696" w:right="0" w:hanging="160"/>
              <w:jc w:val="left"/>
              <w:rPr>
                <w:sz w:val="21"/>
              </w:rPr>
            </w:pPr>
            <w:r>
              <w:rPr>
                <w:spacing w:val="-23"/>
                <w:sz w:val="21"/>
              </w:rPr>
              <w:t xml:space="preserve">在 </w:t>
            </w:r>
            <w:r>
              <w:rPr>
                <w:rFonts w:ascii="Times New Roman" w:eastAsia="Times New Roman"/>
                <w:position w:val="1"/>
                <w:sz w:val="21"/>
              </w:rPr>
              <w:t>10</w:t>
            </w:r>
            <w:r>
              <w:rPr>
                <w:rFonts w:ascii="Times New Roman" w:eastAsia="Times New Roman"/>
                <w:spacing w:val="10"/>
                <w:position w:val="1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米长的跑道上标出起点线和折返线，考生从起点线处听到起跑口令</w:t>
            </w:r>
          </w:p>
          <w:p w14:paraId="051075DA">
            <w:pPr>
              <w:pStyle w:val="20"/>
              <w:spacing w:line="240" w:lineRule="exact"/>
              <w:ind w:left="117"/>
              <w:rPr>
                <w:sz w:val="21"/>
              </w:rPr>
            </w:pPr>
            <w:r>
              <w:rPr>
                <w:sz w:val="21"/>
              </w:rPr>
              <w:t xml:space="preserve">后起跑，在折返线处返回跑向起跑线，到达起跑线时为完成 </w:t>
            </w:r>
            <w:r>
              <w:rPr>
                <w:rFonts w:ascii="Times New Roman" w:eastAsia="Times New Roman"/>
                <w:position w:val="1"/>
                <w:sz w:val="21"/>
              </w:rPr>
              <w:t xml:space="preserve">1 </w:t>
            </w:r>
            <w:r>
              <w:rPr>
                <w:sz w:val="21"/>
              </w:rPr>
              <w:t>次往返。连续完</w:t>
            </w:r>
          </w:p>
          <w:p w14:paraId="3A8563AD">
            <w:pPr>
              <w:pStyle w:val="20"/>
              <w:spacing w:line="240" w:lineRule="exact"/>
              <w:ind w:left="117"/>
              <w:rPr>
                <w:sz w:val="21"/>
              </w:rPr>
            </w:pPr>
            <w:r>
              <w:rPr>
                <w:sz w:val="21"/>
              </w:rPr>
              <w:t xml:space="preserve">成 </w:t>
            </w:r>
            <w:r>
              <w:rPr>
                <w:rFonts w:ascii="Times New Roman" w:eastAsia="Times New Roman"/>
                <w:position w:val="1"/>
                <w:sz w:val="21"/>
              </w:rPr>
              <w:t xml:space="preserve">2 </w:t>
            </w:r>
            <w:r>
              <w:rPr>
                <w:sz w:val="21"/>
              </w:rPr>
              <w:t>次往返，记录时间。</w:t>
            </w:r>
          </w:p>
          <w:p w14:paraId="40D883CF">
            <w:pPr>
              <w:pStyle w:val="20"/>
              <w:numPr>
                <w:ilvl w:val="0"/>
                <w:numId w:val="6"/>
              </w:numPr>
              <w:tabs>
                <w:tab w:val="left" w:pos="697"/>
              </w:tabs>
              <w:spacing w:before="0" w:after="0" w:line="247" w:lineRule="exact"/>
              <w:ind w:left="696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考核以完成时间计算成绩。</w:t>
            </w:r>
          </w:p>
          <w:p w14:paraId="581B1F5A">
            <w:pPr>
              <w:pStyle w:val="20"/>
              <w:numPr>
                <w:ilvl w:val="0"/>
                <w:numId w:val="6"/>
              </w:numPr>
              <w:tabs>
                <w:tab w:val="left" w:pos="697"/>
              </w:tabs>
              <w:spacing w:before="0" w:after="0" w:line="262" w:lineRule="exact"/>
              <w:ind w:left="696" w:right="0" w:hanging="16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 xml:space="preserve">分的，每递减 </w:t>
            </w:r>
            <w:r>
              <w:rPr>
                <w:rFonts w:ascii="Times New Roman" w:eastAsia="Times New Roman"/>
                <w:sz w:val="21"/>
              </w:rPr>
              <w:t>0.1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15"/>
                <w:sz w:val="21"/>
              </w:rPr>
              <w:t xml:space="preserve">秒增加 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3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sz w:val="21"/>
              </w:rPr>
              <w:t>15</w:t>
            </w:r>
            <w:r>
              <w:rPr>
                <w:rFonts w:ascii="Times New Roman" w:eastAsia="Times New Roman"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分。</w:t>
            </w:r>
          </w:p>
          <w:p w14:paraId="4D4EB597">
            <w:pPr>
              <w:pStyle w:val="20"/>
              <w:numPr>
                <w:ilvl w:val="0"/>
                <w:numId w:val="6"/>
              </w:numPr>
              <w:tabs>
                <w:tab w:val="left" w:pos="697"/>
              </w:tabs>
              <w:spacing w:before="5" w:after="0" w:line="240" w:lineRule="auto"/>
              <w:ind w:left="696" w:right="0" w:hanging="16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高原地区按照上述内地标准增加 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秒。</w:t>
            </w:r>
          </w:p>
        </w:tc>
        <w:tc>
          <w:tcPr>
            <w:tcW w:w="768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2E1BA744">
            <w:pPr>
              <w:rPr>
                <w:sz w:val="2"/>
                <w:szCs w:val="2"/>
              </w:rPr>
            </w:pPr>
          </w:p>
        </w:tc>
      </w:tr>
      <w:tr w14:paraId="3AE866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604A9C1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C629727">
            <w:pPr>
              <w:pStyle w:val="20"/>
              <w:rPr>
                <w:rFonts w:ascii="Times New Roman"/>
                <w:sz w:val="22"/>
              </w:rPr>
            </w:pPr>
          </w:p>
          <w:p w14:paraId="640AF05D">
            <w:pPr>
              <w:pStyle w:val="20"/>
              <w:rPr>
                <w:rFonts w:ascii="Times New Roman"/>
                <w:sz w:val="22"/>
              </w:rPr>
            </w:pPr>
          </w:p>
          <w:p w14:paraId="5F4A47C6">
            <w:pPr>
              <w:pStyle w:val="20"/>
              <w:rPr>
                <w:rFonts w:ascii="Times New Roman"/>
                <w:sz w:val="22"/>
              </w:rPr>
            </w:pPr>
          </w:p>
          <w:p w14:paraId="7F3E0F8F">
            <w:pPr>
              <w:pStyle w:val="20"/>
              <w:spacing w:before="3"/>
              <w:rPr>
                <w:rFonts w:ascii="Times New Roman"/>
                <w:sz w:val="28"/>
              </w:rPr>
            </w:pPr>
          </w:p>
          <w:p w14:paraId="5B97452F">
            <w:pPr>
              <w:pStyle w:val="20"/>
              <w:ind w:left="246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1B479F13">
            <w:pPr>
              <w:pStyle w:val="20"/>
              <w:spacing w:before="2"/>
              <w:ind w:left="32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（秒）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9CB51">
            <w:pPr>
              <w:pStyle w:val="20"/>
              <w:ind w:right="18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16″7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40B4">
            <w:pPr>
              <w:pStyle w:val="20"/>
              <w:ind w:left="27" w:right="9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D4541">
            <w:pPr>
              <w:pStyle w:val="20"/>
              <w:ind w:left="116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35178">
            <w:pPr>
              <w:pStyle w:val="20"/>
              <w:ind w:right="18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15″8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64683">
            <w:pPr>
              <w:pStyle w:val="20"/>
              <w:ind w:left="11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5E2F4">
            <w:pPr>
              <w:pStyle w:val="20"/>
              <w:ind w:right="186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97EC0">
            <w:pPr>
              <w:pStyle w:val="20"/>
              <w:ind w:left="52" w:right="11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6057C">
            <w:pPr>
              <w:pStyle w:val="20"/>
              <w:ind w:right="18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B383E">
            <w:pPr>
              <w:pStyle w:val="20"/>
              <w:ind w:right="18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E22FB">
            <w:pPr>
              <w:pStyle w:val="20"/>
              <w:ind w:left="119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14″0</w:t>
            </w:r>
          </w:p>
        </w:tc>
        <w:tc>
          <w:tcPr>
            <w:tcW w:w="768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6674723D">
            <w:pPr>
              <w:rPr>
                <w:sz w:val="2"/>
                <w:szCs w:val="2"/>
              </w:rPr>
            </w:pPr>
          </w:p>
        </w:tc>
      </w:tr>
      <w:tr w14:paraId="1E2B24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6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2ADB41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79DB2D5">
            <w:pPr>
              <w:rPr>
                <w:sz w:val="2"/>
                <w:szCs w:val="2"/>
              </w:rPr>
            </w:pPr>
          </w:p>
        </w:tc>
        <w:tc>
          <w:tcPr>
            <w:tcW w:w="7336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3EFD6C3">
            <w:pPr>
              <w:pStyle w:val="20"/>
              <w:numPr>
                <w:ilvl w:val="0"/>
                <w:numId w:val="7"/>
              </w:numPr>
              <w:tabs>
                <w:tab w:val="left" w:pos="697"/>
              </w:tabs>
              <w:spacing w:before="137" w:after="0" w:line="255" w:lineRule="exact"/>
              <w:ind w:left="696" w:right="0" w:hanging="16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分组考核。</w:t>
            </w:r>
          </w:p>
          <w:p w14:paraId="345AB431">
            <w:pPr>
              <w:pStyle w:val="20"/>
              <w:numPr>
                <w:ilvl w:val="0"/>
                <w:numId w:val="7"/>
              </w:numPr>
              <w:tabs>
                <w:tab w:val="left" w:pos="697"/>
              </w:tabs>
              <w:spacing w:before="9" w:after="0" w:line="213" w:lineRule="auto"/>
              <w:ind w:left="117" w:right="110" w:firstLine="420"/>
              <w:jc w:val="left"/>
              <w:rPr>
                <w:sz w:val="21"/>
              </w:rPr>
            </w:pPr>
            <w:r>
              <w:rPr>
                <w:spacing w:val="-20"/>
                <w:sz w:val="21"/>
              </w:rPr>
              <w:t xml:space="preserve">在 </w:t>
            </w:r>
            <w:r>
              <w:rPr>
                <w:rFonts w:ascii="Times New Roman" w:eastAsia="Times New Roman"/>
                <w:position w:val="1"/>
                <w:sz w:val="21"/>
              </w:rPr>
              <w:t>100</w:t>
            </w:r>
            <w:r>
              <w:rPr>
                <w:rFonts w:ascii="Times New Roman" w:eastAsia="Times New Roman"/>
                <w:spacing w:val="15"/>
                <w:position w:val="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米长直线跑道上标出起点线和终点线，考生从起点线处听到起跑口令后起跑，通过终点线记录时间。</w:t>
            </w:r>
          </w:p>
          <w:p w14:paraId="25C4EECB">
            <w:pPr>
              <w:pStyle w:val="20"/>
              <w:numPr>
                <w:ilvl w:val="0"/>
                <w:numId w:val="7"/>
              </w:numPr>
              <w:tabs>
                <w:tab w:val="left" w:pos="697"/>
              </w:tabs>
              <w:spacing w:before="1" w:after="0" w:line="213" w:lineRule="auto"/>
              <w:ind w:left="117" w:right="111" w:firstLine="42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抢跑犯规，重新组织起跑；跑出本道或用其他方式干扰、阻碍他人者不记录成绩。</w:t>
            </w:r>
          </w:p>
          <w:p w14:paraId="1EDF8E5B">
            <w:pPr>
              <w:pStyle w:val="20"/>
              <w:numPr>
                <w:ilvl w:val="0"/>
                <w:numId w:val="7"/>
              </w:numPr>
              <w:tabs>
                <w:tab w:val="left" w:pos="697"/>
              </w:tabs>
              <w:spacing w:before="0" w:after="0" w:line="233" w:lineRule="exact"/>
              <w:ind w:left="696" w:right="0" w:hanging="16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position w:val="1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 xml:space="preserve">分的，每递减 </w:t>
            </w:r>
            <w:r>
              <w:rPr>
                <w:rFonts w:ascii="Times New Roman" w:eastAsia="Times New Roman"/>
                <w:position w:val="1"/>
                <w:sz w:val="21"/>
              </w:rPr>
              <w:t>0.3</w:t>
            </w:r>
            <w:r>
              <w:rPr>
                <w:rFonts w:ascii="Times New Roman" w:eastAsia="Times New Roman"/>
                <w:spacing w:val="-3"/>
                <w:position w:val="1"/>
                <w:sz w:val="21"/>
              </w:rPr>
              <w:t xml:space="preserve"> </w:t>
            </w:r>
            <w:r>
              <w:rPr>
                <w:spacing w:val="-15"/>
                <w:sz w:val="21"/>
              </w:rPr>
              <w:t xml:space="preserve">秒增加 </w:t>
            </w:r>
            <w:r>
              <w:rPr>
                <w:rFonts w:ascii="Times New Roman" w:eastAsia="Times New Roman"/>
                <w:position w:val="1"/>
                <w:sz w:val="21"/>
              </w:rPr>
              <w:t>1</w:t>
            </w:r>
            <w:r>
              <w:rPr>
                <w:rFonts w:ascii="Times New Roman" w:eastAsia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spacing w:val="-13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position w:val="1"/>
                <w:sz w:val="21"/>
              </w:rPr>
              <w:t>15</w:t>
            </w:r>
            <w:r>
              <w:rPr>
                <w:rFonts w:ascii="Times New Roman" w:eastAsia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sz w:val="21"/>
              </w:rPr>
              <w:t>分。</w:t>
            </w:r>
          </w:p>
          <w:p w14:paraId="5666C9C4">
            <w:pPr>
              <w:pStyle w:val="20"/>
              <w:numPr>
                <w:ilvl w:val="0"/>
                <w:numId w:val="7"/>
              </w:numPr>
              <w:tabs>
                <w:tab w:val="left" w:pos="697"/>
              </w:tabs>
              <w:spacing w:before="0" w:after="0" w:line="255" w:lineRule="exact"/>
              <w:ind w:left="696" w:right="0" w:hanging="16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高原地区按照上述内地标准增加 </w:t>
            </w:r>
            <w:r>
              <w:rPr>
                <w:rFonts w:ascii="Times New Roman" w:eastAsia="Times New Roman"/>
                <w:position w:val="1"/>
                <w:sz w:val="21"/>
              </w:rPr>
              <w:t>1</w:t>
            </w:r>
            <w:r>
              <w:rPr>
                <w:rFonts w:ascii="Times New Roman" w:eastAsia="Times New Roman"/>
                <w:spacing w:val="-3"/>
                <w:position w:val="1"/>
                <w:sz w:val="21"/>
              </w:rPr>
              <w:t xml:space="preserve"> </w:t>
            </w:r>
            <w:r>
              <w:rPr>
                <w:sz w:val="21"/>
              </w:rPr>
              <w:t>秒。</w:t>
            </w:r>
          </w:p>
        </w:tc>
        <w:tc>
          <w:tcPr>
            <w:tcW w:w="768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6621DFAB">
            <w:pPr>
              <w:rPr>
                <w:sz w:val="2"/>
                <w:szCs w:val="2"/>
              </w:rPr>
            </w:pPr>
          </w:p>
        </w:tc>
      </w:tr>
      <w:tr w14:paraId="729451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440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402B8E53">
            <w:pPr>
              <w:pStyle w:val="20"/>
              <w:rPr>
                <w:rFonts w:ascii="Times New Roman"/>
                <w:sz w:val="20"/>
              </w:rPr>
            </w:pPr>
          </w:p>
          <w:p w14:paraId="5D4E4B74">
            <w:pPr>
              <w:pStyle w:val="20"/>
              <w:spacing w:before="1"/>
              <w:rPr>
                <w:rFonts w:ascii="Times New Roman"/>
                <w:sz w:val="24"/>
              </w:rPr>
            </w:pPr>
          </w:p>
          <w:p w14:paraId="0E4A16E1">
            <w:pPr>
              <w:pStyle w:val="20"/>
              <w:spacing w:line="244" w:lineRule="auto"/>
              <w:ind w:left="112" w:right="9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备注</w:t>
            </w:r>
          </w:p>
        </w:tc>
        <w:tc>
          <w:tcPr>
            <w:tcW w:w="9371" w:type="dxa"/>
            <w:gridSpan w:val="12"/>
            <w:tcBorders>
              <w:top w:val="single" w:color="000000" w:sz="6" w:space="0"/>
              <w:left w:val="single" w:color="000000" w:sz="6" w:space="0"/>
            </w:tcBorders>
            <w:noWrap w:val="0"/>
            <w:vAlign w:val="top"/>
          </w:tcPr>
          <w:p w14:paraId="6305A173">
            <w:pPr>
              <w:pStyle w:val="20"/>
              <w:spacing w:before="10"/>
              <w:rPr>
                <w:rFonts w:ascii="Times New Roman"/>
                <w:sz w:val="24"/>
              </w:rPr>
            </w:pPr>
          </w:p>
          <w:p w14:paraId="05BEB4D3">
            <w:pPr>
              <w:pStyle w:val="20"/>
              <w:numPr>
                <w:ilvl w:val="0"/>
                <w:numId w:val="8"/>
              </w:numPr>
              <w:tabs>
                <w:tab w:val="left" w:pos="694"/>
              </w:tabs>
              <w:spacing w:before="0" w:after="0" w:line="255" w:lineRule="exact"/>
              <w:ind w:left="693" w:right="0" w:hanging="16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 xml:space="preserve">总成绩最高 </w:t>
            </w:r>
            <w:r>
              <w:rPr>
                <w:rFonts w:ascii="Times New Roman" w:hAnsi="Times New Roman" w:eastAsia="Times New Roman"/>
                <w:position w:val="1"/>
                <w:sz w:val="21"/>
              </w:rPr>
              <w:t xml:space="preserve">40 </w:t>
            </w:r>
            <w:r>
              <w:rPr>
                <w:spacing w:val="-3"/>
                <w:sz w:val="21"/>
              </w:rPr>
              <w:t>分，任一项达不到最低分值的视为</w:t>
            </w:r>
            <w:r>
              <w:rPr>
                <w:rFonts w:hint="eastAsia" w:ascii="Times New Roman" w:hAnsi="Times New Roman"/>
                <w:spacing w:val="-3"/>
                <w:position w:val="1"/>
                <w:sz w:val="21"/>
                <w:lang w:eastAsia="zh-CN"/>
              </w:rPr>
              <w:t>“</w:t>
            </w:r>
            <w:r>
              <w:rPr>
                <w:spacing w:val="-1"/>
                <w:sz w:val="21"/>
              </w:rPr>
              <w:t>不合格</w:t>
            </w:r>
            <w:r>
              <w:rPr>
                <w:rFonts w:hint="eastAsia" w:ascii="Times New Roman" w:hAnsi="Times New Roman"/>
                <w:position w:val="1"/>
                <w:sz w:val="21"/>
                <w:lang w:eastAsia="zh-CN"/>
              </w:rPr>
              <w:t>”</w:t>
            </w:r>
            <w:r>
              <w:rPr>
                <w:sz w:val="21"/>
              </w:rPr>
              <w:t>。</w:t>
            </w:r>
          </w:p>
          <w:p w14:paraId="3BBF07D7">
            <w:pPr>
              <w:pStyle w:val="20"/>
              <w:numPr>
                <w:ilvl w:val="0"/>
                <w:numId w:val="8"/>
              </w:numPr>
              <w:tabs>
                <w:tab w:val="left" w:pos="694"/>
              </w:tabs>
              <w:spacing w:before="0" w:after="0" w:line="240" w:lineRule="exact"/>
              <w:ind w:left="693" w:right="0" w:hanging="16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 xml:space="preserve">高原地区应在海拔 </w:t>
            </w:r>
            <w:r>
              <w:rPr>
                <w:rFonts w:ascii="Times New Roman" w:eastAsia="Times New Roman"/>
                <w:position w:val="1"/>
                <w:sz w:val="21"/>
              </w:rPr>
              <w:t>4000</w:t>
            </w:r>
            <w:r>
              <w:rPr>
                <w:rFonts w:ascii="Times New Roman" w:eastAsia="Times New Roman"/>
                <w:spacing w:val="-3"/>
                <w:position w:val="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米以下集中组织体能测试。</w:t>
            </w:r>
          </w:p>
          <w:p w14:paraId="4BE713C3">
            <w:pPr>
              <w:pStyle w:val="20"/>
              <w:numPr>
                <w:ilvl w:val="0"/>
                <w:numId w:val="8"/>
              </w:numPr>
              <w:tabs>
                <w:tab w:val="left" w:pos="694"/>
              </w:tabs>
              <w:spacing w:before="0" w:after="0" w:line="240" w:lineRule="exact"/>
              <w:ind w:left="693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高原地区消防员招录中</w:t>
            </w:r>
            <w:r>
              <w:rPr>
                <w:rFonts w:hint="eastAsia" w:ascii="Times New Roman" w:hAnsi="Times New Roman"/>
                <w:spacing w:val="-3"/>
                <w:position w:val="1"/>
                <w:sz w:val="21"/>
                <w:lang w:eastAsia="zh-CN"/>
              </w:rPr>
              <w:t>“</w:t>
            </w:r>
            <w:r>
              <w:rPr>
                <w:spacing w:val="-3"/>
                <w:sz w:val="21"/>
              </w:rPr>
              <w:t>原地跳高、立定跳远、单杠引体向上、俯卧撑</w:t>
            </w:r>
            <w:r>
              <w:rPr>
                <w:rFonts w:hint="eastAsia" w:ascii="Times New Roman" w:hAnsi="Times New Roman"/>
                <w:position w:val="1"/>
                <w:sz w:val="21"/>
                <w:lang w:eastAsia="zh-CN"/>
              </w:rPr>
              <w:t>”</w:t>
            </w:r>
            <w:r>
              <w:rPr>
                <w:spacing w:val="-3"/>
                <w:sz w:val="21"/>
              </w:rPr>
              <w:t>按照内地标准执行。</w:t>
            </w:r>
          </w:p>
          <w:p w14:paraId="1405E96B">
            <w:pPr>
              <w:pStyle w:val="20"/>
              <w:numPr>
                <w:ilvl w:val="0"/>
                <w:numId w:val="8"/>
              </w:numPr>
              <w:tabs>
                <w:tab w:val="left" w:pos="694"/>
              </w:tabs>
              <w:spacing w:before="0" w:after="0" w:line="255" w:lineRule="exact"/>
              <w:ind w:left="693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测试项目及标准中</w:t>
            </w:r>
            <w:r>
              <w:rPr>
                <w:rFonts w:hint="eastAsia" w:ascii="Times New Roman" w:hAnsi="Times New Roman"/>
                <w:spacing w:val="-3"/>
                <w:position w:val="1"/>
                <w:sz w:val="21"/>
                <w:lang w:eastAsia="zh-CN"/>
              </w:rPr>
              <w:t>“</w:t>
            </w:r>
            <w:r>
              <w:rPr>
                <w:spacing w:val="-2"/>
                <w:sz w:val="21"/>
              </w:rPr>
              <w:t>以上</w:t>
            </w:r>
            <w:r>
              <w:rPr>
                <w:rFonts w:hint="eastAsia" w:ascii="Times New Roman" w:hAnsi="Times New Roman"/>
                <w:position w:val="1"/>
                <w:sz w:val="21"/>
                <w:lang w:eastAsia="zh-CN"/>
              </w:rPr>
              <w:t>”“</w:t>
            </w:r>
            <w:r>
              <w:rPr>
                <w:sz w:val="21"/>
              </w:rPr>
              <w:t>以下</w:t>
            </w:r>
            <w:r>
              <w:rPr>
                <w:rFonts w:hint="eastAsia" w:ascii="Times New Roman" w:hAnsi="Times New Roman"/>
                <w:spacing w:val="-3"/>
                <w:position w:val="1"/>
                <w:sz w:val="21"/>
                <w:lang w:eastAsia="zh-CN"/>
              </w:rPr>
              <w:t>”</w:t>
            </w:r>
            <w:r>
              <w:rPr>
                <w:spacing w:val="-3"/>
                <w:sz w:val="21"/>
              </w:rPr>
              <w:t>均含本级、本数。</w:t>
            </w:r>
          </w:p>
        </w:tc>
      </w:tr>
    </w:tbl>
    <w:p w14:paraId="197A9C70">
      <w:pPr>
        <w:spacing w:line="20" w:lineRule="exact"/>
        <w:rPr>
          <w:rFonts w:eastAsia="黑体"/>
          <w:sz w:val="32"/>
          <w:szCs w:val="32"/>
        </w:rPr>
      </w:pPr>
    </w:p>
    <w:p w14:paraId="37A4D92F">
      <w:pPr>
        <w:spacing w:line="20" w:lineRule="exact"/>
        <w:rPr>
          <w:rFonts w:eastAsia="黑体"/>
          <w:sz w:val="32"/>
          <w:szCs w:val="32"/>
        </w:rPr>
      </w:pPr>
    </w:p>
    <w:p w14:paraId="19B2C904">
      <w:pPr>
        <w:spacing w:line="20" w:lineRule="exact"/>
        <w:rPr>
          <w:rFonts w:eastAsia="黑体"/>
          <w:sz w:val="32"/>
          <w:szCs w:val="32"/>
        </w:rPr>
      </w:pPr>
    </w:p>
    <w:p w14:paraId="797F15C4">
      <w:pPr>
        <w:spacing w:line="20" w:lineRule="exact"/>
        <w:rPr>
          <w:rFonts w:eastAsia="黑体"/>
          <w:sz w:val="32"/>
          <w:szCs w:val="32"/>
        </w:rPr>
      </w:pPr>
    </w:p>
    <w:p w14:paraId="73BAC6EC">
      <w:pPr>
        <w:spacing w:line="20" w:lineRule="exact"/>
        <w:rPr>
          <w:rFonts w:eastAsia="黑体"/>
          <w:sz w:val="32"/>
          <w:szCs w:val="32"/>
        </w:rPr>
      </w:pPr>
    </w:p>
    <w:p w14:paraId="2ED25724">
      <w:pPr>
        <w:spacing w:line="20" w:lineRule="exact"/>
        <w:rPr>
          <w:rFonts w:eastAsia="黑体"/>
          <w:sz w:val="32"/>
          <w:szCs w:val="32"/>
        </w:rPr>
      </w:pPr>
    </w:p>
    <w:p w14:paraId="0E51BD95">
      <w:pPr>
        <w:spacing w:line="20" w:lineRule="exact"/>
        <w:rPr>
          <w:rFonts w:eastAsia="黑体"/>
          <w:sz w:val="32"/>
          <w:szCs w:val="32"/>
        </w:rPr>
      </w:pPr>
    </w:p>
    <w:p w14:paraId="122D02B1">
      <w:pPr>
        <w:spacing w:line="20" w:lineRule="exact"/>
        <w:rPr>
          <w:rFonts w:eastAsia="黑体"/>
          <w:sz w:val="32"/>
          <w:szCs w:val="32"/>
        </w:rPr>
      </w:pPr>
    </w:p>
    <w:p w14:paraId="3BE7E918">
      <w:pPr>
        <w:spacing w:line="20" w:lineRule="exact"/>
        <w:rPr>
          <w:rFonts w:eastAsia="黑体"/>
          <w:sz w:val="32"/>
          <w:szCs w:val="32"/>
        </w:rPr>
      </w:pPr>
    </w:p>
    <w:p w14:paraId="7B3CD4F6">
      <w:pPr>
        <w:spacing w:line="20" w:lineRule="exact"/>
        <w:rPr>
          <w:rFonts w:eastAsia="黑体"/>
          <w:sz w:val="32"/>
          <w:szCs w:val="32"/>
        </w:rPr>
      </w:pPr>
    </w:p>
    <w:p w14:paraId="2211B554">
      <w:pPr>
        <w:spacing w:line="20" w:lineRule="exact"/>
        <w:rPr>
          <w:rFonts w:eastAsia="黑体"/>
          <w:sz w:val="32"/>
          <w:szCs w:val="32"/>
        </w:rPr>
      </w:pPr>
    </w:p>
    <w:p w14:paraId="07C2254F">
      <w:pPr>
        <w:spacing w:line="20" w:lineRule="exact"/>
        <w:rPr>
          <w:rFonts w:eastAsia="黑体"/>
          <w:sz w:val="32"/>
          <w:szCs w:val="32"/>
        </w:rPr>
      </w:pPr>
    </w:p>
    <w:p w14:paraId="52FC98CC">
      <w:pPr>
        <w:spacing w:line="20" w:lineRule="exact"/>
        <w:rPr>
          <w:rFonts w:eastAsia="黑体"/>
          <w:sz w:val="32"/>
          <w:szCs w:val="32"/>
        </w:rPr>
      </w:pPr>
    </w:p>
    <w:p w14:paraId="4BE8B14D">
      <w:pPr>
        <w:widowControl/>
        <w:spacing w:line="460" w:lineRule="exact"/>
        <w:jc w:val="center"/>
        <w:rPr>
          <w:rFonts w:hint="eastAsia" w:ascii="方正小标宋_GBK" w:hAnsi="宋体" w:eastAsia="方正小标宋_GBK"/>
          <w:sz w:val="44"/>
          <w:szCs w:val="44"/>
          <w:lang w:eastAsia="zh-CN"/>
        </w:rPr>
      </w:pPr>
    </w:p>
    <w:p w14:paraId="67B36774">
      <w:pPr>
        <w:widowControl/>
        <w:spacing w:line="460" w:lineRule="exact"/>
        <w:jc w:val="center"/>
        <w:rPr>
          <w:rFonts w:hint="eastAsia" w:ascii="方正小标宋_GBK" w:hAnsi="宋体" w:eastAsia="方正小标宋_GBK"/>
          <w:sz w:val="44"/>
          <w:szCs w:val="44"/>
          <w:lang w:eastAsia="zh-CN"/>
        </w:rPr>
      </w:pPr>
    </w:p>
    <w:p w14:paraId="5A5CD613">
      <w:pPr>
        <w:widowControl/>
        <w:spacing w:line="4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  <w:lang w:eastAsia="zh-CN"/>
        </w:rPr>
        <w:t>昌吉州</w:t>
      </w:r>
      <w:r>
        <w:rPr>
          <w:rFonts w:hint="eastAsia" w:ascii="方正小标宋_GBK" w:hAnsi="宋体" w:eastAsia="方正小标宋_GBK"/>
          <w:sz w:val="44"/>
          <w:szCs w:val="44"/>
        </w:rPr>
        <w:t>消防救援</w:t>
      </w:r>
      <w:r>
        <w:rPr>
          <w:rFonts w:hint="eastAsia" w:ascii="方正小标宋_GBK" w:hAnsi="宋体" w:eastAsia="方正小标宋_GBK"/>
          <w:sz w:val="44"/>
          <w:szCs w:val="44"/>
          <w:lang w:eastAsia="zh-CN"/>
        </w:rPr>
        <w:t>支队编制外政府专职</w:t>
      </w:r>
      <w:r>
        <w:rPr>
          <w:rFonts w:hint="eastAsia" w:ascii="方正小标宋_GBK" w:hAnsi="宋体" w:eastAsia="方正小标宋_GBK"/>
          <w:sz w:val="44"/>
          <w:szCs w:val="44"/>
        </w:rPr>
        <w:t>消防员</w:t>
      </w:r>
    </w:p>
    <w:p w14:paraId="6C1305E0">
      <w:pPr>
        <w:widowControl/>
        <w:spacing w:line="460" w:lineRule="exact"/>
        <w:jc w:val="center"/>
        <w:rPr>
          <w:rFonts w:hint="eastAsia"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体能测试项目及标准</w:t>
      </w:r>
    </w:p>
    <w:p w14:paraId="4D1A3F18">
      <w:pPr>
        <w:widowControl/>
        <w:spacing w:line="460" w:lineRule="exact"/>
        <w:jc w:val="center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小标宋_GBK" w:eastAsia="方正小标宋_GBK"/>
          <w:kern w:val="0"/>
          <w:sz w:val="28"/>
          <w:szCs w:val="28"/>
          <w:lang w:eastAsia="zh-CN"/>
        </w:rPr>
        <w:t>（女性）</w:t>
      </w:r>
    </w:p>
    <w:p w14:paraId="3FEA075E">
      <w:pPr>
        <w:spacing w:line="20" w:lineRule="exact"/>
        <w:rPr>
          <w:rFonts w:eastAsia="黑体"/>
          <w:sz w:val="32"/>
          <w:szCs w:val="32"/>
        </w:rPr>
      </w:pPr>
    </w:p>
    <w:p w14:paraId="53BE957D">
      <w:pPr>
        <w:spacing w:line="20" w:lineRule="exact"/>
        <w:rPr>
          <w:rFonts w:eastAsia="黑体"/>
          <w:sz w:val="32"/>
          <w:szCs w:val="32"/>
        </w:rPr>
      </w:pPr>
    </w:p>
    <w:p w14:paraId="02FDFC6A">
      <w:pPr>
        <w:spacing w:line="20" w:lineRule="exact"/>
        <w:rPr>
          <w:rFonts w:eastAsia="黑体"/>
          <w:sz w:val="32"/>
          <w:szCs w:val="32"/>
        </w:rPr>
      </w:pPr>
    </w:p>
    <w:p w14:paraId="3DB4F814">
      <w:pPr>
        <w:spacing w:line="20" w:lineRule="exact"/>
        <w:rPr>
          <w:rFonts w:eastAsia="黑体"/>
          <w:sz w:val="32"/>
          <w:szCs w:val="32"/>
        </w:rPr>
      </w:pPr>
    </w:p>
    <w:p w14:paraId="580584BD">
      <w:pPr>
        <w:spacing w:line="20" w:lineRule="exact"/>
        <w:rPr>
          <w:rFonts w:eastAsia="黑体"/>
          <w:sz w:val="32"/>
          <w:szCs w:val="32"/>
        </w:rPr>
      </w:pPr>
    </w:p>
    <w:tbl>
      <w:tblPr>
        <w:tblStyle w:val="8"/>
        <w:tblpPr w:leftFromText="180" w:rightFromText="180" w:vertAnchor="text" w:horzAnchor="page" w:tblpX="1136" w:tblpY="-3"/>
        <w:tblOverlap w:val="never"/>
        <w:tblW w:w="984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1274"/>
        <w:gridCol w:w="777"/>
        <w:gridCol w:w="710"/>
        <w:gridCol w:w="707"/>
        <w:gridCol w:w="707"/>
        <w:gridCol w:w="710"/>
        <w:gridCol w:w="707"/>
        <w:gridCol w:w="707"/>
        <w:gridCol w:w="707"/>
        <w:gridCol w:w="710"/>
        <w:gridCol w:w="918"/>
        <w:gridCol w:w="769"/>
      </w:tblGrid>
      <w:tr w14:paraId="6E1095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711" w:type="dxa"/>
            <w:gridSpan w:val="2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44E5A1E">
            <w:pPr>
              <w:pStyle w:val="20"/>
              <w:rPr>
                <w:rFonts w:ascii="黑体"/>
                <w:sz w:val="20"/>
              </w:rPr>
            </w:pPr>
          </w:p>
          <w:p w14:paraId="52A004A1">
            <w:pPr>
              <w:pStyle w:val="20"/>
              <w:spacing w:before="12"/>
              <w:rPr>
                <w:rFonts w:ascii="黑体"/>
                <w:sz w:val="19"/>
              </w:rPr>
            </w:pPr>
          </w:p>
          <w:p w14:paraId="138D74BE">
            <w:pPr>
              <w:pStyle w:val="20"/>
              <w:ind w:left="626" w:right="60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项目</w:t>
            </w:r>
          </w:p>
        </w:tc>
        <w:tc>
          <w:tcPr>
            <w:tcW w:w="736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C85632">
            <w:pPr>
              <w:pStyle w:val="20"/>
              <w:spacing w:before="106"/>
              <w:ind w:left="2241" w:right="2205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测试成绩对应分值、测试办法</w:t>
            </w:r>
          </w:p>
        </w:tc>
        <w:tc>
          <w:tcPr>
            <w:tcW w:w="769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7F101241">
            <w:pPr>
              <w:pStyle w:val="20"/>
              <w:rPr>
                <w:rFonts w:ascii="黑体"/>
                <w:sz w:val="22"/>
              </w:rPr>
            </w:pPr>
          </w:p>
          <w:p w14:paraId="45267EC6">
            <w:pPr>
              <w:pStyle w:val="20"/>
              <w:spacing w:before="7"/>
              <w:rPr>
                <w:rFonts w:ascii="黑体"/>
                <w:sz w:val="17"/>
              </w:rPr>
            </w:pPr>
          </w:p>
          <w:p w14:paraId="3227671B">
            <w:pPr>
              <w:pStyle w:val="20"/>
              <w:ind w:left="185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备注</w:t>
            </w:r>
          </w:p>
        </w:tc>
      </w:tr>
      <w:tr w14:paraId="550A8A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1711" w:type="dxa"/>
            <w:gridSpan w:val="2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9A577D4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8809B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51" w:right="121"/>
              <w:jc w:val="center"/>
              <w:textAlignment w:val="auto"/>
              <w:outlineLvl w:val="9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AAC45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2" w:right="83"/>
              <w:jc w:val="center"/>
              <w:textAlignment w:val="auto"/>
              <w:outlineLvl w:val="9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2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2ECE6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5" w:right="81"/>
              <w:jc w:val="center"/>
              <w:textAlignment w:val="auto"/>
              <w:outlineLvl w:val="9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3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DB1C5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7" w:right="81"/>
              <w:jc w:val="center"/>
              <w:textAlignment w:val="auto"/>
              <w:outlineLvl w:val="9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4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BDC7C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8" w:right="83"/>
              <w:jc w:val="center"/>
              <w:textAlignment w:val="auto"/>
              <w:outlineLvl w:val="9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5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4F92A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" w:right="81"/>
              <w:jc w:val="center"/>
              <w:textAlignment w:val="auto"/>
              <w:outlineLvl w:val="9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6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92940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1" w:right="80"/>
              <w:jc w:val="center"/>
              <w:textAlignment w:val="auto"/>
              <w:outlineLvl w:val="9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7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3F6EE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1" w:right="78"/>
              <w:jc w:val="center"/>
              <w:textAlignment w:val="auto"/>
              <w:outlineLvl w:val="9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8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D223D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" w:right="77"/>
              <w:jc w:val="center"/>
              <w:textAlignment w:val="auto"/>
              <w:outlineLvl w:val="9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9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6DE66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20" w:right="153"/>
              <w:jc w:val="center"/>
              <w:textAlignment w:val="auto"/>
              <w:outlineLvl w:val="9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>10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69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7B1A88F5">
            <w:pPr>
              <w:rPr>
                <w:sz w:val="2"/>
                <w:szCs w:val="2"/>
              </w:rPr>
            </w:pPr>
          </w:p>
        </w:tc>
      </w:tr>
      <w:tr w14:paraId="1E6FF4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37" w:type="dxa"/>
            <w:vMerge w:val="restart"/>
            <w:tcBorders>
              <w:top w:val="single" w:color="000000" w:sz="6" w:space="0"/>
              <w:right w:val="single" w:color="000000" w:sz="4" w:space="0"/>
            </w:tcBorders>
            <w:noWrap w:val="0"/>
            <w:vAlign w:val="top"/>
          </w:tcPr>
          <w:p w14:paraId="5B3C52F4">
            <w:pPr>
              <w:pStyle w:val="20"/>
              <w:rPr>
                <w:rFonts w:ascii="黑体"/>
                <w:sz w:val="20"/>
              </w:rPr>
            </w:pPr>
          </w:p>
          <w:p w14:paraId="22E1655E">
            <w:pPr>
              <w:pStyle w:val="20"/>
              <w:rPr>
                <w:rFonts w:ascii="黑体"/>
                <w:sz w:val="20"/>
              </w:rPr>
            </w:pPr>
          </w:p>
          <w:p w14:paraId="4DDA783E">
            <w:pPr>
              <w:pStyle w:val="20"/>
              <w:rPr>
                <w:rFonts w:ascii="黑体"/>
                <w:sz w:val="20"/>
              </w:rPr>
            </w:pPr>
          </w:p>
          <w:p w14:paraId="13D266CD">
            <w:pPr>
              <w:pStyle w:val="20"/>
              <w:rPr>
                <w:rFonts w:ascii="黑体"/>
                <w:sz w:val="20"/>
              </w:rPr>
            </w:pPr>
          </w:p>
          <w:p w14:paraId="32DAAA90">
            <w:pPr>
              <w:pStyle w:val="20"/>
              <w:rPr>
                <w:rFonts w:ascii="黑体"/>
                <w:sz w:val="20"/>
              </w:rPr>
            </w:pPr>
          </w:p>
          <w:p w14:paraId="61EE5D4C">
            <w:pPr>
              <w:pStyle w:val="20"/>
              <w:rPr>
                <w:rFonts w:ascii="黑体"/>
                <w:sz w:val="20"/>
              </w:rPr>
            </w:pPr>
          </w:p>
          <w:p w14:paraId="11260193">
            <w:pPr>
              <w:pStyle w:val="20"/>
              <w:rPr>
                <w:rFonts w:ascii="黑体"/>
                <w:sz w:val="20"/>
              </w:rPr>
            </w:pPr>
          </w:p>
          <w:p w14:paraId="1066383F">
            <w:pPr>
              <w:pStyle w:val="20"/>
              <w:rPr>
                <w:rFonts w:ascii="黑体"/>
                <w:sz w:val="20"/>
              </w:rPr>
            </w:pPr>
          </w:p>
          <w:p w14:paraId="60669491">
            <w:pPr>
              <w:pStyle w:val="20"/>
              <w:rPr>
                <w:rFonts w:ascii="黑体"/>
                <w:sz w:val="20"/>
              </w:rPr>
            </w:pPr>
          </w:p>
          <w:p w14:paraId="74B523B3">
            <w:pPr>
              <w:pStyle w:val="20"/>
              <w:rPr>
                <w:rFonts w:ascii="黑体"/>
                <w:sz w:val="20"/>
              </w:rPr>
            </w:pPr>
          </w:p>
          <w:p w14:paraId="57FCAADA">
            <w:pPr>
              <w:pStyle w:val="20"/>
              <w:rPr>
                <w:rFonts w:ascii="黑体"/>
                <w:sz w:val="20"/>
              </w:rPr>
            </w:pPr>
          </w:p>
          <w:p w14:paraId="484F36A4">
            <w:pPr>
              <w:pStyle w:val="20"/>
              <w:rPr>
                <w:rFonts w:ascii="黑体"/>
                <w:sz w:val="20"/>
              </w:rPr>
            </w:pPr>
          </w:p>
          <w:p w14:paraId="5C7A34F0">
            <w:pPr>
              <w:pStyle w:val="20"/>
              <w:rPr>
                <w:rFonts w:ascii="黑体"/>
                <w:sz w:val="20"/>
              </w:rPr>
            </w:pPr>
          </w:p>
          <w:p w14:paraId="6F2B67AE">
            <w:pPr>
              <w:pStyle w:val="20"/>
              <w:rPr>
                <w:rFonts w:ascii="黑体"/>
                <w:sz w:val="20"/>
              </w:rPr>
            </w:pPr>
          </w:p>
          <w:p w14:paraId="34371C7A">
            <w:pPr>
              <w:pStyle w:val="20"/>
              <w:spacing w:before="12"/>
              <w:rPr>
                <w:rFonts w:ascii="黑体"/>
                <w:sz w:val="25"/>
              </w:rPr>
            </w:pPr>
          </w:p>
          <w:p w14:paraId="0E997476">
            <w:pPr>
              <w:pStyle w:val="20"/>
              <w:spacing w:line="458" w:lineRule="auto"/>
              <w:ind w:left="112" w:right="91"/>
              <w:rPr>
                <w:rFonts w:hint="eastAsia" w:ascii="宋体" w:eastAsia="宋体"/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女</w:t>
            </w:r>
            <w:r>
              <w:rPr>
                <w:rFonts w:hint="eastAsia" w:ascii="宋体" w:eastAsia="宋体"/>
                <w:sz w:val="21"/>
              </w:rPr>
              <w:t>性</w:t>
            </w:r>
          </w:p>
        </w:tc>
        <w:tc>
          <w:tcPr>
            <w:tcW w:w="1274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D067AAD">
            <w:pPr>
              <w:pStyle w:val="20"/>
              <w:jc w:val="center"/>
              <w:rPr>
                <w:rFonts w:ascii="黑体"/>
                <w:sz w:val="22"/>
              </w:rPr>
            </w:pPr>
          </w:p>
          <w:p w14:paraId="789CE60C">
            <w:pPr>
              <w:pStyle w:val="20"/>
              <w:jc w:val="center"/>
              <w:rPr>
                <w:rFonts w:ascii="黑体"/>
                <w:sz w:val="22"/>
              </w:rPr>
            </w:pPr>
          </w:p>
          <w:p w14:paraId="413EDE2C">
            <w:pPr>
              <w:pStyle w:val="20"/>
              <w:jc w:val="center"/>
              <w:rPr>
                <w:rFonts w:ascii="黑体"/>
                <w:sz w:val="22"/>
              </w:rPr>
            </w:pPr>
          </w:p>
          <w:p w14:paraId="6B41CE5F">
            <w:pPr>
              <w:pStyle w:val="20"/>
              <w:spacing w:before="3"/>
              <w:jc w:val="center"/>
              <w:rPr>
                <w:rFonts w:ascii="黑体"/>
                <w:sz w:val="28"/>
              </w:rPr>
            </w:pPr>
          </w:p>
          <w:p w14:paraId="15F555CE">
            <w:pPr>
              <w:pStyle w:val="20"/>
              <w:ind w:left="199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8</w:t>
            </w:r>
            <w:r>
              <w:rPr>
                <w:rFonts w:ascii="Times New Roman" w:eastAsia="Times New Roman"/>
                <w:sz w:val="21"/>
              </w:rPr>
              <w:t>00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6E674B4A">
            <w:pPr>
              <w:pStyle w:val="20"/>
              <w:spacing w:before="5"/>
              <w:ind w:left="120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（分、秒）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1A45C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51" w:right="124"/>
              <w:jc w:val="center"/>
              <w:textAlignment w:val="auto"/>
              <w:outlineLvl w:val="9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5792B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83"/>
              <w:jc w:val="center"/>
              <w:textAlignment w:val="auto"/>
              <w:outlineLvl w:val="9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</w:rPr>
              <w:t>′2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BFA48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6" w:right="81"/>
              <w:jc w:val="center"/>
              <w:textAlignment w:val="auto"/>
              <w:outlineLvl w:val="9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20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21E1F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8" w:right="81"/>
              <w:jc w:val="center"/>
              <w:textAlignment w:val="auto"/>
              <w:outlineLvl w:val="9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15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42641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9" w:right="83"/>
              <w:jc w:val="center"/>
              <w:textAlignment w:val="auto"/>
              <w:outlineLvl w:val="9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3E58A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1" w:right="80"/>
              <w:jc w:val="center"/>
              <w:textAlignment w:val="auto"/>
              <w:outlineLvl w:val="9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</w:rPr>
              <w:t>′0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1B966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1" w:right="78"/>
              <w:jc w:val="center"/>
              <w:textAlignment w:val="auto"/>
              <w:outlineLvl w:val="9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00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E99FD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1" w:right="76"/>
              <w:jc w:val="center"/>
              <w:textAlignment w:val="auto"/>
              <w:outlineLvl w:val="9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1"/>
              </w:rPr>
              <w:t>′5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7A1BF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" w:right="76"/>
              <w:jc w:val="center"/>
              <w:textAlignment w:val="auto"/>
              <w:outlineLvl w:val="9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3455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02" w:right="153"/>
              <w:jc w:val="center"/>
              <w:textAlignment w:val="auto"/>
              <w:outlineLvl w:val="9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1"/>
              </w:rPr>
              <w:t>′4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69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3891C57C">
            <w:pPr>
              <w:pStyle w:val="20"/>
              <w:rPr>
                <w:rFonts w:ascii="黑体"/>
                <w:sz w:val="20"/>
              </w:rPr>
            </w:pPr>
          </w:p>
          <w:p w14:paraId="69A23D86">
            <w:pPr>
              <w:pStyle w:val="20"/>
              <w:rPr>
                <w:rFonts w:ascii="黑体"/>
                <w:sz w:val="20"/>
              </w:rPr>
            </w:pPr>
          </w:p>
          <w:p w14:paraId="07DB24EA">
            <w:pPr>
              <w:pStyle w:val="20"/>
              <w:rPr>
                <w:rFonts w:ascii="黑体"/>
                <w:sz w:val="20"/>
              </w:rPr>
            </w:pPr>
          </w:p>
          <w:p w14:paraId="6BFD231B">
            <w:pPr>
              <w:pStyle w:val="20"/>
              <w:rPr>
                <w:rFonts w:ascii="黑体"/>
                <w:sz w:val="20"/>
              </w:rPr>
            </w:pPr>
          </w:p>
          <w:p w14:paraId="0FA085ED">
            <w:pPr>
              <w:pStyle w:val="20"/>
              <w:spacing w:before="3"/>
              <w:rPr>
                <w:rFonts w:ascii="黑体"/>
                <w:sz w:val="14"/>
              </w:rPr>
            </w:pPr>
          </w:p>
          <w:p w14:paraId="67C7A5E4">
            <w:pPr>
              <w:pStyle w:val="20"/>
              <w:spacing w:line="244" w:lineRule="auto"/>
              <w:ind w:left="194" w:right="129"/>
              <w:rPr>
                <w:sz w:val="21"/>
              </w:rPr>
            </w:pPr>
            <w:r>
              <w:rPr>
                <w:sz w:val="21"/>
              </w:rPr>
              <w:t>必考项目</w:t>
            </w:r>
          </w:p>
        </w:tc>
      </w:tr>
      <w:tr w14:paraId="0958C4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4F27079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0D584B0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2C4950C4">
            <w:pPr>
              <w:pStyle w:val="20"/>
              <w:numPr>
                <w:ilvl w:val="0"/>
                <w:numId w:val="0"/>
              </w:numPr>
              <w:tabs>
                <w:tab w:val="left" w:pos="695"/>
              </w:tabs>
              <w:spacing w:before="171" w:after="0" w:line="255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1.</w:t>
            </w:r>
            <w:r>
              <w:rPr>
                <w:spacing w:val="-3"/>
                <w:sz w:val="21"/>
              </w:rPr>
              <w:t>分组考核。</w:t>
            </w:r>
          </w:p>
          <w:p w14:paraId="0F1B023F">
            <w:pPr>
              <w:pStyle w:val="20"/>
              <w:numPr>
                <w:ilvl w:val="0"/>
                <w:numId w:val="0"/>
              </w:numPr>
              <w:tabs>
                <w:tab w:val="left" w:pos="695"/>
              </w:tabs>
              <w:spacing w:before="8" w:after="0" w:line="213" w:lineRule="auto"/>
              <w:ind w:left="535" w:leftChars="0" w:right="136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2.</w:t>
            </w:r>
            <w:r>
              <w:rPr>
                <w:spacing w:val="-3"/>
                <w:sz w:val="21"/>
              </w:rPr>
              <w:t>在跑道或平地上标出起点线，考生从起点线处听到起跑口令后起跑，完</w:t>
            </w:r>
            <w:r>
              <w:rPr>
                <w:spacing w:val="-28"/>
                <w:sz w:val="21"/>
              </w:rPr>
              <w:t xml:space="preserve">成 </w:t>
            </w:r>
            <w:r>
              <w:rPr>
                <w:rFonts w:hint="eastAsia" w:ascii="Times New Roman"/>
                <w:position w:val="1"/>
                <w:sz w:val="21"/>
                <w:lang w:val="en-US" w:eastAsia="zh-CN"/>
              </w:rPr>
              <w:t>8</w:t>
            </w:r>
            <w:r>
              <w:rPr>
                <w:rFonts w:ascii="Times New Roman" w:eastAsia="Times New Roman"/>
                <w:position w:val="1"/>
                <w:sz w:val="21"/>
              </w:rPr>
              <w:t xml:space="preserve">00 </w:t>
            </w:r>
            <w:r>
              <w:rPr>
                <w:spacing w:val="-3"/>
                <w:sz w:val="21"/>
              </w:rPr>
              <w:t>米距离到达终点线，记录时间。</w:t>
            </w:r>
          </w:p>
          <w:p w14:paraId="5AF8F410">
            <w:pPr>
              <w:pStyle w:val="20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41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3.</w:t>
            </w:r>
            <w:r>
              <w:rPr>
                <w:spacing w:val="-3"/>
                <w:sz w:val="21"/>
              </w:rPr>
              <w:t>考核以完成时间计算成绩。</w:t>
            </w:r>
          </w:p>
          <w:p w14:paraId="2D38F372">
            <w:pPr>
              <w:pStyle w:val="20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3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11"/>
                <w:sz w:val="21"/>
                <w:lang w:val="en-US" w:eastAsia="zh-CN"/>
              </w:rPr>
              <w:t>4.</w:t>
            </w:r>
            <w:r>
              <w:rPr>
                <w:spacing w:val="-11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position w:val="1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spacing w:val="-11"/>
                <w:sz w:val="21"/>
              </w:rPr>
              <w:t xml:space="preserve">分的，每递减 </w:t>
            </w:r>
            <w:r>
              <w:rPr>
                <w:rFonts w:ascii="Times New Roman" w:eastAsia="Times New Roman"/>
                <w:position w:val="1"/>
                <w:sz w:val="21"/>
              </w:rPr>
              <w:t>5</w:t>
            </w:r>
            <w:r>
              <w:rPr>
                <w:rFonts w:ascii="Times New Roman" w:eastAsia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spacing w:val="-15"/>
                <w:sz w:val="21"/>
              </w:rPr>
              <w:t xml:space="preserve">秒增加 </w:t>
            </w:r>
            <w:r>
              <w:rPr>
                <w:rFonts w:ascii="Times New Roman" w:eastAsia="Times New Roman"/>
                <w:position w:val="1"/>
                <w:sz w:val="21"/>
              </w:rPr>
              <w:t>1</w:t>
            </w:r>
            <w:r>
              <w:rPr>
                <w:rFonts w:ascii="Times New Roman" w:eastAsia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spacing w:val="-13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position w:val="1"/>
                <w:sz w:val="21"/>
              </w:rPr>
              <w:t>15</w:t>
            </w:r>
            <w:r>
              <w:rPr>
                <w:rFonts w:ascii="Times New Roman" w:eastAsia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sz w:val="21"/>
              </w:rPr>
              <w:t>分。</w:t>
            </w:r>
          </w:p>
          <w:p w14:paraId="0247C306">
            <w:pPr>
              <w:pStyle w:val="20"/>
              <w:spacing w:before="2"/>
              <w:ind w:left="535"/>
              <w:rPr>
                <w:sz w:val="21"/>
              </w:rPr>
            </w:pPr>
            <w:r>
              <w:rPr>
                <w:rFonts w:hint="eastAsia"/>
                <w:spacing w:val="-18"/>
                <w:sz w:val="21"/>
                <w:lang w:val="en-US" w:eastAsia="zh-CN"/>
              </w:rPr>
              <w:t>5.</w:t>
            </w:r>
            <w:r>
              <w:rPr>
                <w:spacing w:val="-18"/>
                <w:sz w:val="21"/>
              </w:rPr>
              <w:t xml:space="preserve">海拔 </w:t>
            </w:r>
            <w:r>
              <w:rPr>
                <w:rFonts w:ascii="Times New Roman" w:eastAsia="Times New Roman"/>
                <w:sz w:val="21"/>
              </w:rPr>
              <w:t xml:space="preserve">2100-3000 </w:t>
            </w:r>
            <w:r>
              <w:rPr>
                <w:spacing w:val="-12"/>
                <w:sz w:val="21"/>
              </w:rPr>
              <w:t xml:space="preserve">米，每增加 </w:t>
            </w: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spacing w:val="-9"/>
                <w:sz w:val="21"/>
              </w:rPr>
              <w:t xml:space="preserve">米高度标准递增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秒，</w:t>
            </w:r>
            <w:r>
              <w:rPr>
                <w:rFonts w:ascii="Times New Roman" w:eastAsia="Times New Roman"/>
                <w:sz w:val="21"/>
              </w:rPr>
              <w:t xml:space="preserve">3100-4000 </w:t>
            </w:r>
            <w:r>
              <w:rPr>
                <w:spacing w:val="-4"/>
                <w:sz w:val="21"/>
              </w:rPr>
              <w:t>米，每</w:t>
            </w:r>
          </w:p>
          <w:p w14:paraId="3A073E6E">
            <w:pPr>
              <w:pStyle w:val="20"/>
              <w:spacing w:before="3"/>
              <w:ind w:left="115"/>
              <w:rPr>
                <w:sz w:val="21"/>
              </w:rPr>
            </w:pPr>
            <w:r>
              <w:rPr>
                <w:sz w:val="21"/>
              </w:rPr>
              <w:t xml:space="preserve">增加 </w:t>
            </w: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sz w:val="21"/>
              </w:rPr>
              <w:t xml:space="preserve">米高度标准递增 </w:t>
            </w:r>
            <w:r>
              <w:rPr>
                <w:rFonts w:ascii="Times New Roman" w:eastAsia="Times New Roman"/>
                <w:sz w:val="21"/>
              </w:rPr>
              <w:t xml:space="preserve">4 </w:t>
            </w:r>
            <w:r>
              <w:rPr>
                <w:sz w:val="21"/>
              </w:rPr>
              <w:t>秒。</w:t>
            </w:r>
          </w:p>
        </w:tc>
        <w:tc>
          <w:tcPr>
            <w:tcW w:w="769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0FDD8D5D">
            <w:pPr>
              <w:rPr>
                <w:sz w:val="2"/>
                <w:szCs w:val="2"/>
              </w:rPr>
            </w:pPr>
          </w:p>
        </w:tc>
      </w:tr>
      <w:tr w14:paraId="00DD47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5B749E7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62D6DBCB">
            <w:pPr>
              <w:pStyle w:val="20"/>
              <w:ind w:left="199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pacing w:val="-1"/>
                <w:sz w:val="21"/>
                <w:lang w:eastAsia="zh-CN"/>
              </w:rPr>
              <w:t>平板支撑</w:t>
            </w:r>
          </w:p>
          <w:p w14:paraId="262C0859">
            <w:pPr>
              <w:pStyle w:val="20"/>
              <w:spacing w:before="2"/>
              <w:ind w:left="225"/>
              <w:jc w:val="center"/>
              <w:rPr>
                <w:rFonts w:hint="eastAsia" w:ascii="黑体" w:eastAsia="黑体"/>
                <w:spacing w:val="-1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</w:rPr>
              <w:t>（分、秒）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E16F024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51" w:leftChars="0" w:right="124" w:rightChars="0"/>
              <w:jc w:val="center"/>
              <w:textAlignment w:val="auto"/>
              <w:outlineLvl w:val="9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20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85AB1CC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3" w:leftChars="0" w:right="83" w:rightChars="0"/>
              <w:jc w:val="center"/>
              <w:textAlignment w:val="auto"/>
              <w:outlineLvl w:val="9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1"/>
              </w:rPr>
              <w:t>′2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8A3C349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6" w:leftChars="0" w:right="81" w:rightChars="0"/>
              <w:jc w:val="center"/>
              <w:textAlignment w:val="auto"/>
              <w:outlineLvl w:val="9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8266E2E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8" w:leftChars="0" w:right="81" w:rightChars="0"/>
              <w:jc w:val="center"/>
              <w:textAlignment w:val="auto"/>
              <w:outlineLvl w:val="9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35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70C6644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9" w:leftChars="0" w:right="83" w:rightChars="0"/>
              <w:jc w:val="center"/>
              <w:textAlignment w:val="auto"/>
              <w:outlineLvl w:val="9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40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3D8C39A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21" w:leftChars="0" w:right="80" w:rightChars="0"/>
              <w:jc w:val="center"/>
              <w:textAlignment w:val="auto"/>
              <w:outlineLvl w:val="9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45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C72E8ED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21" w:leftChars="0" w:right="78" w:rightChars="0"/>
              <w:jc w:val="center"/>
              <w:textAlignment w:val="auto"/>
              <w:outlineLvl w:val="9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50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1E06AC1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21" w:leftChars="0" w:right="76" w:rightChars="0"/>
              <w:jc w:val="center"/>
              <w:textAlignment w:val="auto"/>
              <w:outlineLvl w:val="9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1"/>
              </w:rPr>
              <w:t>′5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A835C88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20" w:leftChars="0" w:right="76" w:rightChars="0"/>
              <w:jc w:val="center"/>
              <w:textAlignment w:val="auto"/>
              <w:outlineLvl w:val="9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21"/>
              </w:rPr>
              <w:t>′</w:t>
            </w:r>
          </w:p>
        </w:tc>
        <w:tc>
          <w:tcPr>
            <w:tcW w:w="9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952F0B9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02" w:leftChars="0" w:right="153" w:rightChars="0"/>
              <w:jc w:val="center"/>
              <w:textAlignment w:val="auto"/>
              <w:outlineLvl w:val="9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21"/>
              </w:rPr>
              <w:t>′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05</w:t>
            </w:r>
            <w:r>
              <w:rPr>
                <w:rFonts w:ascii="Times New Roman" w:hAnsi="Times New Roman"/>
                <w:sz w:val="21"/>
              </w:rPr>
              <w:t>″</w:t>
            </w:r>
          </w:p>
        </w:tc>
        <w:tc>
          <w:tcPr>
            <w:tcW w:w="769" w:type="dxa"/>
            <w:vMerge w:val="restart"/>
            <w:tcBorders>
              <w:top w:val="single" w:color="000000" w:sz="6" w:space="0"/>
              <w:left w:val="single" w:color="000000" w:sz="4" w:space="0"/>
            </w:tcBorders>
            <w:noWrap w:val="0"/>
            <w:vAlign w:val="top"/>
          </w:tcPr>
          <w:p w14:paraId="0148091E">
            <w:pPr>
              <w:pStyle w:val="20"/>
              <w:rPr>
                <w:rFonts w:ascii="黑体"/>
                <w:sz w:val="20"/>
              </w:rPr>
            </w:pPr>
          </w:p>
          <w:p w14:paraId="09EC5FF4">
            <w:pPr>
              <w:pStyle w:val="20"/>
              <w:rPr>
                <w:rFonts w:ascii="黑体"/>
                <w:sz w:val="20"/>
              </w:rPr>
            </w:pPr>
          </w:p>
          <w:p w14:paraId="4FA5DF80">
            <w:pPr>
              <w:pStyle w:val="20"/>
              <w:rPr>
                <w:rFonts w:ascii="黑体"/>
                <w:sz w:val="20"/>
              </w:rPr>
            </w:pPr>
          </w:p>
          <w:p w14:paraId="0902EAB2">
            <w:pPr>
              <w:pStyle w:val="20"/>
              <w:rPr>
                <w:rFonts w:ascii="黑体"/>
                <w:sz w:val="20"/>
              </w:rPr>
            </w:pPr>
          </w:p>
          <w:p w14:paraId="02D778EB">
            <w:pPr>
              <w:pStyle w:val="20"/>
              <w:rPr>
                <w:rFonts w:ascii="黑体"/>
                <w:sz w:val="20"/>
              </w:rPr>
            </w:pPr>
          </w:p>
          <w:p w14:paraId="02306C06">
            <w:pPr>
              <w:pStyle w:val="20"/>
              <w:rPr>
                <w:rFonts w:ascii="黑体"/>
                <w:sz w:val="20"/>
              </w:rPr>
            </w:pPr>
          </w:p>
          <w:p w14:paraId="4362C13E">
            <w:pPr>
              <w:pStyle w:val="20"/>
              <w:rPr>
                <w:rFonts w:ascii="黑体"/>
                <w:sz w:val="20"/>
              </w:rPr>
            </w:pPr>
          </w:p>
          <w:p w14:paraId="3ABED275">
            <w:pPr>
              <w:pStyle w:val="20"/>
              <w:rPr>
                <w:rFonts w:ascii="黑体"/>
                <w:sz w:val="20"/>
              </w:rPr>
            </w:pPr>
          </w:p>
          <w:p w14:paraId="5823673A">
            <w:pPr>
              <w:pStyle w:val="20"/>
              <w:spacing w:before="4"/>
              <w:rPr>
                <w:rFonts w:ascii="黑体"/>
                <w:sz w:val="28"/>
              </w:rPr>
            </w:pPr>
          </w:p>
          <w:p w14:paraId="1C9864CC">
            <w:pPr>
              <w:pStyle w:val="20"/>
              <w:spacing w:line="242" w:lineRule="auto"/>
              <w:ind w:left="194" w:right="129"/>
              <w:jc w:val="both"/>
              <w:rPr>
                <w:sz w:val="21"/>
              </w:rPr>
            </w:pPr>
            <w:r>
              <w:rPr>
                <w:sz w:val="21"/>
              </w:rPr>
              <w:t>必考项目</w:t>
            </w:r>
          </w:p>
        </w:tc>
      </w:tr>
      <w:tr w14:paraId="676168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21F1AE5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509D0FFC">
            <w:pPr>
              <w:pStyle w:val="20"/>
              <w:spacing w:before="2"/>
              <w:ind w:left="225"/>
              <w:jc w:val="center"/>
              <w:rPr>
                <w:rFonts w:hint="eastAsia" w:ascii="黑体" w:eastAsia="黑体"/>
                <w:spacing w:val="-1"/>
                <w:sz w:val="21"/>
                <w:lang w:eastAsia="zh-CN"/>
              </w:rPr>
            </w:pP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FF2F9F4">
            <w:pPr>
              <w:pStyle w:val="20"/>
              <w:numPr>
                <w:ilvl w:val="0"/>
                <w:numId w:val="0"/>
              </w:numPr>
              <w:tabs>
                <w:tab w:val="left" w:pos="697"/>
              </w:tabs>
              <w:spacing w:before="77" w:after="0" w:line="255" w:lineRule="exact"/>
              <w:ind w:left="536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1.</w:t>
            </w:r>
            <w:r>
              <w:rPr>
                <w:spacing w:val="-3"/>
                <w:sz w:val="21"/>
              </w:rPr>
              <w:t>分组考核。</w:t>
            </w:r>
          </w:p>
          <w:p w14:paraId="3A3ECC37">
            <w:pPr>
              <w:pStyle w:val="20"/>
              <w:numPr>
                <w:ilvl w:val="0"/>
                <w:numId w:val="0"/>
              </w:numPr>
              <w:tabs>
                <w:tab w:val="left" w:pos="697"/>
              </w:tabs>
              <w:spacing w:before="9" w:after="0" w:line="213" w:lineRule="auto"/>
              <w:ind w:left="537" w:leftChars="0" w:right="111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2.</w:t>
            </w:r>
            <w:r>
              <w:rPr>
                <w:spacing w:val="-3"/>
                <w:sz w:val="21"/>
              </w:rPr>
              <w:t>照规定动作要领完成动作。</w:t>
            </w:r>
            <w:r>
              <w:rPr>
                <w:rFonts w:hint="eastAsia"/>
                <w:spacing w:val="-3"/>
                <w:sz w:val="21"/>
                <w:lang w:eastAsia="zh-CN"/>
              </w:rPr>
              <w:t>双肘弯曲，支撑于地面，肘关节在肩膀正下方，呈</w:t>
            </w:r>
            <w:r>
              <w:rPr>
                <w:rFonts w:hint="eastAsia"/>
                <w:spacing w:val="-3"/>
                <w:sz w:val="21"/>
                <w:lang w:val="en-US" w:eastAsia="zh-CN"/>
              </w:rPr>
              <w:t>90度角，前臂紧贴地面，手掌可平放或握拳；用脚趾支撑地面，身体从头到脚踝形成一条完美的直线，保持标准至</w:t>
            </w:r>
            <w:r>
              <w:rPr>
                <w:spacing w:val="-3"/>
                <w:sz w:val="21"/>
              </w:rPr>
              <w:t>结束考核。</w:t>
            </w:r>
          </w:p>
          <w:p w14:paraId="41A18CB3">
            <w:pPr>
              <w:pStyle w:val="20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41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3.</w:t>
            </w:r>
            <w:r>
              <w:rPr>
                <w:spacing w:val="-3"/>
                <w:sz w:val="21"/>
              </w:rPr>
              <w:t>考核以完成时间计算成绩。</w:t>
            </w:r>
          </w:p>
          <w:p w14:paraId="773AA123">
            <w:pPr>
              <w:pStyle w:val="20"/>
              <w:ind w:left="198" w:right="153" w:firstLine="368" w:firstLineChars="200"/>
              <w:jc w:val="both"/>
              <w:rPr>
                <w:rFonts w:hint="eastAsia" w:ascii="Times New Roman"/>
                <w:sz w:val="21"/>
                <w:lang w:val="en-US" w:eastAsia="zh-CN"/>
              </w:rPr>
            </w:pPr>
            <w:r>
              <w:rPr>
                <w:rFonts w:hint="eastAsia"/>
                <w:spacing w:val="-13"/>
                <w:sz w:val="21"/>
                <w:lang w:val="en-US" w:eastAsia="zh-CN"/>
              </w:rPr>
              <w:t>4.</w:t>
            </w:r>
            <w:r>
              <w:rPr>
                <w:spacing w:val="-13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1"/>
                <w:sz w:val="21"/>
              </w:rPr>
              <w:t>分的，每</w:t>
            </w:r>
            <w:r>
              <w:rPr>
                <w:rFonts w:hint="eastAsia"/>
                <w:spacing w:val="-11"/>
                <w:sz w:val="21"/>
                <w:lang w:eastAsia="zh-CN"/>
              </w:rPr>
              <w:t>增加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rFonts w:ascii="Times New Roman" w:eastAsia="Times New Roman"/>
                <w:position w:val="1"/>
                <w:sz w:val="21"/>
              </w:rPr>
              <w:t>5</w:t>
            </w:r>
            <w:r>
              <w:rPr>
                <w:rFonts w:ascii="Times New Roman" w:eastAsia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spacing w:val="-15"/>
                <w:sz w:val="21"/>
              </w:rPr>
              <w:t xml:space="preserve">秒增加 </w:t>
            </w:r>
            <w:r>
              <w:rPr>
                <w:rFonts w:ascii="Times New Roman" w:eastAsia="Times New Roman"/>
                <w:position w:val="1"/>
                <w:sz w:val="21"/>
              </w:rPr>
              <w:t>1</w:t>
            </w:r>
            <w:r>
              <w:rPr>
                <w:rFonts w:ascii="Times New Roman" w:eastAsia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spacing w:val="-13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position w:val="1"/>
                <w:sz w:val="21"/>
              </w:rPr>
              <w:t>15</w:t>
            </w:r>
            <w:r>
              <w:rPr>
                <w:rFonts w:ascii="Times New Roman" w:eastAsia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sz w:val="21"/>
              </w:rPr>
              <w:t>分。</w:t>
            </w:r>
          </w:p>
        </w:tc>
        <w:tc>
          <w:tcPr>
            <w:tcW w:w="769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5485972B">
            <w:pPr>
              <w:pStyle w:val="20"/>
              <w:spacing w:line="242" w:lineRule="auto"/>
              <w:ind w:left="194" w:right="129"/>
              <w:jc w:val="both"/>
              <w:rPr>
                <w:sz w:val="21"/>
              </w:rPr>
            </w:pPr>
          </w:p>
        </w:tc>
      </w:tr>
      <w:tr w14:paraId="0518838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exac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0A91537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88A3003">
            <w:pPr>
              <w:pStyle w:val="20"/>
              <w:jc w:val="center"/>
              <w:rPr>
                <w:rFonts w:ascii="黑体"/>
                <w:sz w:val="20"/>
              </w:rPr>
            </w:pPr>
          </w:p>
          <w:p w14:paraId="4D0F6217">
            <w:pPr>
              <w:pStyle w:val="20"/>
              <w:spacing w:before="2"/>
              <w:ind w:left="22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pacing w:val="-1"/>
                <w:sz w:val="21"/>
                <w:lang w:eastAsia="zh-CN"/>
              </w:rPr>
              <w:t>仰卧起坐</w:t>
            </w:r>
            <w:r>
              <w:rPr>
                <w:rFonts w:hint="eastAsia" w:ascii="黑体" w:eastAsia="黑体"/>
                <w:sz w:val="21"/>
              </w:rPr>
              <w:t>（</w:t>
            </w:r>
            <w:r>
              <w:rPr>
                <w:rFonts w:hint="eastAsia" w:ascii="黑体" w:eastAsia="黑体"/>
                <w:spacing w:val="-2"/>
                <w:sz w:val="21"/>
                <w:lang w:eastAsia="zh-CN"/>
              </w:rPr>
              <w:t>个</w:t>
            </w:r>
            <w:r>
              <w:rPr>
                <w:rFonts w:hint="eastAsia" w:ascii="黑体" w:eastAsia="黑体"/>
                <w:sz w:val="21"/>
              </w:rPr>
              <w:t>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E60B8A0">
            <w:pPr>
              <w:pStyle w:val="20"/>
              <w:ind w:left="151" w:right="123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20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B39C137">
            <w:pPr>
              <w:pStyle w:val="20"/>
              <w:ind w:left="111" w:right="83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23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3834DFF">
            <w:pPr>
              <w:pStyle w:val="20"/>
              <w:ind w:left="112" w:right="81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26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35552EA">
            <w:pPr>
              <w:pStyle w:val="20"/>
              <w:ind w:left="114" w:right="81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29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4748283">
            <w:pPr>
              <w:pStyle w:val="20"/>
              <w:ind w:left="115" w:right="83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32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8F7267F">
            <w:pPr>
              <w:pStyle w:val="20"/>
              <w:ind w:left="118" w:right="81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35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58F877E">
            <w:pPr>
              <w:pStyle w:val="20"/>
              <w:ind w:left="120" w:right="81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38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10B7796">
            <w:pPr>
              <w:pStyle w:val="20"/>
              <w:ind w:left="121" w:right="80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41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E44F026">
            <w:pPr>
              <w:pStyle w:val="20"/>
              <w:ind w:left="120" w:right="80"/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44</w:t>
            </w:r>
          </w:p>
        </w:tc>
        <w:tc>
          <w:tcPr>
            <w:tcW w:w="9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C6C4AEC">
            <w:pPr>
              <w:pStyle w:val="20"/>
              <w:ind w:left="198" w:right="153"/>
              <w:jc w:val="center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4</w:t>
            </w: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769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713D0472">
            <w:pPr>
              <w:pStyle w:val="20"/>
              <w:spacing w:line="242" w:lineRule="auto"/>
              <w:ind w:left="194" w:right="129"/>
              <w:jc w:val="both"/>
              <w:rPr>
                <w:sz w:val="21"/>
              </w:rPr>
            </w:pPr>
          </w:p>
        </w:tc>
      </w:tr>
      <w:tr w14:paraId="6E2B3B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7DEF2690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top"/>
          </w:tcPr>
          <w:p w14:paraId="484A1E2D">
            <w:pPr>
              <w:rPr>
                <w:sz w:val="2"/>
                <w:szCs w:val="2"/>
              </w:rPr>
            </w:pPr>
          </w:p>
        </w:tc>
        <w:tc>
          <w:tcPr>
            <w:tcW w:w="736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7FC6C85">
            <w:pPr>
              <w:pStyle w:val="20"/>
              <w:numPr>
                <w:ilvl w:val="0"/>
                <w:numId w:val="0"/>
              </w:numPr>
              <w:tabs>
                <w:tab w:val="left" w:pos="697"/>
              </w:tabs>
              <w:spacing w:before="77" w:after="0" w:line="255" w:lineRule="exact"/>
              <w:ind w:left="536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1.</w:t>
            </w:r>
            <w:r>
              <w:rPr>
                <w:spacing w:val="-3"/>
                <w:sz w:val="21"/>
              </w:rPr>
              <w:t>分组考核。</w:t>
            </w:r>
          </w:p>
          <w:p w14:paraId="7EB8693F">
            <w:pPr>
              <w:pStyle w:val="20"/>
              <w:numPr>
                <w:ilvl w:val="0"/>
                <w:numId w:val="0"/>
              </w:numPr>
              <w:tabs>
                <w:tab w:val="left" w:pos="697"/>
              </w:tabs>
              <w:spacing w:before="9" w:after="0" w:line="213" w:lineRule="auto"/>
              <w:ind w:left="537" w:leftChars="0" w:right="111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2.</w:t>
            </w:r>
            <w:r>
              <w:rPr>
                <w:spacing w:val="-3"/>
                <w:sz w:val="21"/>
              </w:rPr>
              <w:t>按照规定动作要领完成动作。</w:t>
            </w:r>
            <w:r>
              <w:rPr>
                <w:spacing w:val="-3"/>
                <w:sz w:val="21"/>
                <w:lang w:val="en-US" w:eastAsia="zh-CN"/>
              </w:rPr>
              <w:t>仰卧于垫上，双腿并拢屈膝，固定两脚，双</w:t>
            </w:r>
            <w:r>
              <w:rPr>
                <w:rFonts w:hint="eastAsia"/>
                <w:spacing w:val="-3"/>
                <w:sz w:val="21"/>
                <w:lang w:val="en-US" w:eastAsia="zh-CN"/>
              </w:rPr>
              <w:t>手分别扶住耳朵，含胸低头；腹部用力，上体屈起成坐姿，双肘触碰膝关节，然后上体后倒还原呈准备姿势，</w:t>
            </w:r>
            <w:r>
              <w:rPr>
                <w:spacing w:val="-3"/>
                <w:sz w:val="21"/>
              </w:rPr>
              <w:t>结束考核。</w:t>
            </w:r>
          </w:p>
          <w:p w14:paraId="2C0D3CFF">
            <w:pPr>
              <w:pStyle w:val="20"/>
              <w:numPr>
                <w:ilvl w:val="0"/>
                <w:numId w:val="0"/>
              </w:numPr>
              <w:tabs>
                <w:tab w:val="left" w:pos="697"/>
              </w:tabs>
              <w:spacing w:before="0" w:after="0" w:line="261" w:lineRule="exact"/>
              <w:ind w:left="536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3.</w:t>
            </w:r>
            <w:r>
              <w:rPr>
                <w:spacing w:val="-3"/>
                <w:sz w:val="21"/>
              </w:rPr>
              <w:t>考核以完成次数计算成绩。</w:t>
            </w:r>
          </w:p>
          <w:p w14:paraId="654713FC">
            <w:pPr>
              <w:pStyle w:val="20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13"/>
                <w:sz w:val="21"/>
                <w:lang w:val="en-US" w:eastAsia="zh-CN"/>
              </w:rPr>
              <w:t>4.</w:t>
            </w:r>
            <w:r>
              <w:rPr>
                <w:spacing w:val="-13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1"/>
                <w:sz w:val="21"/>
              </w:rPr>
              <w:t>分的，每递增</w:t>
            </w:r>
            <w:r>
              <w:rPr>
                <w:rFonts w:hint="eastAsia"/>
                <w:spacing w:val="-11"/>
                <w:sz w:val="21"/>
                <w:lang w:val="en-US" w:eastAsia="zh-CN"/>
              </w:rPr>
              <w:t>3个</w:t>
            </w:r>
            <w:r>
              <w:rPr>
                <w:spacing w:val="-15"/>
                <w:sz w:val="21"/>
              </w:rPr>
              <w:t xml:space="preserve">增加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pacing w:val="-13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sz w:val="21"/>
              </w:rPr>
              <w:t>15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分。</w:t>
            </w:r>
          </w:p>
        </w:tc>
        <w:tc>
          <w:tcPr>
            <w:tcW w:w="769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0FE13E29">
            <w:pPr>
              <w:rPr>
                <w:sz w:val="2"/>
                <w:szCs w:val="2"/>
              </w:rPr>
            </w:pPr>
          </w:p>
        </w:tc>
      </w:tr>
      <w:tr w14:paraId="710472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7323D6D4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6" w:space="0"/>
            </w:tcBorders>
            <w:noWrap w:val="0"/>
            <w:vAlign w:val="top"/>
          </w:tcPr>
          <w:p w14:paraId="7E31E2B4">
            <w:pPr>
              <w:pStyle w:val="20"/>
              <w:rPr>
                <w:rFonts w:ascii="黑体"/>
                <w:sz w:val="20"/>
              </w:rPr>
            </w:pPr>
          </w:p>
          <w:p w14:paraId="51181E10">
            <w:pPr>
              <w:pStyle w:val="20"/>
              <w:rPr>
                <w:rFonts w:ascii="黑体"/>
                <w:sz w:val="20"/>
              </w:rPr>
            </w:pPr>
          </w:p>
          <w:p w14:paraId="18C87E2C">
            <w:pPr>
              <w:pStyle w:val="20"/>
              <w:rPr>
                <w:rFonts w:ascii="黑体"/>
                <w:sz w:val="20"/>
              </w:rPr>
            </w:pPr>
          </w:p>
          <w:p w14:paraId="0B4A0845">
            <w:pPr>
              <w:pStyle w:val="20"/>
              <w:rPr>
                <w:rFonts w:ascii="黑体"/>
                <w:sz w:val="20"/>
              </w:rPr>
            </w:pPr>
          </w:p>
          <w:p w14:paraId="7466517C">
            <w:pPr>
              <w:pStyle w:val="20"/>
              <w:spacing w:before="4"/>
              <w:ind w:left="206" w:right="172"/>
              <w:jc w:val="center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跳绳</w:t>
            </w:r>
          </w:p>
          <w:p w14:paraId="268D96FA">
            <w:pPr>
              <w:pStyle w:val="20"/>
              <w:spacing w:before="4"/>
              <w:ind w:left="206" w:right="17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</w:t>
            </w:r>
            <w:r>
              <w:rPr>
                <w:rFonts w:hint="eastAsia" w:ascii="黑体" w:eastAsia="黑体"/>
                <w:sz w:val="21"/>
                <w:lang w:eastAsia="zh-CN"/>
              </w:rPr>
              <w:t>个</w:t>
            </w:r>
            <w:r>
              <w:rPr>
                <w:rFonts w:hint="eastAsia" w:ascii="黑体" w:eastAsia="黑体"/>
                <w:sz w:val="21"/>
              </w:rPr>
              <w:t>）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60AD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2B91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E3AF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430E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D02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A679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115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DAAE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973A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125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5FFD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91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D935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135</w:t>
            </w:r>
          </w:p>
        </w:tc>
        <w:tc>
          <w:tcPr>
            <w:tcW w:w="769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67E0DFA3">
            <w:pPr>
              <w:rPr>
                <w:sz w:val="2"/>
                <w:szCs w:val="2"/>
              </w:rPr>
            </w:pPr>
          </w:p>
        </w:tc>
      </w:tr>
      <w:tr w14:paraId="31DF87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437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52AB5B4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continue"/>
            <w:tcBorders>
              <w:top w:val="nil"/>
              <w:left w:val="single" w:color="000000" w:sz="4" w:space="0"/>
              <w:right w:val="single" w:color="000000" w:sz="6" w:space="0"/>
            </w:tcBorders>
            <w:noWrap w:val="0"/>
            <w:vAlign w:val="top"/>
          </w:tcPr>
          <w:p w14:paraId="56C31C92">
            <w:pPr>
              <w:rPr>
                <w:sz w:val="2"/>
                <w:szCs w:val="2"/>
              </w:rPr>
            </w:pP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noWrap w:val="0"/>
            <w:vAlign w:val="top"/>
          </w:tcPr>
          <w:p w14:paraId="71AAF087">
            <w:pPr>
              <w:pStyle w:val="20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55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1.</w:t>
            </w:r>
            <w:r>
              <w:rPr>
                <w:spacing w:val="-3"/>
                <w:sz w:val="21"/>
              </w:rPr>
              <w:t>单个考核。</w:t>
            </w:r>
          </w:p>
          <w:p w14:paraId="54DFBDB3">
            <w:pPr>
              <w:pStyle w:val="20"/>
              <w:numPr>
                <w:ilvl w:val="0"/>
                <w:numId w:val="0"/>
              </w:numPr>
              <w:tabs>
                <w:tab w:val="left" w:pos="695"/>
              </w:tabs>
              <w:spacing w:before="9" w:after="0" w:line="213" w:lineRule="auto"/>
              <w:ind w:left="535" w:leftChars="0" w:right="84" w:rightChars="0"/>
              <w:jc w:val="both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2.考生听到</w:t>
            </w:r>
            <w:r>
              <w:rPr>
                <w:rFonts w:hint="eastAsia"/>
                <w:spacing w:val="-3"/>
                <w:sz w:val="21"/>
                <w:highlight w:val="none"/>
                <w:lang w:val="en-US" w:eastAsia="zh-CN"/>
              </w:rPr>
              <w:t>口令后开</w:t>
            </w:r>
            <w:r>
              <w:rPr>
                <w:rFonts w:hint="eastAsia"/>
                <w:spacing w:val="-3"/>
                <w:sz w:val="21"/>
                <w:lang w:val="en-US" w:eastAsia="zh-CN"/>
              </w:rPr>
              <w:t>始考核，双手握绳，两臂自然屈曲，将绳置于体后，两手腕、手臂协调一致用力，将绳向上、向前抡起，当绳抡至头以上位置时，两臂不停顿继续向下、向后抡绳，使绳绕身体周而复始地抡动，结束考核。</w:t>
            </w:r>
            <w:r>
              <w:rPr>
                <w:spacing w:val="-3"/>
                <w:sz w:val="21"/>
              </w:rPr>
              <w:t>两次测试，记录成绩较好的</w:t>
            </w:r>
            <w:r>
              <w:rPr>
                <w:rFonts w:ascii="Times New Roman" w:eastAsia="Times New Roman"/>
                <w:spacing w:val="-3"/>
                <w:position w:val="1"/>
                <w:sz w:val="21"/>
              </w:rPr>
              <w:t xml:space="preserve">1 </w:t>
            </w:r>
            <w:r>
              <w:rPr>
                <w:spacing w:val="-3"/>
                <w:sz w:val="21"/>
              </w:rPr>
              <w:t>次。</w:t>
            </w:r>
          </w:p>
          <w:p w14:paraId="233FB59D">
            <w:pPr>
              <w:pStyle w:val="20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41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3.</w:t>
            </w:r>
            <w:r>
              <w:rPr>
                <w:spacing w:val="-3"/>
                <w:sz w:val="21"/>
              </w:rPr>
              <w:t>考核以完成</w:t>
            </w:r>
            <w:r>
              <w:rPr>
                <w:rFonts w:hint="eastAsia"/>
                <w:spacing w:val="-3"/>
                <w:sz w:val="21"/>
                <w:lang w:eastAsia="zh-CN"/>
              </w:rPr>
              <w:t>跳跃次数</w:t>
            </w:r>
            <w:r>
              <w:rPr>
                <w:spacing w:val="-3"/>
                <w:sz w:val="21"/>
              </w:rPr>
              <w:t>计算成绩。</w:t>
            </w:r>
          </w:p>
          <w:p w14:paraId="2C3DD6AB">
            <w:pPr>
              <w:pStyle w:val="20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eastAsia"/>
                <w:spacing w:val="-11"/>
                <w:sz w:val="21"/>
                <w:lang w:val="en-US" w:eastAsia="zh-CN"/>
              </w:rPr>
              <w:t>4.</w:t>
            </w:r>
            <w:r>
              <w:rPr>
                <w:spacing w:val="-11"/>
                <w:sz w:val="21"/>
              </w:rPr>
              <w:t xml:space="preserve">得分超出 </w:t>
            </w:r>
            <w:r>
              <w:rPr>
                <w:rFonts w:ascii="Times New Roman" w:eastAsia="Times New Roman"/>
                <w:sz w:val="21"/>
              </w:rPr>
              <w:t>10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分的，每递增</w:t>
            </w:r>
            <w:r>
              <w:rPr>
                <w:rFonts w:hint="eastAsia"/>
                <w:spacing w:val="-10"/>
                <w:sz w:val="21"/>
                <w:lang w:val="en-US" w:eastAsia="zh-CN"/>
              </w:rPr>
              <w:t>5个</w:t>
            </w:r>
            <w:r>
              <w:rPr>
                <w:spacing w:val="-13"/>
                <w:sz w:val="21"/>
              </w:rPr>
              <w:t xml:space="preserve">增加 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4"/>
                <w:sz w:val="21"/>
              </w:rPr>
              <w:t xml:space="preserve">分，最高 </w:t>
            </w:r>
            <w:r>
              <w:rPr>
                <w:rFonts w:ascii="Times New Roman" w:eastAsia="Times New Roman"/>
                <w:sz w:val="21"/>
              </w:rPr>
              <w:t xml:space="preserve">15 </w:t>
            </w:r>
            <w:r>
              <w:rPr>
                <w:spacing w:val="-3"/>
                <w:sz w:val="21"/>
              </w:rPr>
              <w:t>分。</w:t>
            </w:r>
          </w:p>
        </w:tc>
        <w:tc>
          <w:tcPr>
            <w:tcW w:w="769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7664C876">
            <w:pPr>
              <w:rPr>
                <w:sz w:val="2"/>
                <w:szCs w:val="2"/>
              </w:rPr>
            </w:pPr>
          </w:p>
        </w:tc>
      </w:tr>
    </w:tbl>
    <w:p w14:paraId="75CC11DB">
      <w:pPr>
        <w:pStyle w:val="3"/>
        <w:spacing w:before="5" w:after="1"/>
        <w:rPr>
          <w:rFonts w:ascii="Times New Roman"/>
          <w:sz w:val="19"/>
        </w:rPr>
      </w:pPr>
    </w:p>
    <w:p w14:paraId="6F43EB5B">
      <w:pPr>
        <w:pStyle w:val="3"/>
        <w:spacing w:before="5" w:after="1"/>
        <w:rPr>
          <w:rFonts w:ascii="Times New Roman"/>
          <w:sz w:val="19"/>
        </w:rPr>
      </w:pPr>
    </w:p>
    <w:p w14:paraId="63677677">
      <w:pPr>
        <w:pStyle w:val="3"/>
        <w:spacing w:before="5" w:after="1"/>
        <w:rPr>
          <w:rFonts w:ascii="Times New Roman"/>
          <w:sz w:val="19"/>
        </w:rPr>
      </w:pPr>
    </w:p>
    <w:p w14:paraId="70CC9A2B">
      <w:pPr>
        <w:pStyle w:val="3"/>
        <w:spacing w:before="5" w:after="1"/>
        <w:rPr>
          <w:rFonts w:ascii="Times New Roman"/>
          <w:sz w:val="19"/>
        </w:rPr>
      </w:pPr>
    </w:p>
    <w:tbl>
      <w:tblPr>
        <w:tblStyle w:val="8"/>
        <w:tblpPr w:leftFromText="180" w:rightFromText="180" w:vertAnchor="text" w:horzAnchor="page" w:tblpX="920" w:tblpY="88"/>
        <w:tblOverlap w:val="never"/>
        <w:tblW w:w="998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5"/>
        <w:gridCol w:w="2003"/>
        <w:gridCol w:w="4194"/>
        <w:gridCol w:w="685"/>
        <w:gridCol w:w="683"/>
        <w:gridCol w:w="684"/>
        <w:gridCol w:w="686"/>
      </w:tblGrid>
      <w:tr w14:paraId="181265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" w:hRule="atLeast"/>
        </w:trPr>
        <w:tc>
          <w:tcPr>
            <w:tcW w:w="9980" w:type="dxa"/>
            <w:gridSpan w:val="7"/>
            <w:tcBorders>
              <w:bottom w:val="single" w:color="000000" w:sz="6" w:space="0"/>
            </w:tcBorders>
            <w:noWrap w:val="0"/>
            <w:vAlign w:val="top"/>
          </w:tcPr>
          <w:p w14:paraId="271A75C6">
            <w:pPr>
              <w:pStyle w:val="20"/>
              <w:spacing w:before="175"/>
              <w:ind w:left="3460" w:right="342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二、岗位适应性测试项目及标准</w:t>
            </w:r>
          </w:p>
        </w:tc>
      </w:tr>
      <w:tr w14:paraId="67A897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04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C7AB3B9">
            <w:pPr>
              <w:pStyle w:val="20"/>
              <w:spacing w:before="7"/>
              <w:rPr>
                <w:rFonts w:ascii="Times New Roman"/>
                <w:sz w:val="18"/>
              </w:rPr>
            </w:pPr>
          </w:p>
          <w:p w14:paraId="1E03BEF7">
            <w:pPr>
              <w:pStyle w:val="20"/>
              <w:tabs>
                <w:tab w:val="left" w:pos="446"/>
              </w:tabs>
              <w:ind w:left="24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项</w:t>
            </w:r>
            <w:r>
              <w:rPr>
                <w:rFonts w:hint="eastAsia" w:ascii="黑体" w:eastAsia="黑体"/>
                <w:sz w:val="21"/>
              </w:rPr>
              <w:tab/>
            </w:r>
            <w:r>
              <w:rPr>
                <w:rFonts w:hint="eastAsia" w:ascii="黑体" w:eastAsia="黑体"/>
                <w:sz w:val="21"/>
              </w:rPr>
              <w:t>目</w:t>
            </w:r>
          </w:p>
        </w:tc>
        <w:tc>
          <w:tcPr>
            <w:tcW w:w="4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E3942D0">
            <w:pPr>
              <w:pStyle w:val="20"/>
              <w:spacing w:before="7"/>
              <w:rPr>
                <w:rFonts w:ascii="Times New Roman"/>
                <w:sz w:val="18"/>
              </w:rPr>
            </w:pPr>
          </w:p>
          <w:p w14:paraId="5E75FA20">
            <w:pPr>
              <w:pStyle w:val="20"/>
              <w:ind w:left="1649" w:right="1614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测试办法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79597D8">
            <w:pPr>
              <w:pStyle w:val="20"/>
              <w:spacing w:before="7"/>
              <w:rPr>
                <w:rFonts w:ascii="Times New Roman"/>
                <w:sz w:val="18"/>
              </w:rPr>
            </w:pPr>
          </w:p>
          <w:p w14:paraId="30D8510C">
            <w:pPr>
              <w:pStyle w:val="20"/>
              <w:ind w:left="103" w:right="70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优秀</w:t>
            </w:r>
          </w:p>
        </w:tc>
        <w:tc>
          <w:tcPr>
            <w:tcW w:w="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2344A6B">
            <w:pPr>
              <w:pStyle w:val="20"/>
              <w:spacing w:before="7"/>
              <w:rPr>
                <w:rFonts w:ascii="Times New Roman"/>
                <w:sz w:val="18"/>
              </w:rPr>
            </w:pPr>
          </w:p>
          <w:p w14:paraId="7C44F322">
            <w:pPr>
              <w:pStyle w:val="20"/>
              <w:ind w:left="104" w:right="6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良好</w:t>
            </w:r>
          </w:p>
        </w:tc>
        <w:tc>
          <w:tcPr>
            <w:tcW w:w="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8952B01">
            <w:pPr>
              <w:pStyle w:val="20"/>
              <w:spacing w:before="7"/>
              <w:rPr>
                <w:rFonts w:ascii="Times New Roman"/>
                <w:sz w:val="18"/>
              </w:rPr>
            </w:pPr>
          </w:p>
          <w:p w14:paraId="1B56C69B">
            <w:pPr>
              <w:pStyle w:val="20"/>
              <w:ind w:left="104" w:right="66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中等</w:t>
            </w:r>
          </w:p>
        </w:tc>
        <w:tc>
          <w:tcPr>
            <w:tcW w:w="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4934A12F">
            <w:pPr>
              <w:pStyle w:val="20"/>
              <w:spacing w:before="7"/>
              <w:rPr>
                <w:rFonts w:ascii="Times New Roman"/>
                <w:sz w:val="18"/>
              </w:rPr>
            </w:pPr>
          </w:p>
          <w:p w14:paraId="2E03BA0C">
            <w:pPr>
              <w:pStyle w:val="20"/>
              <w:ind w:left="107" w:right="59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一般</w:t>
            </w:r>
          </w:p>
        </w:tc>
      </w:tr>
      <w:tr w14:paraId="708727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5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838F2D5">
            <w:pPr>
              <w:pStyle w:val="20"/>
              <w:rPr>
                <w:rFonts w:ascii="Times New Roman"/>
                <w:sz w:val="20"/>
              </w:rPr>
            </w:pPr>
          </w:p>
          <w:p w14:paraId="47103D77">
            <w:pPr>
              <w:pStyle w:val="20"/>
              <w:rPr>
                <w:rFonts w:ascii="Times New Roman"/>
                <w:sz w:val="20"/>
              </w:rPr>
            </w:pPr>
          </w:p>
          <w:p w14:paraId="7BBF36FC">
            <w:pPr>
              <w:pStyle w:val="20"/>
              <w:rPr>
                <w:rFonts w:ascii="Times New Roman"/>
                <w:sz w:val="20"/>
              </w:rPr>
            </w:pPr>
          </w:p>
          <w:p w14:paraId="5C09FD4D">
            <w:pPr>
              <w:pStyle w:val="20"/>
              <w:rPr>
                <w:rFonts w:ascii="Times New Roman"/>
                <w:sz w:val="20"/>
              </w:rPr>
            </w:pPr>
          </w:p>
          <w:p w14:paraId="71666897">
            <w:pPr>
              <w:pStyle w:val="20"/>
              <w:rPr>
                <w:rFonts w:ascii="Times New Roman"/>
                <w:sz w:val="20"/>
              </w:rPr>
            </w:pPr>
          </w:p>
          <w:p w14:paraId="029EE7F4">
            <w:pPr>
              <w:pStyle w:val="20"/>
              <w:spacing w:before="172" w:line="458" w:lineRule="auto"/>
              <w:ind w:left="273" w:leftChars="130" w:right="388" w:firstLine="0" w:firstLineChars="0"/>
              <w:jc w:val="both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男性</w:t>
            </w:r>
          </w:p>
        </w:tc>
        <w:tc>
          <w:tcPr>
            <w:tcW w:w="20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8342C0A">
            <w:pPr>
              <w:pStyle w:val="20"/>
              <w:rPr>
                <w:rFonts w:ascii="Times New Roman"/>
                <w:sz w:val="20"/>
              </w:rPr>
            </w:pPr>
          </w:p>
          <w:p w14:paraId="7DA38343">
            <w:pPr>
              <w:pStyle w:val="20"/>
              <w:rPr>
                <w:rFonts w:ascii="Times New Roman"/>
                <w:sz w:val="20"/>
              </w:rPr>
            </w:pPr>
          </w:p>
          <w:p w14:paraId="3168E923">
            <w:pPr>
              <w:pStyle w:val="20"/>
              <w:ind w:left="139" w:right="110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负重登六楼</w:t>
            </w:r>
          </w:p>
        </w:tc>
        <w:tc>
          <w:tcPr>
            <w:tcW w:w="4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AE7E01B">
            <w:pPr>
              <w:pStyle w:val="20"/>
              <w:rPr>
                <w:rFonts w:ascii="Times New Roman"/>
                <w:sz w:val="20"/>
              </w:rPr>
            </w:pPr>
          </w:p>
          <w:p w14:paraId="58517E37">
            <w:pPr>
              <w:pStyle w:val="20"/>
              <w:spacing w:before="159" w:line="242" w:lineRule="auto"/>
              <w:ind w:left="117" w:right="78" w:firstLine="422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考生佩戴消防头盔及消防安全腰带，手</w:t>
            </w:r>
            <w:r>
              <w:rPr>
                <w:spacing w:val="-6"/>
                <w:sz w:val="21"/>
              </w:rPr>
              <w:t xml:space="preserve">提两盘 </w:t>
            </w:r>
            <w:r>
              <w:rPr>
                <w:rFonts w:ascii="Times New Roman" w:eastAsia="Times New Roman"/>
                <w:sz w:val="21"/>
              </w:rPr>
              <w:t xml:space="preserve">65 </w:t>
            </w:r>
            <w:r>
              <w:rPr>
                <w:spacing w:val="-4"/>
                <w:sz w:val="21"/>
              </w:rPr>
              <w:t>毫米口径水带，从一楼楼梯口登</w:t>
            </w:r>
            <w:r>
              <w:rPr>
                <w:spacing w:val="-3"/>
                <w:sz w:val="21"/>
              </w:rPr>
              <w:t>至六楼楼梯口。记录时间。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3DCCB94">
            <w:pPr>
              <w:pStyle w:val="20"/>
              <w:rPr>
                <w:rFonts w:ascii="Times New Roman"/>
                <w:sz w:val="22"/>
              </w:rPr>
            </w:pPr>
          </w:p>
          <w:p w14:paraId="58C32C57">
            <w:pPr>
              <w:pStyle w:val="20"/>
              <w:rPr>
                <w:rFonts w:ascii="Times New Roman"/>
                <w:sz w:val="22"/>
              </w:rPr>
            </w:pPr>
          </w:p>
          <w:p w14:paraId="3AC639D9">
            <w:pPr>
              <w:pStyle w:val="20"/>
              <w:spacing w:before="169"/>
              <w:ind w:left="103" w:right="7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1′15″</w:t>
            </w:r>
          </w:p>
        </w:tc>
        <w:tc>
          <w:tcPr>
            <w:tcW w:w="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0E12247">
            <w:pPr>
              <w:pStyle w:val="20"/>
              <w:rPr>
                <w:rFonts w:ascii="Times New Roman"/>
                <w:sz w:val="22"/>
              </w:rPr>
            </w:pPr>
          </w:p>
          <w:p w14:paraId="646EE697">
            <w:pPr>
              <w:pStyle w:val="20"/>
              <w:rPr>
                <w:rFonts w:ascii="Times New Roman"/>
                <w:sz w:val="22"/>
              </w:rPr>
            </w:pPr>
          </w:p>
          <w:p w14:paraId="79CB955F">
            <w:pPr>
              <w:pStyle w:val="20"/>
              <w:spacing w:before="169"/>
              <w:ind w:left="103" w:right="6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1′30″</w:t>
            </w:r>
          </w:p>
        </w:tc>
        <w:tc>
          <w:tcPr>
            <w:tcW w:w="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44DD1DC">
            <w:pPr>
              <w:pStyle w:val="20"/>
              <w:rPr>
                <w:rFonts w:ascii="Times New Roman"/>
                <w:sz w:val="22"/>
              </w:rPr>
            </w:pPr>
          </w:p>
          <w:p w14:paraId="56AF8E16">
            <w:pPr>
              <w:pStyle w:val="20"/>
              <w:rPr>
                <w:rFonts w:ascii="Times New Roman"/>
                <w:sz w:val="22"/>
              </w:rPr>
            </w:pPr>
          </w:p>
          <w:p w14:paraId="7C92B112">
            <w:pPr>
              <w:pStyle w:val="20"/>
              <w:spacing w:before="169"/>
              <w:ind w:left="104" w:right="6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1′40″</w:t>
            </w:r>
          </w:p>
        </w:tc>
        <w:tc>
          <w:tcPr>
            <w:tcW w:w="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081AF807">
            <w:pPr>
              <w:pStyle w:val="20"/>
              <w:rPr>
                <w:rFonts w:ascii="Times New Roman"/>
                <w:sz w:val="22"/>
              </w:rPr>
            </w:pPr>
          </w:p>
          <w:p w14:paraId="2A501F44">
            <w:pPr>
              <w:pStyle w:val="20"/>
              <w:rPr>
                <w:rFonts w:ascii="Times New Roman"/>
                <w:sz w:val="22"/>
              </w:rPr>
            </w:pPr>
          </w:p>
          <w:p w14:paraId="4E9AF0CC">
            <w:pPr>
              <w:pStyle w:val="20"/>
              <w:spacing w:before="169"/>
              <w:ind w:left="107" w:right="6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1′50″</w:t>
            </w:r>
          </w:p>
        </w:tc>
      </w:tr>
      <w:tr w14:paraId="3A1E9B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5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372AD20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D1CB3DE">
            <w:pPr>
              <w:pStyle w:val="20"/>
              <w:rPr>
                <w:rFonts w:ascii="Times New Roman"/>
                <w:sz w:val="20"/>
              </w:rPr>
            </w:pPr>
          </w:p>
          <w:p w14:paraId="251BCC19">
            <w:pPr>
              <w:pStyle w:val="20"/>
              <w:rPr>
                <w:rFonts w:ascii="Times New Roman"/>
                <w:sz w:val="20"/>
              </w:rPr>
            </w:pPr>
          </w:p>
          <w:p w14:paraId="5A45C49F">
            <w:pPr>
              <w:pStyle w:val="20"/>
              <w:ind w:left="139" w:right="110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原地攀登六米拉梯</w:t>
            </w:r>
          </w:p>
        </w:tc>
        <w:tc>
          <w:tcPr>
            <w:tcW w:w="4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9C8646E">
            <w:pPr>
              <w:pStyle w:val="20"/>
              <w:rPr>
                <w:rFonts w:ascii="Times New Roman"/>
                <w:sz w:val="20"/>
              </w:rPr>
            </w:pPr>
          </w:p>
          <w:p w14:paraId="54E946A8">
            <w:pPr>
              <w:pStyle w:val="20"/>
              <w:spacing w:before="157" w:line="242" w:lineRule="auto"/>
              <w:ind w:left="117" w:right="78" w:firstLine="422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考生穿着全套消防员防护装具，扣好安</w:t>
            </w:r>
            <w:r>
              <w:rPr>
                <w:spacing w:val="-9"/>
                <w:sz w:val="21"/>
              </w:rPr>
              <w:t>全绳，从原地逐级攀登架设在训练塔窗口的</w:t>
            </w:r>
            <w:r>
              <w:rPr>
                <w:spacing w:val="-3"/>
                <w:sz w:val="21"/>
              </w:rPr>
              <w:t>六米拉梯，并进入二楼平台。记录时间。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C940012">
            <w:pPr>
              <w:pStyle w:val="20"/>
              <w:rPr>
                <w:rFonts w:ascii="Times New Roman"/>
                <w:sz w:val="22"/>
              </w:rPr>
            </w:pPr>
          </w:p>
          <w:p w14:paraId="3343084C">
            <w:pPr>
              <w:pStyle w:val="20"/>
              <w:rPr>
                <w:rFonts w:ascii="Times New Roman"/>
                <w:sz w:val="22"/>
              </w:rPr>
            </w:pPr>
          </w:p>
          <w:p w14:paraId="7A284309">
            <w:pPr>
              <w:pStyle w:val="20"/>
              <w:spacing w:before="169"/>
              <w:ind w:left="101" w:right="7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10″</w:t>
            </w:r>
          </w:p>
        </w:tc>
        <w:tc>
          <w:tcPr>
            <w:tcW w:w="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2B41DD5">
            <w:pPr>
              <w:pStyle w:val="20"/>
              <w:rPr>
                <w:rFonts w:ascii="Times New Roman"/>
                <w:sz w:val="22"/>
              </w:rPr>
            </w:pPr>
          </w:p>
          <w:p w14:paraId="2A9DABC6">
            <w:pPr>
              <w:pStyle w:val="20"/>
              <w:rPr>
                <w:rFonts w:ascii="Times New Roman"/>
                <w:sz w:val="22"/>
              </w:rPr>
            </w:pPr>
          </w:p>
          <w:p w14:paraId="14367BD3">
            <w:pPr>
              <w:pStyle w:val="20"/>
              <w:spacing w:before="169"/>
              <w:ind w:left="101" w:right="6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</w:t>
            </w:r>
          </w:p>
        </w:tc>
        <w:tc>
          <w:tcPr>
            <w:tcW w:w="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7C368E9">
            <w:pPr>
              <w:pStyle w:val="20"/>
              <w:rPr>
                <w:rFonts w:ascii="Times New Roman"/>
                <w:sz w:val="22"/>
              </w:rPr>
            </w:pPr>
          </w:p>
          <w:p w14:paraId="59D73C64">
            <w:pPr>
              <w:pStyle w:val="20"/>
              <w:rPr>
                <w:rFonts w:ascii="Times New Roman"/>
                <w:sz w:val="22"/>
              </w:rPr>
            </w:pPr>
          </w:p>
          <w:p w14:paraId="73B17367">
            <w:pPr>
              <w:pStyle w:val="20"/>
              <w:spacing w:before="169"/>
              <w:ind w:left="103" w:right="6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20″</w:t>
            </w:r>
          </w:p>
        </w:tc>
        <w:tc>
          <w:tcPr>
            <w:tcW w:w="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4161B7E0">
            <w:pPr>
              <w:pStyle w:val="20"/>
              <w:rPr>
                <w:rFonts w:ascii="Times New Roman"/>
                <w:sz w:val="22"/>
              </w:rPr>
            </w:pPr>
          </w:p>
          <w:p w14:paraId="3ED5C4EE">
            <w:pPr>
              <w:pStyle w:val="20"/>
              <w:rPr>
                <w:rFonts w:ascii="Times New Roman"/>
                <w:sz w:val="22"/>
              </w:rPr>
            </w:pPr>
          </w:p>
          <w:p w14:paraId="3A00DC24">
            <w:pPr>
              <w:pStyle w:val="20"/>
              <w:spacing w:before="169"/>
              <w:ind w:left="105" w:right="6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25″</w:t>
            </w:r>
          </w:p>
        </w:tc>
      </w:tr>
      <w:tr w14:paraId="172F87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045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7EC9A74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25FBA3A">
            <w:pPr>
              <w:pStyle w:val="20"/>
              <w:rPr>
                <w:rFonts w:ascii="Times New Roman"/>
                <w:sz w:val="20"/>
              </w:rPr>
            </w:pPr>
          </w:p>
          <w:p w14:paraId="4A8D0D40">
            <w:pPr>
              <w:pStyle w:val="20"/>
              <w:rPr>
                <w:rFonts w:ascii="Times New Roman"/>
                <w:sz w:val="20"/>
              </w:rPr>
            </w:pPr>
          </w:p>
          <w:p w14:paraId="71F6B577">
            <w:pPr>
              <w:pStyle w:val="20"/>
              <w:ind w:left="139" w:right="10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拖拽</w:t>
            </w:r>
          </w:p>
        </w:tc>
        <w:tc>
          <w:tcPr>
            <w:tcW w:w="4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CDC853B">
            <w:pPr>
              <w:pStyle w:val="20"/>
              <w:spacing w:before="11"/>
              <w:rPr>
                <w:rFonts w:ascii="Times New Roman"/>
                <w:sz w:val="25"/>
              </w:rPr>
            </w:pPr>
          </w:p>
          <w:p w14:paraId="3B009633">
            <w:pPr>
              <w:pStyle w:val="20"/>
              <w:ind w:left="540"/>
              <w:rPr>
                <w:sz w:val="21"/>
              </w:rPr>
            </w:pPr>
            <w:r>
              <w:rPr>
                <w:sz w:val="21"/>
              </w:rPr>
              <w:t>考生佩戴消防头盔及消防安全腰带，将</w:t>
            </w:r>
          </w:p>
          <w:p w14:paraId="0382C84C">
            <w:pPr>
              <w:pStyle w:val="20"/>
              <w:spacing w:before="2" w:line="242" w:lineRule="auto"/>
              <w:ind w:left="117" w:right="-29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60</w:t>
            </w:r>
            <w:r>
              <w:rPr>
                <w:sz w:val="21"/>
              </w:rPr>
              <w:t>公斤重的假人从起点线拖拽至距离起点</w:t>
            </w:r>
            <w:r>
              <w:rPr>
                <w:spacing w:val="28"/>
                <w:sz w:val="21"/>
              </w:rPr>
              <w:t>线</w:t>
            </w:r>
            <w:r>
              <w:rPr>
                <w:rFonts w:ascii="Times New Roman" w:eastAsia="Times New Roman"/>
                <w:sz w:val="21"/>
              </w:rPr>
              <w:t>10</w:t>
            </w:r>
            <w:r>
              <w:rPr>
                <w:rFonts w:ascii="Times New Roman" w:eastAsia="Times New Roman"/>
                <w:spacing w:val="-7"/>
                <w:sz w:val="21"/>
              </w:rPr>
              <w:t xml:space="preserve"> </w:t>
            </w:r>
            <w:r>
              <w:rPr>
                <w:spacing w:val="-21"/>
                <w:sz w:val="21"/>
              </w:rPr>
              <w:t>米处的终点线</w:t>
            </w:r>
            <w:r>
              <w:rPr>
                <w:spacing w:val="-3"/>
                <w:sz w:val="21"/>
              </w:rPr>
              <w:t>（假人整体越过终点线</w:t>
            </w:r>
            <w:r>
              <w:rPr>
                <w:spacing w:val="-106"/>
                <w:sz w:val="21"/>
              </w:rPr>
              <w:t>）</w:t>
            </w:r>
            <w:r>
              <w:rPr>
                <w:sz w:val="21"/>
              </w:rPr>
              <w:t>。</w:t>
            </w:r>
            <w:r>
              <w:rPr>
                <w:spacing w:val="-1"/>
                <w:sz w:val="21"/>
              </w:rPr>
              <w:t>记录时间。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52F71F6">
            <w:pPr>
              <w:pStyle w:val="20"/>
              <w:rPr>
                <w:rFonts w:ascii="Times New Roman"/>
                <w:sz w:val="22"/>
              </w:rPr>
            </w:pPr>
          </w:p>
          <w:p w14:paraId="09282427">
            <w:pPr>
              <w:pStyle w:val="20"/>
              <w:rPr>
                <w:rFonts w:ascii="Times New Roman"/>
                <w:sz w:val="22"/>
              </w:rPr>
            </w:pPr>
          </w:p>
          <w:p w14:paraId="57140E1C">
            <w:pPr>
              <w:pStyle w:val="20"/>
              <w:spacing w:before="7"/>
              <w:rPr>
                <w:rFonts w:ascii="Times New Roman"/>
                <w:sz w:val="18"/>
              </w:rPr>
            </w:pPr>
          </w:p>
          <w:p w14:paraId="3C3DFB48">
            <w:pPr>
              <w:pStyle w:val="20"/>
              <w:ind w:left="101" w:right="7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12″</w:t>
            </w:r>
          </w:p>
        </w:tc>
        <w:tc>
          <w:tcPr>
            <w:tcW w:w="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6ADE829">
            <w:pPr>
              <w:pStyle w:val="20"/>
              <w:rPr>
                <w:rFonts w:ascii="Times New Roman"/>
                <w:sz w:val="22"/>
              </w:rPr>
            </w:pPr>
          </w:p>
          <w:p w14:paraId="050C5740">
            <w:pPr>
              <w:pStyle w:val="20"/>
              <w:rPr>
                <w:rFonts w:ascii="Times New Roman"/>
                <w:sz w:val="22"/>
              </w:rPr>
            </w:pPr>
          </w:p>
          <w:p w14:paraId="5365A177">
            <w:pPr>
              <w:pStyle w:val="20"/>
              <w:spacing w:before="7"/>
              <w:rPr>
                <w:rFonts w:ascii="Times New Roman"/>
                <w:sz w:val="18"/>
              </w:rPr>
            </w:pPr>
          </w:p>
          <w:p w14:paraId="36868019">
            <w:pPr>
              <w:pStyle w:val="20"/>
              <w:ind w:left="101" w:right="6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13″</w:t>
            </w:r>
          </w:p>
        </w:tc>
        <w:tc>
          <w:tcPr>
            <w:tcW w:w="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BF5642E">
            <w:pPr>
              <w:pStyle w:val="20"/>
              <w:rPr>
                <w:rFonts w:ascii="Times New Roman"/>
                <w:sz w:val="22"/>
              </w:rPr>
            </w:pPr>
          </w:p>
          <w:p w14:paraId="0015F558">
            <w:pPr>
              <w:pStyle w:val="20"/>
              <w:rPr>
                <w:rFonts w:ascii="Times New Roman"/>
                <w:sz w:val="22"/>
              </w:rPr>
            </w:pPr>
          </w:p>
          <w:p w14:paraId="55AFDFB3">
            <w:pPr>
              <w:pStyle w:val="20"/>
              <w:spacing w:before="7"/>
              <w:rPr>
                <w:rFonts w:ascii="Times New Roman"/>
                <w:sz w:val="18"/>
              </w:rPr>
            </w:pPr>
          </w:p>
          <w:p w14:paraId="0E773C8B">
            <w:pPr>
              <w:pStyle w:val="20"/>
              <w:ind w:left="103" w:right="6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</w:t>
            </w:r>
          </w:p>
        </w:tc>
        <w:tc>
          <w:tcPr>
            <w:tcW w:w="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203E387D">
            <w:pPr>
              <w:pStyle w:val="20"/>
              <w:rPr>
                <w:rFonts w:ascii="Times New Roman"/>
                <w:sz w:val="22"/>
              </w:rPr>
            </w:pPr>
          </w:p>
          <w:p w14:paraId="391E651B">
            <w:pPr>
              <w:pStyle w:val="20"/>
              <w:rPr>
                <w:rFonts w:ascii="Times New Roman"/>
                <w:sz w:val="22"/>
              </w:rPr>
            </w:pPr>
          </w:p>
          <w:p w14:paraId="728F5C03">
            <w:pPr>
              <w:pStyle w:val="20"/>
              <w:spacing w:before="7"/>
              <w:rPr>
                <w:rFonts w:ascii="Times New Roman"/>
                <w:sz w:val="18"/>
              </w:rPr>
            </w:pPr>
          </w:p>
          <w:p w14:paraId="0F915272">
            <w:pPr>
              <w:pStyle w:val="20"/>
              <w:ind w:left="105" w:right="6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</w:t>
            </w:r>
          </w:p>
        </w:tc>
      </w:tr>
      <w:tr w14:paraId="6B857B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04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FF47F3F">
            <w:pPr>
              <w:pStyle w:val="20"/>
              <w:spacing w:before="150" w:line="458" w:lineRule="auto"/>
              <w:ind w:right="388" w:firstLine="420" w:firstLineChars="200"/>
              <w:jc w:val="both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女</w:t>
            </w:r>
          </w:p>
          <w:p w14:paraId="1FDACB0A">
            <w:pPr>
              <w:pStyle w:val="20"/>
              <w:spacing w:before="150" w:line="458" w:lineRule="auto"/>
              <w:ind w:right="388" w:firstLine="420" w:firstLineChars="200"/>
              <w:jc w:val="both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性</w:t>
            </w:r>
          </w:p>
        </w:tc>
        <w:tc>
          <w:tcPr>
            <w:tcW w:w="20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5FBB594">
            <w:pPr>
              <w:pStyle w:val="20"/>
              <w:rPr>
                <w:rFonts w:ascii="Times New Roman"/>
                <w:sz w:val="20"/>
              </w:rPr>
            </w:pPr>
          </w:p>
          <w:p w14:paraId="60472314">
            <w:pPr>
              <w:pStyle w:val="20"/>
              <w:spacing w:before="5"/>
              <w:rPr>
                <w:rFonts w:ascii="Times New Roman"/>
                <w:sz w:val="21"/>
              </w:rPr>
            </w:pPr>
          </w:p>
          <w:p w14:paraId="41010336">
            <w:pPr>
              <w:pStyle w:val="20"/>
              <w:ind w:left="139" w:right="110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徒手登四楼</w:t>
            </w:r>
          </w:p>
        </w:tc>
        <w:tc>
          <w:tcPr>
            <w:tcW w:w="4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3879B08">
            <w:pPr>
              <w:pStyle w:val="20"/>
              <w:spacing w:before="1" w:line="278" w:lineRule="auto"/>
              <w:ind w:left="117" w:right="18" w:firstLine="420"/>
              <w:rPr>
                <w:sz w:val="21"/>
              </w:rPr>
            </w:pPr>
          </w:p>
          <w:p w14:paraId="1FDF95DF">
            <w:pPr>
              <w:pStyle w:val="20"/>
              <w:spacing w:before="1" w:line="278" w:lineRule="auto"/>
              <w:ind w:left="117" w:right="18" w:firstLine="420"/>
              <w:rPr>
                <w:sz w:val="21"/>
              </w:rPr>
            </w:pPr>
            <w:r>
              <w:rPr>
                <w:sz w:val="21"/>
              </w:rPr>
              <w:t>考生佩戴消防头盔及消防安全腰带，从一楼楼梯口登至四楼楼梯口。记录时间。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FE8CF8B">
            <w:pPr>
              <w:pStyle w:val="20"/>
              <w:rPr>
                <w:rFonts w:ascii="Times New Roman"/>
                <w:sz w:val="22"/>
              </w:rPr>
            </w:pPr>
          </w:p>
          <w:p w14:paraId="5E4F71ED">
            <w:pPr>
              <w:pStyle w:val="20"/>
              <w:rPr>
                <w:rFonts w:ascii="Times New Roman"/>
                <w:sz w:val="22"/>
              </w:rPr>
            </w:pPr>
          </w:p>
          <w:p w14:paraId="5A9A1E64">
            <w:pPr>
              <w:pStyle w:val="20"/>
              <w:spacing w:before="1"/>
              <w:ind w:left="103" w:right="7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1′15″</w:t>
            </w:r>
          </w:p>
        </w:tc>
        <w:tc>
          <w:tcPr>
            <w:tcW w:w="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D16755C">
            <w:pPr>
              <w:pStyle w:val="20"/>
              <w:rPr>
                <w:rFonts w:ascii="Times New Roman"/>
                <w:sz w:val="22"/>
              </w:rPr>
            </w:pPr>
          </w:p>
          <w:p w14:paraId="0EC63242">
            <w:pPr>
              <w:pStyle w:val="20"/>
              <w:rPr>
                <w:rFonts w:ascii="Times New Roman"/>
                <w:sz w:val="22"/>
              </w:rPr>
            </w:pPr>
          </w:p>
          <w:p w14:paraId="0008F46C">
            <w:pPr>
              <w:pStyle w:val="20"/>
              <w:spacing w:before="1"/>
              <w:ind w:left="103" w:right="6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1′30″</w:t>
            </w:r>
          </w:p>
        </w:tc>
        <w:tc>
          <w:tcPr>
            <w:tcW w:w="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D1D2F32">
            <w:pPr>
              <w:pStyle w:val="20"/>
              <w:rPr>
                <w:rFonts w:ascii="Times New Roman"/>
                <w:sz w:val="22"/>
              </w:rPr>
            </w:pPr>
          </w:p>
          <w:p w14:paraId="4EF9B651">
            <w:pPr>
              <w:pStyle w:val="20"/>
              <w:rPr>
                <w:rFonts w:ascii="Times New Roman"/>
                <w:sz w:val="22"/>
              </w:rPr>
            </w:pPr>
          </w:p>
          <w:p w14:paraId="284F1432">
            <w:pPr>
              <w:pStyle w:val="20"/>
              <w:spacing w:before="1"/>
              <w:ind w:left="104" w:right="6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1′40″</w:t>
            </w:r>
          </w:p>
        </w:tc>
        <w:tc>
          <w:tcPr>
            <w:tcW w:w="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148F9061">
            <w:pPr>
              <w:pStyle w:val="20"/>
              <w:rPr>
                <w:rFonts w:ascii="Times New Roman"/>
                <w:sz w:val="22"/>
              </w:rPr>
            </w:pPr>
          </w:p>
          <w:p w14:paraId="779B4169">
            <w:pPr>
              <w:pStyle w:val="20"/>
              <w:rPr>
                <w:rFonts w:ascii="Times New Roman"/>
                <w:sz w:val="22"/>
              </w:rPr>
            </w:pPr>
          </w:p>
          <w:p w14:paraId="14EDA181">
            <w:pPr>
              <w:pStyle w:val="20"/>
              <w:spacing w:before="1"/>
              <w:ind w:left="107" w:right="6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1′50″</w:t>
            </w:r>
          </w:p>
        </w:tc>
      </w:tr>
      <w:tr w14:paraId="6398811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045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4E0C9F">
            <w:pPr>
              <w:pStyle w:val="20"/>
              <w:spacing w:before="150" w:line="458" w:lineRule="auto"/>
              <w:ind w:right="388"/>
              <w:jc w:val="center"/>
              <w:rPr>
                <w:rFonts w:hint="eastAsia" w:ascii="黑体" w:eastAsia="黑体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1"/>
                <w:szCs w:val="22"/>
                <w:lang w:val="en-US" w:eastAsia="zh-CN"/>
              </w:rPr>
              <w:t xml:space="preserve">  灭火</w:t>
            </w:r>
          </w:p>
          <w:p w14:paraId="6ED2C5BC">
            <w:pPr>
              <w:pStyle w:val="20"/>
              <w:spacing w:before="150" w:line="458" w:lineRule="auto"/>
              <w:ind w:right="388"/>
              <w:jc w:val="center"/>
              <w:rPr>
                <w:rFonts w:hint="eastAsia" w:ascii="黑体" w:eastAsia="黑体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1"/>
                <w:szCs w:val="22"/>
                <w:lang w:val="en-US" w:eastAsia="zh-CN"/>
              </w:rPr>
              <w:t xml:space="preserve">  救援</w:t>
            </w:r>
          </w:p>
          <w:p w14:paraId="5E53E405">
            <w:pPr>
              <w:pStyle w:val="20"/>
              <w:spacing w:before="150" w:line="458" w:lineRule="auto"/>
              <w:ind w:right="388"/>
              <w:jc w:val="center"/>
              <w:rPr>
                <w:rFonts w:hint="eastAsia" w:ascii="黑体" w:eastAsia="黑体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1"/>
                <w:szCs w:val="22"/>
                <w:lang w:val="en-US" w:eastAsia="zh-CN"/>
              </w:rPr>
              <w:t xml:space="preserve">  B岗</w:t>
            </w:r>
          </w:p>
        </w:tc>
        <w:tc>
          <w:tcPr>
            <w:tcW w:w="20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3BEB99">
            <w:pPr>
              <w:pStyle w:val="20"/>
              <w:spacing w:before="150" w:line="458" w:lineRule="auto"/>
              <w:ind w:right="388"/>
              <w:jc w:val="center"/>
              <w:rPr>
                <w:rFonts w:hint="eastAsia" w:ascii="黑体" w:eastAsia="黑体"/>
                <w:sz w:val="21"/>
                <w:szCs w:val="22"/>
              </w:rPr>
            </w:pPr>
            <w:r>
              <w:rPr>
                <w:rFonts w:hint="eastAsia" w:ascii="黑体" w:eastAsia="黑体"/>
                <w:sz w:val="21"/>
                <w:szCs w:val="22"/>
                <w:lang w:val="en-US" w:eastAsia="zh-CN"/>
              </w:rPr>
              <w:t xml:space="preserve">  检查车辆</w:t>
            </w:r>
          </w:p>
        </w:tc>
        <w:tc>
          <w:tcPr>
            <w:tcW w:w="4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4052A2">
            <w:pPr>
              <w:pStyle w:val="20"/>
              <w:spacing w:before="1" w:line="278" w:lineRule="auto"/>
              <w:ind w:right="18" w:rightChars="0" w:firstLine="420" w:firstLineChars="200"/>
              <w:jc w:val="left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考生能正确通过机油尺检查车辆机油，通过驾驶室显示屏查看尿素是否充足，通过液位检查刹车油、防冻液、玻璃水（共10分，每误检一项扣2分)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C3C3A0">
            <w:pPr>
              <w:pStyle w:val="20"/>
              <w:spacing w:before="1"/>
              <w:ind w:left="103" w:right="71"/>
              <w:jc w:val="center"/>
              <w:rPr>
                <w:rFonts w:hint="eastAsia" w:ascii="Times New Roman" w:hAnsi="Times New Roman"/>
                <w:sz w:val="21"/>
                <w:lang w:val="en-US" w:eastAsia="zh-CN"/>
              </w:rPr>
            </w:pPr>
          </w:p>
          <w:p w14:paraId="4FBE24E9">
            <w:pPr>
              <w:pStyle w:val="20"/>
              <w:spacing w:before="1"/>
              <w:ind w:left="103" w:leftChars="0" w:right="71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10</w:t>
            </w:r>
          </w:p>
        </w:tc>
        <w:tc>
          <w:tcPr>
            <w:tcW w:w="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266DDE">
            <w:pPr>
              <w:pStyle w:val="20"/>
              <w:spacing w:before="1"/>
              <w:ind w:left="103" w:right="68"/>
              <w:jc w:val="center"/>
              <w:rPr>
                <w:rFonts w:hint="eastAsia" w:ascii="Times New Roman" w:hAnsi="Times New Roman"/>
                <w:sz w:val="21"/>
                <w:lang w:val="en-US" w:eastAsia="zh-CN"/>
              </w:rPr>
            </w:pPr>
          </w:p>
          <w:p w14:paraId="6B77AD63">
            <w:pPr>
              <w:pStyle w:val="20"/>
              <w:spacing w:before="1"/>
              <w:ind w:left="103" w:leftChars="0" w:right="68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8</w:t>
            </w:r>
          </w:p>
        </w:tc>
        <w:tc>
          <w:tcPr>
            <w:tcW w:w="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5E4284">
            <w:pPr>
              <w:pStyle w:val="20"/>
              <w:spacing w:before="1"/>
              <w:ind w:left="104" w:right="67"/>
              <w:jc w:val="center"/>
              <w:rPr>
                <w:rFonts w:hint="eastAsia" w:ascii="Times New Roman" w:hAnsi="Times New Roman"/>
                <w:sz w:val="21"/>
                <w:lang w:val="en-US" w:eastAsia="zh-CN"/>
              </w:rPr>
            </w:pPr>
          </w:p>
          <w:p w14:paraId="3BF128AB">
            <w:pPr>
              <w:pStyle w:val="20"/>
              <w:spacing w:before="1"/>
              <w:ind w:left="104" w:leftChars="0" w:right="67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6</w:t>
            </w:r>
          </w:p>
        </w:tc>
        <w:tc>
          <w:tcPr>
            <w:tcW w:w="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3CDF3F3">
            <w:pPr>
              <w:pStyle w:val="20"/>
              <w:spacing w:before="1"/>
              <w:ind w:left="107" w:right="60"/>
              <w:jc w:val="center"/>
              <w:rPr>
                <w:rFonts w:hint="eastAsia" w:ascii="Times New Roman" w:hAnsi="Times New Roman"/>
                <w:sz w:val="21"/>
                <w:lang w:val="en-US" w:eastAsia="zh-CN"/>
              </w:rPr>
            </w:pPr>
          </w:p>
          <w:p w14:paraId="0F49995E">
            <w:pPr>
              <w:pStyle w:val="20"/>
              <w:spacing w:before="1"/>
              <w:ind w:left="107" w:leftChars="0" w:right="60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</w:p>
        </w:tc>
      </w:tr>
      <w:tr w14:paraId="119BA9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045" w:type="dxa"/>
            <w:vMerge w:val="continue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088B5D">
            <w:pPr>
              <w:pStyle w:val="20"/>
              <w:spacing w:before="150" w:line="458" w:lineRule="auto"/>
              <w:ind w:right="388" w:firstLine="420" w:firstLineChars="200"/>
              <w:jc w:val="center"/>
              <w:rPr>
                <w:rFonts w:hint="eastAsia" w:ascii="黑体" w:eastAsia="黑体"/>
                <w:sz w:val="21"/>
                <w:szCs w:val="22"/>
              </w:rPr>
            </w:pPr>
          </w:p>
        </w:tc>
        <w:tc>
          <w:tcPr>
            <w:tcW w:w="20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26079C">
            <w:pPr>
              <w:pStyle w:val="20"/>
              <w:spacing w:before="150" w:line="458" w:lineRule="auto"/>
              <w:ind w:right="388"/>
              <w:jc w:val="center"/>
              <w:rPr>
                <w:rFonts w:hint="eastAsia" w:ascii="黑体" w:eastAsia="黑体"/>
                <w:sz w:val="21"/>
                <w:szCs w:val="22"/>
              </w:rPr>
            </w:pPr>
            <w:r>
              <w:rPr>
                <w:rFonts w:hint="eastAsia" w:ascii="黑体" w:eastAsia="黑体"/>
                <w:sz w:val="21"/>
                <w:szCs w:val="22"/>
                <w:lang w:val="en-US" w:eastAsia="zh-CN"/>
              </w:rPr>
              <w:t xml:space="preserve">  车辆驾驶</w:t>
            </w:r>
          </w:p>
        </w:tc>
        <w:tc>
          <w:tcPr>
            <w:tcW w:w="4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B6C612">
            <w:pPr>
              <w:pStyle w:val="20"/>
              <w:spacing w:before="1" w:line="278" w:lineRule="auto"/>
              <w:ind w:right="18" w:rightChars="0" w:firstLine="420" w:firstLineChars="200"/>
              <w:jc w:val="left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考生驾驶车辆能够平稳起步不熄火，加减档正确，能够平稳停车。(共10分，起步不稳扣4分，未正确加减档扣2分，刹车不稳、急刹扣4分)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E2BB83">
            <w:pPr>
              <w:pStyle w:val="20"/>
              <w:spacing w:before="1"/>
              <w:ind w:left="103" w:right="71"/>
              <w:jc w:val="center"/>
              <w:rPr>
                <w:rFonts w:hint="eastAsia" w:ascii="Times New Roman" w:hAnsi="Times New Roman"/>
                <w:sz w:val="21"/>
                <w:lang w:val="en-US" w:eastAsia="zh-CN"/>
              </w:rPr>
            </w:pPr>
          </w:p>
          <w:p w14:paraId="3E6B1AF0">
            <w:pPr>
              <w:pStyle w:val="20"/>
              <w:spacing w:before="1"/>
              <w:ind w:left="103" w:leftChars="0" w:right="71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10</w:t>
            </w:r>
          </w:p>
        </w:tc>
        <w:tc>
          <w:tcPr>
            <w:tcW w:w="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07ECD6">
            <w:pPr>
              <w:pStyle w:val="20"/>
              <w:tabs>
                <w:tab w:val="left" w:pos="647"/>
              </w:tabs>
              <w:spacing w:before="1"/>
              <w:ind w:left="103" w:right="68"/>
              <w:jc w:val="center"/>
              <w:rPr>
                <w:rFonts w:hint="default" w:ascii="Times New Roman" w:hAnsi="Times New Roman"/>
                <w:sz w:val="21"/>
                <w:lang w:eastAsia="zh-CN"/>
              </w:rPr>
            </w:pPr>
          </w:p>
          <w:p w14:paraId="061483BC">
            <w:pPr>
              <w:pStyle w:val="20"/>
              <w:spacing w:before="1"/>
              <w:ind w:left="103" w:leftChars="0" w:right="68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8</w:t>
            </w:r>
          </w:p>
        </w:tc>
        <w:tc>
          <w:tcPr>
            <w:tcW w:w="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48D4FC">
            <w:pPr>
              <w:pStyle w:val="20"/>
              <w:spacing w:before="1"/>
              <w:ind w:left="104" w:right="67"/>
              <w:jc w:val="center"/>
              <w:rPr>
                <w:rFonts w:hint="eastAsia" w:ascii="Times New Roman" w:hAnsi="Times New Roman"/>
                <w:sz w:val="21"/>
                <w:lang w:val="en-US" w:eastAsia="zh-CN"/>
              </w:rPr>
            </w:pPr>
          </w:p>
          <w:p w14:paraId="38614946">
            <w:pPr>
              <w:pStyle w:val="20"/>
              <w:spacing w:before="1"/>
              <w:ind w:left="104" w:leftChars="0" w:right="67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6</w:t>
            </w:r>
          </w:p>
        </w:tc>
        <w:tc>
          <w:tcPr>
            <w:tcW w:w="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347A9B4">
            <w:pPr>
              <w:pStyle w:val="20"/>
              <w:spacing w:before="1"/>
              <w:ind w:left="107" w:right="60"/>
              <w:jc w:val="center"/>
              <w:rPr>
                <w:rFonts w:hint="eastAsia" w:ascii="Times New Roman" w:hAnsi="Times New Roman"/>
                <w:sz w:val="21"/>
                <w:lang w:val="en-US" w:eastAsia="zh-CN"/>
              </w:rPr>
            </w:pPr>
          </w:p>
          <w:p w14:paraId="3102E27D">
            <w:pPr>
              <w:pStyle w:val="20"/>
              <w:spacing w:before="1"/>
              <w:ind w:left="107" w:leftChars="0" w:right="60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4</w:t>
            </w:r>
          </w:p>
        </w:tc>
      </w:tr>
      <w:tr w14:paraId="1F9DC2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1045" w:type="dxa"/>
            <w:vMerge w:val="continue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6816B7">
            <w:pPr>
              <w:pStyle w:val="20"/>
              <w:spacing w:before="150" w:line="458" w:lineRule="auto"/>
              <w:ind w:right="388" w:firstLine="420" w:firstLineChars="200"/>
              <w:jc w:val="center"/>
              <w:rPr>
                <w:rFonts w:hint="eastAsia" w:ascii="黑体" w:eastAsia="黑体"/>
                <w:sz w:val="21"/>
                <w:szCs w:val="22"/>
              </w:rPr>
            </w:pPr>
          </w:p>
        </w:tc>
        <w:tc>
          <w:tcPr>
            <w:tcW w:w="20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E9D8F0">
            <w:pPr>
              <w:pStyle w:val="20"/>
              <w:spacing w:before="150" w:line="458" w:lineRule="auto"/>
              <w:ind w:right="388" w:firstLine="210" w:firstLineChars="100"/>
              <w:jc w:val="center"/>
              <w:rPr>
                <w:rFonts w:hint="eastAsia" w:ascii="黑体" w:eastAsia="黑体"/>
                <w:sz w:val="21"/>
                <w:szCs w:val="22"/>
              </w:rPr>
            </w:pPr>
            <w:r>
              <w:rPr>
                <w:rFonts w:hint="eastAsia" w:ascii="黑体" w:eastAsia="黑体"/>
                <w:sz w:val="21"/>
                <w:szCs w:val="22"/>
                <w:lang w:val="en-US" w:eastAsia="zh-CN"/>
              </w:rPr>
              <w:t>识别车辆按键</w:t>
            </w:r>
          </w:p>
        </w:tc>
        <w:tc>
          <w:tcPr>
            <w:tcW w:w="4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B86CE2">
            <w:pPr>
              <w:pStyle w:val="20"/>
              <w:spacing w:before="1" w:line="278" w:lineRule="auto"/>
              <w:ind w:right="18" w:rightChars="0" w:firstLine="420" w:firstLineChars="200"/>
              <w:jc w:val="left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考生能正确识别</w:t>
            </w:r>
            <w:r>
              <w:rPr>
                <w:rFonts w:hint="default"/>
                <w:sz w:val="21"/>
                <w:lang w:eastAsia="zh-CN"/>
              </w:rPr>
              <w:t>车辆照明灯、转向灯、雾灯、</w:t>
            </w:r>
            <w:r>
              <w:rPr>
                <w:rFonts w:hint="eastAsia"/>
                <w:sz w:val="21"/>
                <w:lang w:val="en-US" w:eastAsia="zh-CN"/>
              </w:rPr>
              <w:t>应急灯、</w:t>
            </w:r>
            <w:r>
              <w:rPr>
                <w:rFonts w:hint="default"/>
                <w:sz w:val="21"/>
                <w:lang w:eastAsia="zh-CN"/>
              </w:rPr>
              <w:t>雨刷。</w:t>
            </w:r>
            <w:r>
              <w:rPr>
                <w:rFonts w:hint="eastAsia"/>
                <w:sz w:val="21"/>
                <w:lang w:val="en-US" w:eastAsia="zh-CN"/>
              </w:rPr>
              <w:t>(共10分，每误操作一项扣2分)</w:t>
            </w:r>
          </w:p>
        </w:tc>
        <w:tc>
          <w:tcPr>
            <w:tcW w:w="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E47356">
            <w:pPr>
              <w:pStyle w:val="20"/>
              <w:spacing w:before="1"/>
              <w:ind w:left="103" w:right="71"/>
              <w:jc w:val="center"/>
              <w:rPr>
                <w:rFonts w:hint="default" w:ascii="Times New Roman" w:hAnsi="Times New Roman"/>
                <w:sz w:val="21"/>
                <w:lang w:eastAsia="zh-CN"/>
              </w:rPr>
            </w:pPr>
          </w:p>
          <w:p w14:paraId="7A61A40A">
            <w:pPr>
              <w:pStyle w:val="20"/>
              <w:spacing w:before="1"/>
              <w:ind w:left="103" w:leftChars="0" w:right="71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default" w:ascii="Times New Roman" w:hAnsi="Times New Roman"/>
                <w:sz w:val="21"/>
                <w:lang w:eastAsia="zh-CN"/>
              </w:rPr>
              <w:t>10</w:t>
            </w:r>
          </w:p>
        </w:tc>
        <w:tc>
          <w:tcPr>
            <w:tcW w:w="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DE50B3">
            <w:pPr>
              <w:pStyle w:val="20"/>
              <w:spacing w:before="1"/>
              <w:ind w:left="103" w:right="68"/>
              <w:jc w:val="center"/>
              <w:rPr>
                <w:rFonts w:hint="default" w:ascii="Times New Roman" w:hAnsi="Times New Roman"/>
                <w:sz w:val="21"/>
                <w:lang w:eastAsia="zh-CN"/>
              </w:rPr>
            </w:pPr>
          </w:p>
          <w:p w14:paraId="1957830F">
            <w:pPr>
              <w:pStyle w:val="20"/>
              <w:spacing w:before="1"/>
              <w:ind w:left="103" w:leftChars="0" w:right="68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default" w:ascii="Times New Roman" w:hAnsi="Times New Roman"/>
                <w:sz w:val="21"/>
                <w:lang w:eastAsia="zh-CN"/>
              </w:rPr>
              <w:t>8</w:t>
            </w:r>
          </w:p>
        </w:tc>
        <w:tc>
          <w:tcPr>
            <w:tcW w:w="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BCD767">
            <w:pPr>
              <w:pStyle w:val="20"/>
              <w:spacing w:before="1"/>
              <w:ind w:left="104" w:right="67"/>
              <w:jc w:val="center"/>
              <w:rPr>
                <w:rFonts w:hint="default" w:ascii="Times New Roman" w:hAnsi="Times New Roman"/>
                <w:sz w:val="21"/>
                <w:lang w:eastAsia="zh-CN"/>
              </w:rPr>
            </w:pPr>
          </w:p>
          <w:p w14:paraId="4D57AD4A">
            <w:pPr>
              <w:pStyle w:val="20"/>
              <w:spacing w:before="1"/>
              <w:ind w:left="104" w:leftChars="0" w:right="67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default" w:ascii="Times New Roman" w:hAnsi="Times New Roman"/>
                <w:sz w:val="21"/>
                <w:lang w:eastAsia="zh-CN"/>
              </w:rPr>
              <w:t>6</w:t>
            </w:r>
          </w:p>
        </w:tc>
        <w:tc>
          <w:tcPr>
            <w:tcW w:w="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86DCA62">
            <w:pPr>
              <w:pStyle w:val="20"/>
              <w:spacing w:before="1"/>
              <w:ind w:left="107" w:right="60"/>
              <w:jc w:val="center"/>
              <w:rPr>
                <w:rFonts w:hint="default" w:ascii="Times New Roman" w:hAnsi="Times New Roman"/>
                <w:sz w:val="21"/>
                <w:lang w:eastAsia="zh-CN"/>
              </w:rPr>
            </w:pPr>
          </w:p>
          <w:p w14:paraId="3650A0D8">
            <w:pPr>
              <w:pStyle w:val="20"/>
              <w:spacing w:before="1"/>
              <w:ind w:left="107" w:leftChars="0" w:right="60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hint="default" w:ascii="Times New Roman" w:hAnsi="Times New Roman"/>
                <w:sz w:val="21"/>
                <w:lang w:eastAsia="zh-CN"/>
              </w:rPr>
              <w:t>4</w:t>
            </w:r>
          </w:p>
        </w:tc>
      </w:tr>
      <w:tr w14:paraId="5A2C3F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45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2233ADB8">
            <w:pPr>
              <w:pStyle w:val="20"/>
              <w:rPr>
                <w:rFonts w:ascii="Times New Roman"/>
                <w:sz w:val="20"/>
              </w:rPr>
            </w:pPr>
          </w:p>
          <w:p w14:paraId="6BB6CA01">
            <w:pPr>
              <w:pStyle w:val="20"/>
              <w:spacing w:before="119" w:line="244" w:lineRule="auto"/>
              <w:ind w:left="412" w:right="38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备注</w:t>
            </w:r>
          </w:p>
        </w:tc>
        <w:tc>
          <w:tcPr>
            <w:tcW w:w="8935" w:type="dxa"/>
            <w:gridSpan w:val="6"/>
            <w:tcBorders>
              <w:top w:val="single" w:color="000000" w:sz="6" w:space="0"/>
              <w:left w:val="single" w:color="000000" w:sz="6" w:space="0"/>
            </w:tcBorders>
            <w:noWrap w:val="0"/>
            <w:vAlign w:val="top"/>
          </w:tcPr>
          <w:p w14:paraId="15247770">
            <w:pPr>
              <w:pStyle w:val="20"/>
              <w:numPr>
                <w:ilvl w:val="0"/>
                <w:numId w:val="9"/>
              </w:numPr>
              <w:tabs>
                <w:tab w:val="left" w:pos="695"/>
              </w:tabs>
              <w:spacing w:before="0" w:after="0" w:line="240" w:lineRule="auto"/>
              <w:ind w:left="694" w:right="0" w:hanging="16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任一项达不到</w:t>
            </w:r>
            <w:r>
              <w:rPr>
                <w:rFonts w:hint="eastAsia" w:ascii="Times New Roman" w:hAnsi="Times New Roman"/>
                <w:spacing w:val="-3"/>
                <w:sz w:val="21"/>
                <w:lang w:eastAsia="zh-CN"/>
              </w:rPr>
              <w:t>“</w:t>
            </w:r>
            <w:r>
              <w:rPr>
                <w:spacing w:val="-2"/>
                <w:sz w:val="21"/>
              </w:rPr>
              <w:t>一般</w:t>
            </w:r>
            <w:r>
              <w:rPr>
                <w:rFonts w:hint="eastAsia" w:ascii="Times New Roman" w:hAnsi="Times New Roman"/>
                <w:sz w:val="21"/>
                <w:lang w:eastAsia="zh-CN"/>
              </w:rPr>
              <w:t>”</w:t>
            </w:r>
            <w:r>
              <w:rPr>
                <w:spacing w:val="-3"/>
                <w:sz w:val="21"/>
              </w:rPr>
              <w:t>标准的视为</w:t>
            </w:r>
            <w:r>
              <w:rPr>
                <w:rFonts w:hint="eastAsia" w:ascii="Times New Roman" w:hAnsi="Times New Roman"/>
                <w:sz w:val="21"/>
                <w:lang w:eastAsia="zh-CN"/>
              </w:rPr>
              <w:t>“</w:t>
            </w:r>
            <w:r>
              <w:rPr>
                <w:spacing w:val="-2"/>
                <w:sz w:val="21"/>
              </w:rPr>
              <w:t>不合格</w:t>
            </w:r>
            <w:r>
              <w:rPr>
                <w:rFonts w:hint="eastAsia" w:ascii="Times New Roman" w:hAnsi="Times New Roman"/>
                <w:spacing w:val="-3"/>
                <w:sz w:val="21"/>
                <w:lang w:eastAsia="zh-CN"/>
              </w:rPr>
              <w:t>”</w:t>
            </w:r>
            <w:r>
              <w:rPr>
                <w:sz w:val="21"/>
              </w:rPr>
              <w:t>。</w:t>
            </w:r>
          </w:p>
          <w:p w14:paraId="6FF763CC">
            <w:pPr>
              <w:pStyle w:val="20"/>
              <w:numPr>
                <w:ilvl w:val="0"/>
                <w:numId w:val="9"/>
              </w:numPr>
              <w:tabs>
                <w:tab w:val="left" w:pos="695"/>
              </w:tabs>
              <w:spacing w:before="2" w:after="0" w:line="240" w:lineRule="auto"/>
              <w:ind w:left="694" w:right="0" w:hanging="16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 xml:space="preserve">高原地区应在海拔 </w:t>
            </w:r>
            <w:r>
              <w:rPr>
                <w:rFonts w:ascii="Times New Roman" w:eastAsia="Times New Roman"/>
                <w:sz w:val="21"/>
              </w:rPr>
              <w:t>4000</w:t>
            </w:r>
            <w:r>
              <w:rPr>
                <w:rFonts w:ascii="Times New Roman" w:eastAsia="Times New Roman"/>
                <w:spacing w:val="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米以下集中组织适应性测试，海拔 </w:t>
            </w:r>
            <w:r>
              <w:rPr>
                <w:rFonts w:ascii="Times New Roman" w:eastAsia="Times New Roman"/>
                <w:sz w:val="21"/>
              </w:rPr>
              <w:t>2000-3000</w:t>
            </w:r>
            <w:r>
              <w:rPr>
                <w:rFonts w:ascii="Times New Roman" w:eastAsia="Times New Roman"/>
                <w:spacing w:val="2"/>
                <w:sz w:val="21"/>
              </w:rPr>
              <w:t xml:space="preserve"> </w:t>
            </w:r>
            <w:r>
              <w:rPr>
                <w:spacing w:val="-11"/>
                <w:sz w:val="21"/>
              </w:rPr>
              <w:t xml:space="preserve">米，每增加 </w:t>
            </w:r>
            <w:r>
              <w:rPr>
                <w:rFonts w:ascii="Times New Roman" w:eastAsia="Times New Roman"/>
                <w:sz w:val="21"/>
              </w:rPr>
              <w:t>100</w:t>
            </w:r>
            <w:r>
              <w:rPr>
                <w:rFonts w:ascii="Times New Roman" w:eastAsia="Times New Roman"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米</w:t>
            </w:r>
          </w:p>
          <w:p w14:paraId="5FBD0887">
            <w:pPr>
              <w:pStyle w:val="20"/>
              <w:spacing w:before="5"/>
              <w:ind w:left="115"/>
              <w:rPr>
                <w:sz w:val="21"/>
              </w:rPr>
            </w:pPr>
            <w:r>
              <w:rPr>
                <w:sz w:val="21"/>
              </w:rPr>
              <w:t xml:space="preserve">高度标准递增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秒，</w:t>
            </w:r>
            <w:r>
              <w:rPr>
                <w:rFonts w:ascii="Times New Roman" w:eastAsia="Times New Roman"/>
                <w:sz w:val="21"/>
              </w:rPr>
              <w:t xml:space="preserve">3100-4000 </w:t>
            </w:r>
            <w:r>
              <w:rPr>
                <w:sz w:val="21"/>
              </w:rPr>
              <w:t xml:space="preserve">米，每增加 </w:t>
            </w: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sz w:val="21"/>
              </w:rPr>
              <w:t xml:space="preserve">米高度标准递增 </w:t>
            </w:r>
            <w:r>
              <w:rPr>
                <w:rFonts w:ascii="Times New Roman" w:eastAsia="Times New Roman"/>
                <w:sz w:val="21"/>
              </w:rPr>
              <w:t xml:space="preserve">4 </w:t>
            </w:r>
            <w:r>
              <w:rPr>
                <w:sz w:val="21"/>
              </w:rPr>
              <w:t>秒。</w:t>
            </w:r>
          </w:p>
        </w:tc>
      </w:tr>
    </w:tbl>
    <w:p w14:paraId="639531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0791D3-7545-42B1-93FB-C6CE886730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663805B-7745-45EA-BDB8-5E7D9F48BC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00A502B-30CC-4ED9-9ECA-BF263245273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C5C2903-EF14-43A4-989D-96D4E349E4F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D2A3DE9C-BE70-4DC6-B7C5-E048634E9D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DD81A">
    <w:pPr>
      <w:pStyle w:val="5"/>
      <w:rPr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6E6C24"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6E6C24"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0"/>
                        <w:szCs w:val="20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696" w:hanging="160"/>
      </w:pPr>
      <w:rPr>
        <w:rFonts w:hint="default" w:ascii="Times New Roman" w:hAnsi="Times New Roman" w:eastAsia="Times New Roman" w:cs="Times New Roman"/>
        <w:w w:val="100"/>
        <w:position w:val="1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62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24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87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349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011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674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336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998" w:hanging="160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694" w:hanging="160"/>
      </w:pPr>
      <w:rPr>
        <w:rFonts w:hint="default" w:ascii="Times New Roman" w:hAnsi="Times New Roman" w:eastAsia="Times New Roman" w:cs="Times New Roman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52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04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56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308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960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612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265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917" w:hanging="160"/>
      </w:pPr>
      <w:rPr>
        <w:rFonts w:hint="default"/>
        <w:lang w:val="zh-CN" w:eastAsia="zh-CN" w:bidi="zh-CN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694" w:hanging="160"/>
      </w:pPr>
      <w:rPr>
        <w:rFonts w:hint="default" w:ascii="Times New Roman" w:hAnsi="Times New Roman" w:eastAsia="Times New Roman" w:cs="Times New Roman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52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04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56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308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960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612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265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917" w:hanging="160"/>
      </w:pPr>
      <w:rPr>
        <w:rFonts w:hint="default"/>
        <w:lang w:val="zh-CN" w:eastAsia="zh-CN" w:bidi="zh-CN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694" w:hanging="160"/>
      </w:pPr>
      <w:rPr>
        <w:rFonts w:hint="default" w:ascii="Times New Roman" w:hAnsi="Times New Roman" w:eastAsia="Times New Roman" w:cs="Times New Roman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52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04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56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308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960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612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265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917" w:hanging="160"/>
      </w:pPr>
      <w:rPr>
        <w:rFonts w:hint="default"/>
        <w:lang w:val="zh-CN" w:eastAsia="zh-CN" w:bidi="zh-CN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696" w:hanging="160"/>
      </w:pPr>
      <w:rPr>
        <w:rFonts w:hint="default" w:ascii="Times New Roman" w:hAnsi="Times New Roman" w:eastAsia="Times New Roman" w:cs="Times New Roman"/>
        <w:w w:val="100"/>
        <w:position w:val="1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62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24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87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349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011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674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336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998" w:hanging="160"/>
      </w:pPr>
      <w:rPr>
        <w:rFonts w:hint="default"/>
        <w:lang w:val="zh-CN" w:eastAsia="zh-CN" w:bidi="zh-CN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696" w:hanging="160"/>
      </w:pPr>
      <w:rPr>
        <w:rFonts w:hint="default" w:ascii="Times New Roman" w:hAnsi="Times New Roman" w:eastAsia="Times New Roman" w:cs="Times New Roman"/>
        <w:w w:val="100"/>
        <w:position w:val="1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62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24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87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349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011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674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336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998" w:hanging="160"/>
      </w:pPr>
      <w:rPr>
        <w:rFonts w:hint="default"/>
        <w:lang w:val="zh-CN" w:eastAsia="zh-CN" w:bidi="zh-CN"/>
      </w:rPr>
    </w:lvl>
  </w:abstractNum>
  <w:abstractNum w:abstractNumId="6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694" w:hanging="160"/>
      </w:pPr>
      <w:rPr>
        <w:rFonts w:hint="default" w:ascii="Times New Roman" w:hAnsi="Times New Roman" w:eastAsia="Times New Roman" w:cs="Times New Roman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13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326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40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53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67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80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94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7" w:hanging="160"/>
      </w:pPr>
      <w:rPr>
        <w:rFonts w:hint="default"/>
        <w:lang w:val="zh-CN" w:eastAsia="zh-CN" w:bidi="zh-CN"/>
      </w:rPr>
    </w:lvl>
  </w:abstractNum>
  <w:abstractNum w:abstractNumId="7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694" w:hanging="160"/>
      </w:pPr>
      <w:rPr>
        <w:rFonts w:hint="default" w:ascii="Times New Roman" w:hAnsi="Times New Roman" w:eastAsia="Times New Roman" w:cs="Times New Roman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52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04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56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308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960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612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265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917" w:hanging="160"/>
      </w:pPr>
      <w:rPr>
        <w:rFonts w:hint="default"/>
        <w:lang w:val="zh-CN" w:eastAsia="zh-CN" w:bidi="zh-CN"/>
      </w:rPr>
    </w:lvl>
  </w:abstractNum>
  <w:abstractNum w:abstractNumId="8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693" w:hanging="160"/>
      </w:pPr>
      <w:rPr>
        <w:rFonts w:hint="default" w:ascii="Times New Roman" w:hAnsi="Times New Roman" w:eastAsia="Times New Roman" w:cs="Times New Roman"/>
        <w:w w:val="100"/>
        <w:position w:val="1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64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29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94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59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4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89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753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618" w:hanging="160"/>
      </w:pPr>
      <w:rPr>
        <w:rFonts w:hint="default"/>
        <w:lang w:val="zh-CN" w:eastAsia="zh-CN" w:bidi="zh-CN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NWI4ZTg5ODZmYmUyOTk4MDZlOTI4YzdkODkwMDQifQ=="/>
  </w:docVars>
  <w:rsids>
    <w:rsidRoot w:val="0088629A"/>
    <w:rsid w:val="00066617"/>
    <w:rsid w:val="000960D2"/>
    <w:rsid w:val="00164DB1"/>
    <w:rsid w:val="001814F8"/>
    <w:rsid w:val="00185216"/>
    <w:rsid w:val="0020420F"/>
    <w:rsid w:val="003F367A"/>
    <w:rsid w:val="00423A3D"/>
    <w:rsid w:val="00433CE6"/>
    <w:rsid w:val="004B54FF"/>
    <w:rsid w:val="0051399F"/>
    <w:rsid w:val="006010E8"/>
    <w:rsid w:val="006150C7"/>
    <w:rsid w:val="0066452E"/>
    <w:rsid w:val="007004CF"/>
    <w:rsid w:val="00786FBA"/>
    <w:rsid w:val="007F3536"/>
    <w:rsid w:val="0088455A"/>
    <w:rsid w:val="0088629A"/>
    <w:rsid w:val="008878D1"/>
    <w:rsid w:val="008A6BFB"/>
    <w:rsid w:val="009601D3"/>
    <w:rsid w:val="009670AD"/>
    <w:rsid w:val="00973FB8"/>
    <w:rsid w:val="009A57CB"/>
    <w:rsid w:val="00A00F9C"/>
    <w:rsid w:val="00A42948"/>
    <w:rsid w:val="00B05D40"/>
    <w:rsid w:val="00B17C8D"/>
    <w:rsid w:val="00B20154"/>
    <w:rsid w:val="00B708F5"/>
    <w:rsid w:val="00B8107B"/>
    <w:rsid w:val="00BB23CA"/>
    <w:rsid w:val="00BC20FB"/>
    <w:rsid w:val="00BE22CF"/>
    <w:rsid w:val="00C1794A"/>
    <w:rsid w:val="00C615F8"/>
    <w:rsid w:val="00C66E18"/>
    <w:rsid w:val="00D32E57"/>
    <w:rsid w:val="00D34ADC"/>
    <w:rsid w:val="00D66850"/>
    <w:rsid w:val="00DA6007"/>
    <w:rsid w:val="00DD342F"/>
    <w:rsid w:val="00DD3786"/>
    <w:rsid w:val="00DD6D1D"/>
    <w:rsid w:val="00E33452"/>
    <w:rsid w:val="00E667C1"/>
    <w:rsid w:val="00EB2A3B"/>
    <w:rsid w:val="00EE0A2D"/>
    <w:rsid w:val="00FA6459"/>
    <w:rsid w:val="00FF64D8"/>
    <w:rsid w:val="01623C7D"/>
    <w:rsid w:val="018B03A1"/>
    <w:rsid w:val="01B82438"/>
    <w:rsid w:val="01C506B1"/>
    <w:rsid w:val="027518F3"/>
    <w:rsid w:val="02BC3421"/>
    <w:rsid w:val="03784F2C"/>
    <w:rsid w:val="038C5A0D"/>
    <w:rsid w:val="03D2664B"/>
    <w:rsid w:val="041B0883"/>
    <w:rsid w:val="04BA58D2"/>
    <w:rsid w:val="04D408FB"/>
    <w:rsid w:val="04FE6909"/>
    <w:rsid w:val="0565742E"/>
    <w:rsid w:val="05EA6938"/>
    <w:rsid w:val="06DF3FC3"/>
    <w:rsid w:val="082D42FB"/>
    <w:rsid w:val="08901A19"/>
    <w:rsid w:val="09297778"/>
    <w:rsid w:val="09804CCE"/>
    <w:rsid w:val="09863645"/>
    <w:rsid w:val="0A003A4A"/>
    <w:rsid w:val="0A1E20D1"/>
    <w:rsid w:val="0A261F09"/>
    <w:rsid w:val="0A5F7781"/>
    <w:rsid w:val="0A8C6210"/>
    <w:rsid w:val="0B001553"/>
    <w:rsid w:val="0B2226D0"/>
    <w:rsid w:val="0BD5582F"/>
    <w:rsid w:val="0C1110C3"/>
    <w:rsid w:val="0C7A7016"/>
    <w:rsid w:val="0CBE38F4"/>
    <w:rsid w:val="0CF408A5"/>
    <w:rsid w:val="0E08777B"/>
    <w:rsid w:val="0E0B1B42"/>
    <w:rsid w:val="0E6179B4"/>
    <w:rsid w:val="0ED65CAC"/>
    <w:rsid w:val="0EE02FCE"/>
    <w:rsid w:val="0F2719FE"/>
    <w:rsid w:val="0FA4224E"/>
    <w:rsid w:val="0FAC2EB1"/>
    <w:rsid w:val="100827DD"/>
    <w:rsid w:val="103D64D1"/>
    <w:rsid w:val="105C6685"/>
    <w:rsid w:val="10854F39"/>
    <w:rsid w:val="11127011"/>
    <w:rsid w:val="115D3896"/>
    <w:rsid w:val="118077BD"/>
    <w:rsid w:val="124A70DD"/>
    <w:rsid w:val="12A86F56"/>
    <w:rsid w:val="12D544CC"/>
    <w:rsid w:val="1458010D"/>
    <w:rsid w:val="14F85C36"/>
    <w:rsid w:val="15644BF6"/>
    <w:rsid w:val="15926C0E"/>
    <w:rsid w:val="1606567A"/>
    <w:rsid w:val="16175528"/>
    <w:rsid w:val="16682151"/>
    <w:rsid w:val="16CF7BB0"/>
    <w:rsid w:val="17161E2D"/>
    <w:rsid w:val="175E3991"/>
    <w:rsid w:val="17A90B31"/>
    <w:rsid w:val="17C201F7"/>
    <w:rsid w:val="185276F3"/>
    <w:rsid w:val="186C7681"/>
    <w:rsid w:val="193F2AA3"/>
    <w:rsid w:val="1ADA7300"/>
    <w:rsid w:val="1B7A42C0"/>
    <w:rsid w:val="1BED0AD9"/>
    <w:rsid w:val="1CB3762C"/>
    <w:rsid w:val="1CB542EB"/>
    <w:rsid w:val="1EBA0783"/>
    <w:rsid w:val="1F3B094B"/>
    <w:rsid w:val="1F657590"/>
    <w:rsid w:val="1FCD13E3"/>
    <w:rsid w:val="214C0DD0"/>
    <w:rsid w:val="21D2742D"/>
    <w:rsid w:val="22DD5403"/>
    <w:rsid w:val="23901326"/>
    <w:rsid w:val="24326715"/>
    <w:rsid w:val="25035D09"/>
    <w:rsid w:val="255452BF"/>
    <w:rsid w:val="25E92311"/>
    <w:rsid w:val="25EF2D23"/>
    <w:rsid w:val="26773DC1"/>
    <w:rsid w:val="26C97F3E"/>
    <w:rsid w:val="27AB1778"/>
    <w:rsid w:val="28A17327"/>
    <w:rsid w:val="2A225DF1"/>
    <w:rsid w:val="2A273408"/>
    <w:rsid w:val="2B0135F7"/>
    <w:rsid w:val="2BBA15DE"/>
    <w:rsid w:val="2BF20CFC"/>
    <w:rsid w:val="2CDA2961"/>
    <w:rsid w:val="2DC518B5"/>
    <w:rsid w:val="2EA74B17"/>
    <w:rsid w:val="309A7BC3"/>
    <w:rsid w:val="30B26121"/>
    <w:rsid w:val="31FD28D4"/>
    <w:rsid w:val="3346354C"/>
    <w:rsid w:val="33AC27B5"/>
    <w:rsid w:val="33D567A9"/>
    <w:rsid w:val="33EA3658"/>
    <w:rsid w:val="35111533"/>
    <w:rsid w:val="353470E7"/>
    <w:rsid w:val="3563706F"/>
    <w:rsid w:val="363C30D3"/>
    <w:rsid w:val="36401AD9"/>
    <w:rsid w:val="364B2FB4"/>
    <w:rsid w:val="367D0F7F"/>
    <w:rsid w:val="36812A43"/>
    <w:rsid w:val="36B71BA7"/>
    <w:rsid w:val="36F47F2A"/>
    <w:rsid w:val="37814AE6"/>
    <w:rsid w:val="37CF349A"/>
    <w:rsid w:val="39081FB4"/>
    <w:rsid w:val="39365415"/>
    <w:rsid w:val="39EE7A9E"/>
    <w:rsid w:val="3A987907"/>
    <w:rsid w:val="3B2D52B8"/>
    <w:rsid w:val="3B7F12F6"/>
    <w:rsid w:val="3B9A1C8B"/>
    <w:rsid w:val="3C504A40"/>
    <w:rsid w:val="3D6029DE"/>
    <w:rsid w:val="3D9A41C5"/>
    <w:rsid w:val="3DE60A3D"/>
    <w:rsid w:val="3E204CE3"/>
    <w:rsid w:val="3E210442"/>
    <w:rsid w:val="3EF25354"/>
    <w:rsid w:val="3F8955E5"/>
    <w:rsid w:val="3FAB42B0"/>
    <w:rsid w:val="3FBB6674"/>
    <w:rsid w:val="3FE70620"/>
    <w:rsid w:val="40D73BA8"/>
    <w:rsid w:val="421F2EEA"/>
    <w:rsid w:val="42396FAE"/>
    <w:rsid w:val="42AC04F6"/>
    <w:rsid w:val="43036E75"/>
    <w:rsid w:val="43D9356D"/>
    <w:rsid w:val="43F66BD6"/>
    <w:rsid w:val="44FC5765"/>
    <w:rsid w:val="450C7E20"/>
    <w:rsid w:val="45105FBA"/>
    <w:rsid w:val="45157272"/>
    <w:rsid w:val="45415288"/>
    <w:rsid w:val="463660D0"/>
    <w:rsid w:val="46A311E4"/>
    <w:rsid w:val="473634FA"/>
    <w:rsid w:val="476323E5"/>
    <w:rsid w:val="47F37C7B"/>
    <w:rsid w:val="486A6E89"/>
    <w:rsid w:val="48AB33D5"/>
    <w:rsid w:val="48AB6457"/>
    <w:rsid w:val="495B3EA8"/>
    <w:rsid w:val="497001B3"/>
    <w:rsid w:val="498A1950"/>
    <w:rsid w:val="4A16118F"/>
    <w:rsid w:val="4AA069DA"/>
    <w:rsid w:val="4AAA265B"/>
    <w:rsid w:val="4B980770"/>
    <w:rsid w:val="4C176A3C"/>
    <w:rsid w:val="4CFE0C2C"/>
    <w:rsid w:val="4D5332F7"/>
    <w:rsid w:val="4D7C4AFC"/>
    <w:rsid w:val="4EB51CAC"/>
    <w:rsid w:val="4EEFFFE9"/>
    <w:rsid w:val="4F3F4BCC"/>
    <w:rsid w:val="4FCC4CC5"/>
    <w:rsid w:val="5019191D"/>
    <w:rsid w:val="50D747FD"/>
    <w:rsid w:val="513E0EB3"/>
    <w:rsid w:val="51530053"/>
    <w:rsid w:val="5155528E"/>
    <w:rsid w:val="51686C58"/>
    <w:rsid w:val="531A11E6"/>
    <w:rsid w:val="53285977"/>
    <w:rsid w:val="53A414A2"/>
    <w:rsid w:val="546E7D01"/>
    <w:rsid w:val="557C78A1"/>
    <w:rsid w:val="55897BE2"/>
    <w:rsid w:val="559A6E61"/>
    <w:rsid w:val="55F93B8F"/>
    <w:rsid w:val="56660C90"/>
    <w:rsid w:val="56A106AF"/>
    <w:rsid w:val="571409EE"/>
    <w:rsid w:val="573B1D85"/>
    <w:rsid w:val="57772157"/>
    <w:rsid w:val="577A5C64"/>
    <w:rsid w:val="57FD096B"/>
    <w:rsid w:val="58185789"/>
    <w:rsid w:val="587C0C3F"/>
    <w:rsid w:val="58832DC3"/>
    <w:rsid w:val="58FE0CA7"/>
    <w:rsid w:val="59003507"/>
    <w:rsid w:val="5A184997"/>
    <w:rsid w:val="5AC7754F"/>
    <w:rsid w:val="5AF248A5"/>
    <w:rsid w:val="5B7A357F"/>
    <w:rsid w:val="5B870B7A"/>
    <w:rsid w:val="5BD41916"/>
    <w:rsid w:val="5BE2700B"/>
    <w:rsid w:val="5C1205E9"/>
    <w:rsid w:val="5D8A49BF"/>
    <w:rsid w:val="5EDC2CA5"/>
    <w:rsid w:val="5EE07D45"/>
    <w:rsid w:val="5FB03323"/>
    <w:rsid w:val="60921DE6"/>
    <w:rsid w:val="60EA28B5"/>
    <w:rsid w:val="61066396"/>
    <w:rsid w:val="61582185"/>
    <w:rsid w:val="623450FB"/>
    <w:rsid w:val="64327CBF"/>
    <w:rsid w:val="64677ACA"/>
    <w:rsid w:val="64802C5F"/>
    <w:rsid w:val="64A910A0"/>
    <w:rsid w:val="652266CA"/>
    <w:rsid w:val="657D4B27"/>
    <w:rsid w:val="659518B8"/>
    <w:rsid w:val="66C47D68"/>
    <w:rsid w:val="675D7E8D"/>
    <w:rsid w:val="67A77523"/>
    <w:rsid w:val="67AF63BE"/>
    <w:rsid w:val="67C43A69"/>
    <w:rsid w:val="67FA4DDD"/>
    <w:rsid w:val="68277A47"/>
    <w:rsid w:val="68AA0334"/>
    <w:rsid w:val="68F14A85"/>
    <w:rsid w:val="6922517D"/>
    <w:rsid w:val="696E41CC"/>
    <w:rsid w:val="699D4159"/>
    <w:rsid w:val="6A327FE4"/>
    <w:rsid w:val="6B0E29B2"/>
    <w:rsid w:val="6B6E1FFD"/>
    <w:rsid w:val="6C8A7920"/>
    <w:rsid w:val="6CC87DF4"/>
    <w:rsid w:val="6CF60C5C"/>
    <w:rsid w:val="6D7E290C"/>
    <w:rsid w:val="6DB23B0B"/>
    <w:rsid w:val="6E36518A"/>
    <w:rsid w:val="6E860E51"/>
    <w:rsid w:val="6F767ECF"/>
    <w:rsid w:val="6FC00FB9"/>
    <w:rsid w:val="6FCE4CCB"/>
    <w:rsid w:val="6FE35C5B"/>
    <w:rsid w:val="707D50FC"/>
    <w:rsid w:val="71306613"/>
    <w:rsid w:val="71877F34"/>
    <w:rsid w:val="723914F7"/>
    <w:rsid w:val="726F79A2"/>
    <w:rsid w:val="72AE2D08"/>
    <w:rsid w:val="72E25374"/>
    <w:rsid w:val="731E4521"/>
    <w:rsid w:val="74312486"/>
    <w:rsid w:val="745F4953"/>
    <w:rsid w:val="74C4779E"/>
    <w:rsid w:val="75412B9C"/>
    <w:rsid w:val="75E13B4B"/>
    <w:rsid w:val="75F9551D"/>
    <w:rsid w:val="762322A2"/>
    <w:rsid w:val="763829FD"/>
    <w:rsid w:val="76564426"/>
    <w:rsid w:val="778C3E77"/>
    <w:rsid w:val="78A7540C"/>
    <w:rsid w:val="78DA517A"/>
    <w:rsid w:val="790D7DA2"/>
    <w:rsid w:val="792D7FBF"/>
    <w:rsid w:val="7954379C"/>
    <w:rsid w:val="799436FE"/>
    <w:rsid w:val="7997722F"/>
    <w:rsid w:val="79A61220"/>
    <w:rsid w:val="7A586612"/>
    <w:rsid w:val="7AC43368"/>
    <w:rsid w:val="7B1B63BA"/>
    <w:rsid w:val="7B6E1C07"/>
    <w:rsid w:val="7B7517F2"/>
    <w:rsid w:val="7B8E3CF9"/>
    <w:rsid w:val="7BE40725"/>
    <w:rsid w:val="7BE44282"/>
    <w:rsid w:val="7C016BE2"/>
    <w:rsid w:val="7D436D20"/>
    <w:rsid w:val="7DB33520"/>
    <w:rsid w:val="7DBE6370"/>
    <w:rsid w:val="7E2024C0"/>
    <w:rsid w:val="7E386423"/>
    <w:rsid w:val="7E3B6F4E"/>
    <w:rsid w:val="7E4E2760"/>
    <w:rsid w:val="7ED425CF"/>
    <w:rsid w:val="7F21759B"/>
    <w:rsid w:val="7F5D4364"/>
    <w:rsid w:val="977DABBC"/>
    <w:rsid w:val="E15D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page number"/>
    <w:qFormat/>
    <w:uiPriority w:val="99"/>
    <w:rPr>
      <w:rFonts w:cs="Times New Roman"/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apple-converted-space"/>
    <w:basedOn w:val="10"/>
    <w:qFormat/>
    <w:uiPriority w:val="0"/>
  </w:style>
  <w:style w:type="character" w:customStyle="1" w:styleId="15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8">
    <w:name w:val="font3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2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2737</Words>
  <Characters>3193</Characters>
  <Lines>15</Lines>
  <Paragraphs>4</Paragraphs>
  <TotalTime>10</TotalTime>
  <ScaleCrop>false</ScaleCrop>
  <LinksUpToDate>false</LinksUpToDate>
  <CharactersWithSpaces>3508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2020-06-30T00:27:00Z</dcterms:created>
  <dc:creator>xbany</dc:creator>
  <cp:lastModifiedBy>枪走火</cp:lastModifiedBy>
  <cp:lastPrinted>2026-06-11T07:20:00Z</cp:lastPrinted>
  <dcterms:modified xsi:type="dcterms:W3CDTF">2026-06-11T07:42:19Z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3A164D7843B74898982CE3AF7DCDDDD4_13</vt:lpwstr>
  </property>
  <property fmtid="{D5CDD505-2E9C-101B-9397-08002B2CF9AE}" pid="4" name="KSOTemplateDocerSaveRecord">
    <vt:lpwstr>eyJoZGlkIjoiYzUxNmUyN2M1NDExYWQ2NTIwYWUyZTMzYWRkNjUxZDMiLCJ1c2VySWQiOiI3OTk3ODIxOTQifQ==</vt:lpwstr>
  </property>
</Properties>
</file>