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87137C1">
      <w:pPr>
        <w:spacing w:beforeLines="0" w:afterLines="0" w:line="600" w:lineRule="exact"/>
        <w:rPr>
          <w:rFonts w:hint="eastAsia" w:ascii="黑体" w:hAnsi="黑体" w:eastAsia="黑体" w:cs="黑体"/>
          <w:color w:val="000000"/>
          <w:sz w:val="32"/>
          <w:szCs w:val="32"/>
          <w:shd w:val="clear" w:color="auto" w:fill="FFFFFF"/>
          <w:lang w:val="en-US" w:eastAsia="zh-CN"/>
        </w:rPr>
      </w:pPr>
      <w:bookmarkStart w:id="0" w:name="_GoBack"/>
      <w:r>
        <w:rPr>
          <w:rFonts w:hint="eastAsia" w:ascii="黑体" w:hAnsi="黑体" w:eastAsia="黑体" w:cs="黑体"/>
          <w:color w:val="000000"/>
          <w:sz w:val="32"/>
          <w:szCs w:val="32"/>
          <w:shd w:val="clear" w:color="auto" w:fill="FFFFFF"/>
        </w:rPr>
        <w:t>附件</w:t>
      </w:r>
      <w:r>
        <w:rPr>
          <w:rFonts w:hint="eastAsia" w:ascii="黑体" w:hAnsi="黑体" w:eastAsia="黑体" w:cs="黑体"/>
          <w:color w:val="000000"/>
          <w:sz w:val="32"/>
          <w:szCs w:val="32"/>
          <w:shd w:val="clear" w:color="auto" w:fill="FFFFFF"/>
          <w:lang w:val="en-US" w:eastAsia="zh-CN"/>
        </w:rPr>
        <w:t>2</w:t>
      </w:r>
    </w:p>
    <w:p w14:paraId="25B086E7">
      <w:pPr>
        <w:spacing w:beforeLines="0" w:afterLines="0" w:line="600" w:lineRule="exact"/>
        <w:ind w:firstLine="640" w:firstLineChars="200"/>
        <w:rPr>
          <w:rFonts w:hint="eastAsia" w:ascii="仿宋_GB2312" w:hAnsi="仿宋_GB2312" w:eastAsia="仿宋_GB2312" w:cs="仿宋_GB2312"/>
          <w:color w:val="000000"/>
          <w:sz w:val="32"/>
          <w:szCs w:val="32"/>
          <w:shd w:val="clear" w:color="auto" w:fill="FFFFFF"/>
        </w:rPr>
      </w:pPr>
    </w:p>
    <w:p w14:paraId="525CB7CB">
      <w:pPr>
        <w:spacing w:beforeLines="0" w:afterLines="0" w:line="600" w:lineRule="exact"/>
        <w:jc w:val="center"/>
        <w:outlineLvl w:val="0"/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  <w:t>竹山兴竹国有资本投资集团有限公司</w:t>
      </w:r>
    </w:p>
    <w:p w14:paraId="2836962E">
      <w:pPr>
        <w:spacing w:beforeLines="0" w:afterLines="0" w:line="600" w:lineRule="exact"/>
        <w:jc w:val="center"/>
        <w:outlineLvl w:val="0"/>
        <w:rPr>
          <w:rFonts w:hint="eastAsia" w:ascii="方正小标宋简体" w:hAnsi="方正小标宋简体" w:eastAsia="方正小标宋简体" w:cs="方正小标宋简体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2026年公开招聘工作人员考生诚信承诺书</w:t>
      </w:r>
    </w:p>
    <w:bookmarkEnd w:id="0"/>
    <w:p w14:paraId="6939ACD4">
      <w:pPr>
        <w:spacing w:beforeLines="0" w:afterLines="0" w:line="600" w:lineRule="exact"/>
        <w:jc w:val="center"/>
        <w:rPr>
          <w:rFonts w:hint="eastAsia" w:ascii="方正小标宋简体" w:hAnsi="方正小标宋简体" w:eastAsia="方正小标宋简体" w:cs="方正小标宋简体"/>
          <w:sz w:val="44"/>
          <w:szCs w:val="44"/>
        </w:rPr>
      </w:pPr>
    </w:p>
    <w:p w14:paraId="79D126B7">
      <w:pPr>
        <w:spacing w:beforeLines="0" w:afterLines="0" w:line="600" w:lineRule="exact"/>
        <w:ind w:firstLine="640" w:firstLineChars="200"/>
        <w:rPr>
          <w:rFonts w:hint="eastAsia" w:ascii="仿宋_GB2312" w:hAnsi="仿宋_GB2312" w:eastAsia="仿宋_GB2312" w:cs="仿宋_GB2312"/>
          <w:color w:val="000000"/>
          <w:sz w:val="32"/>
          <w:szCs w:val="32"/>
          <w:shd w:val="clear" w:color="auto" w:fill="FFFFFF"/>
        </w:rPr>
      </w:pPr>
      <w:r>
        <w:rPr>
          <w:rFonts w:hint="eastAsia" w:ascii="仿宋_GB2312" w:hAnsi="仿宋_GB2312" w:eastAsia="仿宋_GB2312" w:cs="仿宋_GB2312"/>
          <w:color w:val="000000"/>
          <w:sz w:val="32"/>
          <w:szCs w:val="32"/>
          <w:shd w:val="clear" w:color="auto" w:fill="FFFFFF"/>
        </w:rPr>
        <w:t>我已仔细阅读了《竹山兴竹国有资本投资集团有限公司</w:t>
      </w:r>
      <w:r>
        <w:rPr>
          <w:rFonts w:hint="eastAsia" w:ascii="Times New Roman" w:hAnsi="Times New Roman" w:eastAsia="仿宋_GB2312"/>
          <w:sz w:val="32"/>
          <w:szCs w:val="32"/>
        </w:rPr>
        <w:t>2026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shd w:val="clear" w:color="auto" w:fill="FFFFFF"/>
        </w:rPr>
        <w:t>年公开招聘工作人员公告》，清楚并理解其内容和要求。在此我郑重承诺：</w:t>
      </w:r>
    </w:p>
    <w:p w14:paraId="6AC71F77">
      <w:pPr>
        <w:numPr>
          <w:ilvl w:val="0"/>
          <w:numId w:val="1"/>
        </w:numPr>
        <w:spacing w:beforeLines="0" w:afterLines="0" w:line="600" w:lineRule="exact"/>
        <w:ind w:firstLine="640" w:firstLineChars="200"/>
        <w:rPr>
          <w:rFonts w:hint="eastAsia" w:ascii="仿宋_GB2312" w:hAnsi="仿宋_GB2312" w:eastAsia="仿宋_GB2312" w:cs="仿宋_GB2312"/>
          <w:color w:val="000000"/>
          <w:sz w:val="32"/>
          <w:szCs w:val="32"/>
          <w:shd w:val="clear" w:color="auto" w:fill="FFFFFF"/>
        </w:rPr>
      </w:pPr>
      <w:r>
        <w:rPr>
          <w:rFonts w:hint="eastAsia" w:ascii="仿宋_GB2312" w:hAnsi="仿宋_GB2312" w:eastAsia="仿宋_GB2312" w:cs="仿宋_GB2312"/>
          <w:color w:val="000000"/>
          <w:sz w:val="32"/>
          <w:szCs w:val="32"/>
          <w:shd w:val="clear" w:color="auto" w:fill="FFFFFF"/>
        </w:rPr>
        <w:t>本人所提供的个人信息、证明材料、证件真实准确；所填写的本人相应信息准确无误。如有虚假，无论何时一经查实，同意取消本人的应聘资格。</w:t>
      </w:r>
    </w:p>
    <w:p w14:paraId="2261401B">
      <w:pPr>
        <w:widowControl w:val="0"/>
        <w:numPr>
          <w:ilvl w:val="0"/>
          <w:numId w:val="1"/>
        </w:numPr>
        <w:spacing w:beforeLines="0" w:afterLines="0" w:line="600" w:lineRule="exact"/>
        <w:ind w:left="0" w:leftChars="0" w:firstLine="640" w:firstLineChars="200"/>
        <w:jc w:val="both"/>
        <w:rPr>
          <w:rFonts w:hint="eastAsia" w:ascii="仿宋_GB2312" w:hAnsi="仿宋_GB2312" w:eastAsia="仿宋_GB2312" w:cs="仿宋_GB2312"/>
          <w:color w:val="000000"/>
          <w:kern w:val="2"/>
          <w:sz w:val="32"/>
          <w:szCs w:val="32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color w:val="000000"/>
          <w:kern w:val="2"/>
          <w:sz w:val="32"/>
          <w:szCs w:val="32"/>
          <w:lang w:val="en-US" w:eastAsia="zh-CN" w:bidi="ar-SA"/>
        </w:rPr>
        <w:t>本人保证做到认真核对本人所学专业等信息与报考要求一致，不符合要求的决不报考。</w:t>
      </w:r>
    </w:p>
    <w:p w14:paraId="19EF9624">
      <w:pPr>
        <w:spacing w:beforeLines="0" w:afterLines="0" w:line="600" w:lineRule="exact"/>
        <w:ind w:firstLine="640" w:firstLineChars="200"/>
        <w:rPr>
          <w:rFonts w:hint="eastAsia" w:ascii="仿宋_GB2312" w:hAnsi="仿宋_GB2312" w:eastAsia="仿宋_GB2312" w:cs="仿宋_GB2312"/>
          <w:color w:val="000000"/>
          <w:sz w:val="32"/>
          <w:szCs w:val="32"/>
          <w:shd w:val="clear" w:color="auto" w:fill="FFFFFF"/>
        </w:rPr>
      </w:pPr>
      <w:r>
        <w:rPr>
          <w:rFonts w:hint="eastAsia" w:ascii="仿宋_GB2312" w:hAnsi="仿宋_GB2312" w:eastAsia="仿宋_GB2312" w:cs="仿宋_GB2312"/>
          <w:color w:val="000000"/>
          <w:sz w:val="32"/>
          <w:szCs w:val="32"/>
          <w:shd w:val="clear" w:color="auto" w:fill="FFFFFF"/>
          <w:lang w:val="en-US" w:eastAsia="zh-CN"/>
        </w:rPr>
        <w:t>三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shd w:val="clear" w:color="auto" w:fill="FFFFFF"/>
        </w:rPr>
        <w:t>、自觉遵守此次招聘有关政策；遵守考试纪律，服从考试安排，不舞弊或协助他人舞弊。凭本人相关证件参加考试，对因填写错误及缺失证件所造成的后果，本人自愿承担责任。</w:t>
      </w:r>
    </w:p>
    <w:p w14:paraId="5EE6F021">
      <w:pPr>
        <w:spacing w:beforeLines="0" w:afterLines="0" w:line="560" w:lineRule="exact"/>
        <w:ind w:firstLine="640" w:firstLineChars="200"/>
        <w:rPr>
          <w:rFonts w:hint="default" w:ascii="Times New Roman" w:hAnsi="Times New Roman" w:eastAsia="仿宋_GB2312"/>
          <w:sz w:val="32"/>
          <w:szCs w:val="32"/>
        </w:rPr>
      </w:pPr>
      <w:r>
        <w:rPr>
          <w:rFonts w:hint="eastAsia" w:ascii="Times New Roman" w:hAnsi="Times New Roman" w:eastAsia="仿宋_GB2312"/>
          <w:sz w:val="32"/>
          <w:szCs w:val="32"/>
          <w:lang w:val="en-US" w:eastAsia="zh-CN"/>
        </w:rPr>
        <w:t>四</w:t>
      </w:r>
      <w:r>
        <w:rPr>
          <w:rFonts w:hint="eastAsia" w:ascii="Times New Roman" w:hAnsi="Times New Roman" w:eastAsia="仿宋_GB2312"/>
          <w:sz w:val="32"/>
          <w:szCs w:val="32"/>
        </w:rPr>
        <w:t>、对违反以上承诺所造成的后果，本人自愿承担相应责任。</w:t>
      </w:r>
    </w:p>
    <w:p w14:paraId="1A907E22">
      <w:pPr>
        <w:spacing w:beforeLines="0" w:afterLines="0" w:line="600" w:lineRule="exact"/>
        <w:rPr>
          <w:rFonts w:hint="eastAsia" w:ascii="仿宋" w:hAnsi="仿宋" w:eastAsia="仿宋" w:cs="方正仿宋_GBK"/>
          <w:color w:val="000000"/>
          <w:sz w:val="32"/>
          <w:szCs w:val="32"/>
          <w:shd w:val="clear" w:color="auto" w:fill="FFFFFF"/>
        </w:rPr>
      </w:pPr>
    </w:p>
    <w:p w14:paraId="69F82FFB">
      <w:pPr>
        <w:spacing w:beforeLines="0" w:afterLines="0" w:line="600" w:lineRule="exact"/>
        <w:rPr>
          <w:rFonts w:hint="eastAsia" w:ascii="仿宋" w:hAnsi="仿宋" w:eastAsia="仿宋" w:cs="方正仿宋_GBK"/>
          <w:color w:val="000000"/>
          <w:sz w:val="32"/>
          <w:szCs w:val="32"/>
          <w:shd w:val="clear" w:color="auto" w:fill="FFFFFF"/>
        </w:rPr>
      </w:pPr>
    </w:p>
    <w:p w14:paraId="1F106106">
      <w:pPr>
        <w:spacing w:beforeLines="0" w:afterLines="0" w:line="600" w:lineRule="exact"/>
        <w:rPr>
          <w:rFonts w:hint="eastAsia" w:ascii="仿宋_GB2312" w:hAnsi="仿宋_GB2312" w:eastAsia="仿宋_GB2312" w:cs="仿宋_GB2312"/>
          <w:color w:val="000000"/>
          <w:sz w:val="32"/>
          <w:szCs w:val="32"/>
          <w:shd w:val="clear" w:color="auto" w:fill="FFFFFF"/>
        </w:rPr>
      </w:pPr>
      <w:r>
        <w:rPr>
          <w:rFonts w:hint="eastAsia" w:ascii="仿宋_GB2312" w:hAnsi="仿宋_GB2312" w:eastAsia="仿宋_GB2312" w:cs="仿宋_GB2312"/>
          <w:color w:val="000000"/>
          <w:sz w:val="32"/>
          <w:szCs w:val="32"/>
          <w:shd w:val="clear" w:color="auto" w:fill="FFFFFF"/>
        </w:rPr>
        <w:t xml:space="preserve">                        考生（签名）：</w:t>
      </w:r>
    </w:p>
    <w:p w14:paraId="07ADEB79">
      <w:pPr>
        <w:widowControl w:val="0"/>
        <w:spacing w:beforeLines="0" w:afterLines="0" w:line="600" w:lineRule="exact"/>
        <w:ind w:firstLine="3840" w:firstLineChars="0"/>
        <w:jc w:val="both"/>
        <w:rPr>
          <w:rFonts w:hint="eastAsia" w:ascii="仿宋_GB2312" w:hAnsi="仿宋_GB2312" w:eastAsia="仿宋_GB2312" w:cs="仿宋_GB2312"/>
          <w:color w:val="000000"/>
          <w:kern w:val="2"/>
          <w:sz w:val="32"/>
          <w:szCs w:val="32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color w:val="000000"/>
          <w:kern w:val="2"/>
          <w:sz w:val="32"/>
          <w:szCs w:val="32"/>
          <w:lang w:val="en-US" w:eastAsia="zh-CN" w:bidi="ar-SA"/>
        </w:rPr>
        <w:t>考生身份证号码：</w:t>
      </w:r>
    </w:p>
    <w:p w14:paraId="76AA7828">
      <w:pPr>
        <w:spacing w:beforeLines="0" w:afterLines="0" w:line="600" w:lineRule="exact"/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sectPr>
          <w:pgSz w:w="11906" w:h="16838"/>
          <w:pgMar w:top="1080" w:right="1134" w:bottom="1080" w:left="1134" w:header="567" w:footer="567" w:gutter="0"/>
          <w:cols w:space="425" w:num="1"/>
          <w:docGrid w:type="linesAndChars" w:linePitch="312" w:charSpace="0"/>
        </w:sectPr>
      </w:pPr>
      <w:r>
        <w:rPr>
          <w:rFonts w:hint="eastAsia" w:ascii="仿宋_GB2312" w:hAnsi="仿宋_GB2312" w:eastAsia="仿宋_GB2312" w:cs="仿宋_GB2312"/>
          <w:color w:val="000000"/>
          <w:sz w:val="32"/>
          <w:szCs w:val="32"/>
          <w:shd w:val="clear" w:color="auto" w:fill="FFFFFF"/>
        </w:rPr>
        <w:t xml:space="preserve">                           </w:t>
      </w:r>
      <w:r>
        <w:rPr>
          <w:rFonts w:hint="eastAsia" w:ascii="Times New Roman" w:hAnsi="Times New Roman" w:eastAsia="仿宋_GB2312"/>
          <w:sz w:val="32"/>
          <w:szCs w:val="32"/>
        </w:rPr>
        <w:t>2026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shd w:val="clear" w:color="auto" w:fill="FFFFFF"/>
        </w:rPr>
        <w:t>年   月   日</w:t>
      </w:r>
    </w:p>
    <w:p w14:paraId="112FB46C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方正小标宋简体">
    <w:altName w:val="Arial Unicode MS"/>
    <w:panose1 w:val="03000509000000000000"/>
    <w:charset w:val="86"/>
    <w:family w:val="script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方正仿宋_GBK">
    <w:altName w:val="微软雅黑"/>
    <w:panose1 w:val="00000000000000000000"/>
    <w:charset w:val="86"/>
    <w:family w:val="auto"/>
    <w:pitch w:val="default"/>
    <w:sig w:usb0="00000000" w:usb1="00000000" w:usb2="00000000" w:usb3="00000000" w:csb0="00040000" w:csb1="00000000"/>
  </w:font>
  <w:font w:name="Arial Unicode MS">
    <w:panose1 w:val="020B0604020202020204"/>
    <w:charset w:val="86"/>
    <w:family w:val="auto"/>
    <w:pitch w:val="default"/>
    <w:sig w:usb0="FFFFFFFF" w:usb1="E9FFFFFF" w:usb2="0000003F" w:usb3="00000000" w:csb0="603F01FF" w:csb1="FFFF0000"/>
  </w:font>
  <w:font w:name="KSOF4B1AA1F4">
    <w:panose1 w:val="020B0604020202020204"/>
    <w:charset w:val="86"/>
    <w:family w:val="auto"/>
    <w:pitch w:val="default"/>
    <w:sig w:usb0="00000001" w:usb1="00000000" w:usb2="00000000" w:usb3="00000000" w:csb0="00040001" w:csb1="00000000"/>
  </w:font>
  <w:font w:name="KSOFE44F9426">
    <w:panose1 w:val="02010609060101010101"/>
    <w:charset w:val="86"/>
    <w:family w:val="auto"/>
    <w:pitch w:val="default"/>
    <w:sig w:usb0="00000001" w:usb1="00000000" w:usb2="00000000" w:usb3="00000000" w:csb0="0004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963BF9F0"/>
    <w:multiLevelType w:val="singleLevel"/>
    <w:tmpl w:val="963BF9F0"/>
    <w:lvl w:ilvl="0" w:tentative="0">
      <w:start w:val="1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256113E1"/>
    <w:rsid w:val="256113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2026-07-27T01:48:00Z</dcterms:created>
  <dc:creator>南山翠竹</dc:creator>
  <cp:lastModifiedBy>南山翠竹</cp:lastModifiedBy>
  <dcterms:modified xsi:type="dcterms:W3CDTF">2026-07-27T01:49:14Z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A94EED2AAADA4DBFACF128344785E148_11</vt:lpwstr>
  </property>
  <property fmtid="{D5CDD505-2E9C-101B-9397-08002B2CF9AE}" pid="4" name="KSOTemplateDocerSaveRecord">
    <vt:lpwstr>eyJoZGlkIjoiMDUwNGEwZjMxMjJhZjc1NDU4ZDM2NTQ3MDYwYzM3NTYiLCJ1c2VySWQiOiI0NzcyODgzOTUifQ==</vt:lpwstr>
  </property>
</Properties>
</file>