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2A2E4">
      <w:pPr>
        <w:spacing w:line="560" w:lineRule="exact"/>
        <w:jc w:val="left"/>
        <w:rPr>
          <w:rFonts w:hint="default" w:ascii="Times New Roman" w:hAnsi="Times New Roman" w:eastAsia="方正小标宋_GBK" w:cs="Times New Roman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附件3：</w:t>
      </w:r>
    </w:p>
    <w:p w14:paraId="59F289A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个人信息处理授权书</w:t>
      </w:r>
    </w:p>
    <w:p w14:paraId="23A2E5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毕节市画廊水韵航运管理有限责任公司2026年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第二批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面向社会公开招聘工作人员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5927BE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需要收集考生的个人信息并在相关平台上公布，包括但不限于姓名、性别、身份证号码、手机号码、报考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岗位、笔试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、面试分数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等个人信息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4E1EB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本人（姓名：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在本次整个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环节中，在相关平台上公布本人有关信息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175B0D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在</w:t>
      </w:r>
      <w:r>
        <w:rPr>
          <w:rStyle w:val="6"/>
          <w:rFonts w:hint="eastAsia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招聘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过程中，请考生密切注意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毕节市人民政府网站、毕节市人力资源开发集团有限公司微信公众号发布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的</w:t>
      </w:r>
      <w:r>
        <w:rPr>
          <w:rStyle w:val="6"/>
          <w:rFonts w:hint="eastAsia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招聘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信息，因考生未阅读而引起的后果由考生自负，不再电话通知考生。</w:t>
      </w:r>
    </w:p>
    <w:p w14:paraId="085FD88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授权人签名（加按手印）：         </w:t>
      </w:r>
    </w:p>
    <w:p w14:paraId="70F55A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317500</wp:posOffset>
                </wp:positionV>
                <wp:extent cx="7724775" cy="19050"/>
                <wp:effectExtent l="0" t="9525" r="9525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61645" y="5314950"/>
                          <a:ext cx="7724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9.65pt;margin-top:25pt;height:1.5pt;width:608.25pt;z-index:251659264;mso-width-relative:page;mso-height-relative:page;" filled="f" stroked="t" coordsize="21600,21600" o:gfxdata="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foxNd1wAAAAoBAAAPAAAAAAAAAAEAIAAAACIAAABkcnMvZG93bnJldi54bWxQ&#10;SwECFAAUAAAACACHTuJASTVBvfgBAADLAwAADgAAAAAAAAABACAAAAAmAQAAZHJzL2Uyb0RvYy54&#10;bWxQSwUGAAAAAAYABgBZAQAAkA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日期：    年   月  日</w:t>
      </w:r>
    </w:p>
    <w:p w14:paraId="2C86A927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个人信息处理授权书</w:t>
      </w:r>
    </w:p>
    <w:p w14:paraId="7632BC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毕节市画廊水韵航运管理有限责任公司2026年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第二批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面向社会公开招聘工作人员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6371217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需要收集考生的个人信息并在相关平台上公布，包括但不限于姓名、性别、身份证号码、手机号码、报考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岗位、笔试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、面试分数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等个人信息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68D96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本人（姓名：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在本次整个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环节中，在相关平台上公布本人有关信息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011CCD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在</w:t>
      </w:r>
      <w:r>
        <w:rPr>
          <w:rStyle w:val="6"/>
          <w:rFonts w:hint="eastAsia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招聘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过程中，请考生密切注意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毕节市人民政府网站、毕节市人力资源开发集团有限公司微信公众号发布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的</w:t>
      </w:r>
      <w:r>
        <w:rPr>
          <w:rStyle w:val="6"/>
          <w:rFonts w:hint="eastAsia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招聘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信息，因考生未阅读而引起的后果由考生自负，不再电话通知考生。</w:t>
      </w:r>
    </w:p>
    <w:p w14:paraId="4AC436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授权人签名（加按手印）：         </w:t>
      </w:r>
    </w:p>
    <w:p w14:paraId="063F7F1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日期：    年   月  日</w:t>
      </w:r>
    </w:p>
    <w:sectPr>
      <w:pgSz w:w="11906" w:h="16838"/>
      <w:pgMar w:top="283" w:right="850" w:bottom="283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B8B18A-25E2-41B0-B30A-C3CD5955D2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C4BB139-F411-42B5-9B01-98080C15907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7B1230-12A2-4D6D-AE3D-061512AC649B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ZTIxMGIxZTBmZTgxZTcxYTZjZDNhOTkwYjgzYjEifQ=="/>
  </w:docVars>
  <w:rsids>
    <w:rsidRoot w:val="00926F9D"/>
    <w:rsid w:val="003211DB"/>
    <w:rsid w:val="00926F9D"/>
    <w:rsid w:val="00BD595D"/>
    <w:rsid w:val="05CB5DF7"/>
    <w:rsid w:val="09E57ED6"/>
    <w:rsid w:val="0A2164D9"/>
    <w:rsid w:val="12ED456D"/>
    <w:rsid w:val="133D279D"/>
    <w:rsid w:val="150C5BA9"/>
    <w:rsid w:val="19F46797"/>
    <w:rsid w:val="1B086596"/>
    <w:rsid w:val="21D86594"/>
    <w:rsid w:val="21F07D2C"/>
    <w:rsid w:val="22FD7853"/>
    <w:rsid w:val="25FC0D75"/>
    <w:rsid w:val="299D6E59"/>
    <w:rsid w:val="2AA80E42"/>
    <w:rsid w:val="2C0E3D25"/>
    <w:rsid w:val="2F0932A6"/>
    <w:rsid w:val="2F9A7B7F"/>
    <w:rsid w:val="30FC55EE"/>
    <w:rsid w:val="342318E6"/>
    <w:rsid w:val="35B05806"/>
    <w:rsid w:val="36A1199A"/>
    <w:rsid w:val="3F14127A"/>
    <w:rsid w:val="45F82E9D"/>
    <w:rsid w:val="4BB54E78"/>
    <w:rsid w:val="4BD96800"/>
    <w:rsid w:val="4BE01CBF"/>
    <w:rsid w:val="4FFF225F"/>
    <w:rsid w:val="5B310ED2"/>
    <w:rsid w:val="5DE11544"/>
    <w:rsid w:val="60A01CA8"/>
    <w:rsid w:val="656071F2"/>
    <w:rsid w:val="65C258A9"/>
    <w:rsid w:val="668F62B4"/>
    <w:rsid w:val="6B0C1AF2"/>
    <w:rsid w:val="6B532679"/>
    <w:rsid w:val="6D8C1837"/>
    <w:rsid w:val="6E697118"/>
    <w:rsid w:val="6F252661"/>
    <w:rsid w:val="72E21C98"/>
    <w:rsid w:val="72FF3739"/>
    <w:rsid w:val="787F7799"/>
    <w:rsid w:val="7A3842B4"/>
    <w:rsid w:val="7B404787"/>
    <w:rsid w:val="7B95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link w:val="1"/>
    <w:qFormat/>
    <w:uiPriority w:val="22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7">
    <w:name w:val="正文文本 Char"/>
    <w:basedOn w:val="5"/>
    <w:link w:val="2"/>
    <w:qFormat/>
    <w:uiPriority w:val="0"/>
    <w:rPr>
      <w:rFonts w:hint="default" w:ascii="Times New Roman" w:hAnsi="Times New Roman" w:eastAsia="宋体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510</Words>
  <Characters>516</Characters>
  <Lines>1</Lines>
  <Paragraphs>1</Paragraphs>
  <TotalTime>0</TotalTime>
  <ScaleCrop>false</ScaleCrop>
  <LinksUpToDate>false</LinksUpToDate>
  <CharactersWithSpaces>696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2021-11-10T00:39:00Z</dcterms:created>
  <dc:creator>Administrator</dc:creator>
  <cp:lastModifiedBy>MmL</cp:lastModifiedBy>
  <cp:lastPrinted>2025-09-01T09:37:00Z</cp:lastPrinted>
  <dcterms:modified xsi:type="dcterms:W3CDTF">2026-08-05T05:33:19Z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1B36789F7A134CD49BB1243BC8A40369_13</vt:lpwstr>
  </property>
  <property fmtid="{D5CDD505-2E9C-101B-9397-08002B2CF9AE}" pid="4" name="KSOTemplateDocerSaveRecord">
    <vt:lpwstr>eyJoZGlkIjoiMTRjODgxYmUxY2UxOWIxMWZkZWJjNDM3NjI5YTUyZWIiLCJ1c2VySWQiOiIxMDY2NDM1OTc3In0=</vt:lpwstr>
  </property>
</Properties>
</file>