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7EC14">
      <w:pPr>
        <w:pStyle w:val="10"/>
        <w:rPr>
          <w:rFonts w:hint="default" w:ascii="Times New Roman" w:hAnsi="Times New Roman" w:cs="Times New Roman" w:eastAsiaTheme="minorEastAsia"/>
          <w:sz w:val="32"/>
          <w:szCs w:val="32"/>
        </w:rPr>
      </w:pPr>
    </w:p>
    <w:p w14:paraId="199E0431">
      <w:pPr>
        <w:pStyle w:val="10"/>
        <w:keepNext w:val="0"/>
        <w:keepLines w:val="0"/>
        <w:pageBreakBefore w:val="0"/>
        <w:kinsoku/>
        <w:wordWrap/>
        <w:overflowPunct/>
        <w:topLinePunct w:val="0"/>
        <w:autoSpaceDE/>
        <w:autoSpaceDN/>
        <w:bidi w:val="0"/>
        <w:snapToGrid/>
        <w:spacing w:line="620" w:lineRule="exact"/>
        <w:jc w:val="center"/>
        <w:textAlignment w:val="auto"/>
        <w:rPr>
          <w:rFonts w:hint="default" w:ascii="Times New Roman" w:hAnsi="Times New Roman" w:eastAsia="方正小标宋简体" w:cs="Times New Roman"/>
          <w:sz w:val="44"/>
          <w:szCs w:val="44"/>
          <w:lang w:val="zh-TW"/>
        </w:rPr>
      </w:pPr>
      <w:r>
        <w:rPr>
          <w:rFonts w:hint="default" w:ascii="Times New Roman" w:hAnsi="Times New Roman" w:eastAsia="方正小标宋简体" w:cs="Times New Roman"/>
          <w:sz w:val="44"/>
          <w:szCs w:val="44"/>
          <w:lang w:val="zh-TW"/>
        </w:rPr>
        <w:t>无线</w:t>
      </w:r>
      <w:r>
        <w:rPr>
          <w:rFonts w:hint="default" w:ascii="Times New Roman" w:hAnsi="Times New Roman" w:eastAsia="方正小标宋简体" w:cs="Times New Roman"/>
          <w:sz w:val="44"/>
          <w:szCs w:val="44"/>
          <w:lang w:val="zh-TW" w:eastAsia="zh-CN"/>
        </w:rPr>
        <w:t>电台管理</w:t>
      </w:r>
      <w:r>
        <w:rPr>
          <w:rFonts w:hint="default" w:ascii="Times New Roman" w:hAnsi="Times New Roman" w:eastAsia="方正小标宋简体" w:cs="Times New Roman"/>
          <w:sz w:val="44"/>
          <w:szCs w:val="44"/>
          <w:lang w:val="zh-TW"/>
        </w:rPr>
        <w:t>局简介</w:t>
      </w:r>
    </w:p>
    <w:p w14:paraId="596755D1">
      <w:pPr>
        <w:pStyle w:val="10"/>
        <w:keepNext w:val="0"/>
        <w:keepLines w:val="0"/>
        <w:pageBreakBefore w:val="0"/>
        <w:kinsoku/>
        <w:wordWrap/>
        <w:overflowPunct/>
        <w:topLinePunct w:val="0"/>
        <w:autoSpaceDE/>
        <w:autoSpaceDN/>
        <w:bidi w:val="0"/>
        <w:snapToGrid/>
        <w:spacing w:line="620" w:lineRule="exact"/>
        <w:jc w:val="left"/>
        <w:textAlignment w:val="auto"/>
        <w:rPr>
          <w:rFonts w:hint="default" w:ascii="Times New Roman" w:hAnsi="Times New Roman" w:eastAsia="方正小标宋简体" w:cs="Times New Roman"/>
          <w:sz w:val="44"/>
          <w:szCs w:val="44"/>
          <w:lang w:val="zh-TW"/>
        </w:rPr>
      </w:pPr>
    </w:p>
    <w:p w14:paraId="5CAF8A89">
      <w:pPr>
        <w:pStyle w:val="10"/>
        <w:keepNext w:val="0"/>
        <w:keepLines w:val="0"/>
        <w:pageBreakBefore w:val="0"/>
        <w:kinsoku/>
        <w:wordWrap/>
        <w:overflowPunct/>
        <w:topLinePunct w:val="0"/>
        <w:autoSpaceDE/>
        <w:autoSpaceDN/>
        <w:bidi w:val="0"/>
        <w:snapToGrid/>
        <w:spacing w:line="620" w:lineRule="exact"/>
        <w:ind w:firstLine="720"/>
        <w:jc w:val="left"/>
        <w:textAlignment w:val="auto"/>
        <w:rPr>
          <w:rFonts w:hint="default" w:ascii="Times New Roman" w:hAnsi="Times New Roman" w:eastAsia="方正仿宋" w:cs="Times New Roman"/>
          <w:sz w:val="34"/>
          <w:szCs w:val="34"/>
          <w:lang w:val="zh-TW"/>
        </w:rPr>
      </w:pPr>
      <w:r>
        <w:rPr>
          <w:rFonts w:hint="default" w:ascii="Times New Roman" w:hAnsi="Times New Roman" w:eastAsia="方正仿宋" w:cs="Times New Roman"/>
          <w:sz w:val="34"/>
          <w:szCs w:val="34"/>
          <w:lang w:val="zh-TW"/>
        </w:rPr>
        <w:t>国家广播电视总局</w:t>
      </w:r>
      <w:r>
        <w:rPr>
          <w:rFonts w:hint="default" w:ascii="Times New Roman" w:hAnsi="Times New Roman" w:eastAsia="方正仿宋" w:cs="Times New Roman"/>
          <w:sz w:val="34"/>
          <w:szCs w:val="34"/>
          <w:lang w:val="zh-TW" w:eastAsia="zh-TW"/>
        </w:rPr>
        <w:t>无线电台管理局</w:t>
      </w:r>
      <w:r>
        <w:rPr>
          <w:rFonts w:hint="default" w:ascii="Times New Roman" w:hAnsi="Times New Roman" w:eastAsia="方正仿宋" w:cs="Times New Roman"/>
          <w:sz w:val="34"/>
          <w:szCs w:val="34"/>
          <w:lang w:val="zh-TW"/>
        </w:rPr>
        <w:t>（简称</w:t>
      </w:r>
      <w:r>
        <w:rPr>
          <w:rFonts w:hint="default" w:ascii="Times New Roman" w:hAnsi="Times New Roman" w:eastAsia="方正仿宋" w:cs="Times New Roman"/>
          <w:sz w:val="34"/>
          <w:szCs w:val="34"/>
          <w:lang w:val="zh-TW" w:eastAsia="zh-CN"/>
        </w:rPr>
        <w:t>无线局</w:t>
      </w:r>
      <w:r>
        <w:rPr>
          <w:rFonts w:hint="default" w:ascii="Times New Roman" w:hAnsi="Times New Roman" w:eastAsia="方正仿宋" w:cs="Times New Roman"/>
          <w:sz w:val="34"/>
          <w:szCs w:val="34"/>
          <w:lang w:val="zh-TW"/>
        </w:rPr>
        <w:t>）是广</w:t>
      </w:r>
      <w:r>
        <w:rPr>
          <w:rFonts w:hint="default" w:ascii="Times New Roman" w:hAnsi="Times New Roman" w:eastAsia="方正仿宋" w:cs="Times New Roman"/>
          <w:sz w:val="34"/>
          <w:szCs w:val="34"/>
          <w:lang w:val="zh-TW" w:eastAsia="zh-TW"/>
        </w:rPr>
        <w:t>电总局</w:t>
      </w:r>
      <w:r>
        <w:rPr>
          <w:rFonts w:hint="default" w:ascii="Times New Roman" w:hAnsi="Times New Roman" w:eastAsia="方正仿宋" w:cs="Times New Roman"/>
          <w:sz w:val="34"/>
          <w:szCs w:val="34"/>
          <w:lang w:val="zh-TW"/>
        </w:rPr>
        <w:t>直属</w:t>
      </w:r>
      <w:r>
        <w:rPr>
          <w:rFonts w:hint="default" w:ascii="Times New Roman" w:hAnsi="Times New Roman" w:eastAsia="方正仿宋" w:cs="Times New Roman"/>
          <w:sz w:val="34"/>
          <w:szCs w:val="34"/>
          <w:lang w:val="zh-TW" w:eastAsia="zh-TW"/>
        </w:rPr>
        <w:t>公益一类事业单位</w:t>
      </w:r>
      <w:r>
        <w:rPr>
          <w:rFonts w:hint="default" w:ascii="Times New Roman" w:hAnsi="Times New Roman" w:eastAsia="方正仿宋" w:cs="Times New Roman"/>
          <w:sz w:val="34"/>
          <w:szCs w:val="34"/>
          <w:lang w:val="zh-TW"/>
        </w:rPr>
        <w:t>，拥有我国最大的无线广播电视传输发射网络，承担中央级和部分省区市广播电视机构节目在国内外的传输发射覆盖任务。无线局及所属各台站是重要的宣传舆论阵地，在构建现代化主流媒体格局中发挥着重要作用。</w:t>
      </w:r>
    </w:p>
    <w:p w14:paraId="3C9E0D1F">
      <w:pPr>
        <w:pStyle w:val="10"/>
        <w:keepNext w:val="0"/>
        <w:keepLines w:val="0"/>
        <w:pageBreakBefore w:val="0"/>
        <w:kinsoku/>
        <w:wordWrap/>
        <w:overflowPunct/>
        <w:topLinePunct w:val="0"/>
        <w:autoSpaceDE/>
        <w:autoSpaceDN/>
        <w:bidi w:val="0"/>
        <w:snapToGrid/>
        <w:spacing w:line="620" w:lineRule="exact"/>
        <w:ind w:firstLine="720"/>
        <w:jc w:val="left"/>
        <w:textAlignment w:val="auto"/>
        <w:rPr>
          <w:rFonts w:hint="default" w:ascii="Times New Roman" w:hAnsi="Times New Roman" w:eastAsia="方正仿宋" w:cs="Times New Roman"/>
          <w:sz w:val="34"/>
          <w:szCs w:val="34"/>
          <w:lang w:val="zh-TW"/>
        </w:rPr>
      </w:pPr>
      <w:r>
        <w:rPr>
          <w:rFonts w:hint="default" w:ascii="Times New Roman" w:hAnsi="Times New Roman" w:eastAsia="方正仿宋" w:cs="Times New Roman"/>
          <w:sz w:val="34"/>
          <w:szCs w:val="34"/>
          <w:lang w:val="zh-TW"/>
        </w:rPr>
        <w:t>无线局现拥有中波、短波、调频、光缆、微波、卫星以及数字网络等传播手段齐全、可管可控的传播载体，构建起一个立足中国、面向全球、传输快捷、安全可靠的传播体系。在保障基础业务的同时，大力推进科技创新，强化科技赋能，数字化、网络化、智能化水平不断迭代升级，正在努力向建设现代化、智慧化台站集群迈进。无线局直属台站分布在全国20个省区市，单位环境优美，生活设施齐全。无线局连续多年被评为全国文明单位</w:t>
      </w:r>
      <w:r>
        <w:rPr>
          <w:rFonts w:hint="eastAsia" w:ascii="Times New Roman" w:hAnsi="Times New Roman" w:eastAsia="方正仿宋" w:cs="Times New Roman"/>
          <w:sz w:val="34"/>
          <w:szCs w:val="34"/>
          <w:lang w:val="zh-TW" w:eastAsia="zh-CN"/>
        </w:rPr>
        <w:t>、</w:t>
      </w:r>
      <w:r>
        <w:rPr>
          <w:rFonts w:hint="default" w:ascii="Times New Roman" w:hAnsi="Times New Roman" w:eastAsia="方正仿宋" w:cs="Times New Roman"/>
          <w:sz w:val="34"/>
          <w:szCs w:val="34"/>
          <w:lang w:val="zh-TW"/>
        </w:rPr>
        <w:t>总局精神文明建设标兵单位。</w:t>
      </w:r>
    </w:p>
    <w:p w14:paraId="4B287A6C">
      <w:pPr>
        <w:keepNext w:val="0"/>
        <w:keepLines w:val="0"/>
        <w:pageBreakBefore w:val="0"/>
        <w:kinsoku/>
        <w:wordWrap/>
        <w:overflowPunct/>
        <w:topLinePunct w:val="0"/>
        <w:autoSpaceDE/>
        <w:autoSpaceDN/>
        <w:bidi w:val="0"/>
        <w:snapToGrid/>
        <w:spacing w:line="620" w:lineRule="exact"/>
        <w:jc w:val="left"/>
        <w:textAlignment w:val="auto"/>
        <w:rPr>
          <w:rFonts w:hint="default" w:ascii="Times New Roman" w:hAnsi="Times New Roman" w:eastAsia="方正小标宋简体" w:cs="Times New Roman"/>
          <w:sz w:val="44"/>
          <w:szCs w:val="44"/>
          <w:lang w:val="en-US" w:eastAsia="zh-CN"/>
        </w:rPr>
      </w:pPr>
      <w:bookmarkStart w:id="0" w:name="_GoBack"/>
      <w:bookmarkEnd w:id="0"/>
    </w:p>
    <w:sectPr>
      <w:footerReference r:id="rId3" w:type="default"/>
      <w:pgSz w:w="11900" w:h="16840"/>
      <w:pgMar w:top="1418" w:right="1418" w:bottom="1418" w:left="141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9" w:usb3="00000000" w:csb0="000001FF" w:csb1="00000000"/>
  </w:font>
  <w:font w:name="Liberation Sans">
    <w:altName w:val="Vijaya"/>
    <w:panose1 w:val="020B0604020202020204"/>
    <w:charset w:val="00"/>
    <w:family w:val="auto"/>
    <w:pitch w:val="default"/>
    <w:sig w:usb0="00000000" w:usb1="00000000" w:usb2="00000000" w:usb3="00000000" w:csb0="6000009F" w:csb1="DFD70000"/>
  </w:font>
  <w:font w:name="方正小标宋简体">
    <w:panose1 w:val="03000509000000000000"/>
    <w:charset w:val="86"/>
    <w:family w:val="auto"/>
    <w:pitch w:val="default"/>
    <w:sig w:usb0="00000001" w:usb1="080E0000" w:usb2="00000000" w:usb3="00000000" w:csb0="00040000" w:csb1="00000000"/>
  </w:font>
  <w:font w:name="方正仿宋">
    <w:altName w:val="仿宋"/>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2312">
    <w:altName w:val="仿宋"/>
    <w:panose1 w:val="02000000000000000000"/>
    <w:charset w:val="00"/>
    <w:family w:val="auto"/>
    <w:pitch w:val="default"/>
    <w:sig w:usb0="00000000" w:usb1="00000000" w:usb2="00000012"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60102">
    <w:pPr>
      <w:pStyle w:val="2"/>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
  <w:rsids>
    <w:rsidRoot w:val="000075C8"/>
    <w:rsid w:val="000063C6"/>
    <w:rsid w:val="000075C8"/>
    <w:rsid w:val="00043AE3"/>
    <w:rsid w:val="00073D80"/>
    <w:rsid w:val="00081E70"/>
    <w:rsid w:val="00094CEA"/>
    <w:rsid w:val="000A3E0A"/>
    <w:rsid w:val="000B1EF0"/>
    <w:rsid w:val="000B3907"/>
    <w:rsid w:val="000F0A71"/>
    <w:rsid w:val="00103AA9"/>
    <w:rsid w:val="001064BA"/>
    <w:rsid w:val="00135BFF"/>
    <w:rsid w:val="001B25DB"/>
    <w:rsid w:val="001D4A24"/>
    <w:rsid w:val="001E66BA"/>
    <w:rsid w:val="00202AE5"/>
    <w:rsid w:val="00214249"/>
    <w:rsid w:val="00237A88"/>
    <w:rsid w:val="00261A65"/>
    <w:rsid w:val="00266675"/>
    <w:rsid w:val="00272F5D"/>
    <w:rsid w:val="002D70A4"/>
    <w:rsid w:val="003363C0"/>
    <w:rsid w:val="00375D8C"/>
    <w:rsid w:val="003C6062"/>
    <w:rsid w:val="003D2BDA"/>
    <w:rsid w:val="003E18F3"/>
    <w:rsid w:val="003E74C9"/>
    <w:rsid w:val="00403F1D"/>
    <w:rsid w:val="00457AC4"/>
    <w:rsid w:val="00476013"/>
    <w:rsid w:val="00495EB2"/>
    <w:rsid w:val="004F5BDC"/>
    <w:rsid w:val="0051201E"/>
    <w:rsid w:val="00620309"/>
    <w:rsid w:val="00634414"/>
    <w:rsid w:val="00645D35"/>
    <w:rsid w:val="00656A2E"/>
    <w:rsid w:val="00672B8D"/>
    <w:rsid w:val="006A1A4F"/>
    <w:rsid w:val="006A3C3E"/>
    <w:rsid w:val="006B6095"/>
    <w:rsid w:val="007234EE"/>
    <w:rsid w:val="00750784"/>
    <w:rsid w:val="00786913"/>
    <w:rsid w:val="0079209D"/>
    <w:rsid w:val="007B6B0D"/>
    <w:rsid w:val="007C334B"/>
    <w:rsid w:val="007E1D19"/>
    <w:rsid w:val="00801CD8"/>
    <w:rsid w:val="00851890"/>
    <w:rsid w:val="00865E54"/>
    <w:rsid w:val="00866881"/>
    <w:rsid w:val="00885036"/>
    <w:rsid w:val="0089546B"/>
    <w:rsid w:val="008C2801"/>
    <w:rsid w:val="008D35CE"/>
    <w:rsid w:val="00912E79"/>
    <w:rsid w:val="00917A27"/>
    <w:rsid w:val="00923901"/>
    <w:rsid w:val="00941A61"/>
    <w:rsid w:val="00942F32"/>
    <w:rsid w:val="00945330"/>
    <w:rsid w:val="009535D4"/>
    <w:rsid w:val="00981B0D"/>
    <w:rsid w:val="009B3609"/>
    <w:rsid w:val="009D06F3"/>
    <w:rsid w:val="009F6E60"/>
    <w:rsid w:val="009F7058"/>
    <w:rsid w:val="00A166D9"/>
    <w:rsid w:val="00A40EFD"/>
    <w:rsid w:val="00A508B6"/>
    <w:rsid w:val="00A93828"/>
    <w:rsid w:val="00AA6F9D"/>
    <w:rsid w:val="00AD1F8A"/>
    <w:rsid w:val="00AD2410"/>
    <w:rsid w:val="00AF50C3"/>
    <w:rsid w:val="00AF6E82"/>
    <w:rsid w:val="00B41C0D"/>
    <w:rsid w:val="00B4793C"/>
    <w:rsid w:val="00B51CE8"/>
    <w:rsid w:val="00B534CD"/>
    <w:rsid w:val="00BD0BB8"/>
    <w:rsid w:val="00BD152D"/>
    <w:rsid w:val="00C562E3"/>
    <w:rsid w:val="00C56B79"/>
    <w:rsid w:val="00C611DE"/>
    <w:rsid w:val="00C74CE9"/>
    <w:rsid w:val="00C80EAE"/>
    <w:rsid w:val="00C949BE"/>
    <w:rsid w:val="00CA1F50"/>
    <w:rsid w:val="00CA3B61"/>
    <w:rsid w:val="00D11203"/>
    <w:rsid w:val="00DB6435"/>
    <w:rsid w:val="00DD7D0B"/>
    <w:rsid w:val="00DE6CE1"/>
    <w:rsid w:val="00DF5D6F"/>
    <w:rsid w:val="00E11AA4"/>
    <w:rsid w:val="00E24D9F"/>
    <w:rsid w:val="00E57201"/>
    <w:rsid w:val="00EC46BE"/>
    <w:rsid w:val="00ED7156"/>
    <w:rsid w:val="00EF2FD7"/>
    <w:rsid w:val="00F60184"/>
    <w:rsid w:val="00F63EE0"/>
    <w:rsid w:val="00F64D6A"/>
    <w:rsid w:val="00F70D89"/>
    <w:rsid w:val="00F83F95"/>
    <w:rsid w:val="00F93BDD"/>
    <w:rsid w:val="00FC020A"/>
    <w:rsid w:val="17222F2A"/>
    <w:rsid w:val="173EB580"/>
    <w:rsid w:val="1ECEA289"/>
    <w:rsid w:val="23C62D94"/>
    <w:rsid w:val="23DF50F9"/>
    <w:rsid w:val="2BFD6E7A"/>
    <w:rsid w:val="3BCF3C90"/>
    <w:rsid w:val="3F056B46"/>
    <w:rsid w:val="42C5096D"/>
    <w:rsid w:val="44AA1B1E"/>
    <w:rsid w:val="5C15605F"/>
    <w:rsid w:val="6AED7F2E"/>
    <w:rsid w:val="775EAC0C"/>
    <w:rsid w:val="7BDBBFB1"/>
    <w:rsid w:val="ABBEFF72"/>
    <w:rsid w:val="B4FF96A8"/>
    <w:rsid w:val="BCEF77F0"/>
    <w:rsid w:val="CA26EA14"/>
    <w:rsid w:val="DEDB7B86"/>
    <w:rsid w:val="EA7C72EB"/>
    <w:rsid w:val="FEFB6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cs="Times New Roman" w:eastAsiaTheme="minorEastAsia"/>
      <w:sz w:val="24"/>
      <w:szCs w:val="24"/>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widowControl w:val="0"/>
      <w:pBdr>
        <w:top w:val="none" w:color="auto" w:sz="0" w:space="0"/>
        <w:left w:val="none" w:color="auto" w:sz="0" w:space="0"/>
        <w:bottom w:val="none" w:color="auto" w:sz="0" w:space="0"/>
        <w:right w:val="none" w:color="auto" w:sz="0" w:space="0"/>
        <w:between w:val="none" w:color="auto" w:sz="0" w:space="0"/>
      </w:pBdr>
      <w:tabs>
        <w:tab w:val="center" w:pos="4153"/>
        <w:tab w:val="right" w:pos="8306"/>
      </w:tabs>
    </w:pPr>
    <w:rPr>
      <w:rFonts w:ascii="Arial Unicode MS" w:hAnsi="Times New Roman" w:eastAsia="Arial Unicode MS" w:cs="Arial Unicode MS"/>
      <w:color w:val="000000"/>
      <w:kern w:val="2"/>
      <w:sz w:val="18"/>
      <w:szCs w:val="18"/>
      <w:u w:color="000000"/>
      <w:lang w:val="en-US" w:eastAsia="zh-CN" w:bidi="ar-SA"/>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qFormat/>
    <w:uiPriority w:val="0"/>
    <w:rPr>
      <w:u w:val="single"/>
    </w:rPr>
  </w:style>
  <w:style w:type="table" w:customStyle="1" w:styleId="8">
    <w:name w:val="Table Normal"/>
    <w:qFormat/>
    <w:uiPriority w:val="0"/>
    <w:tblPr>
      <w:tblCellMar>
        <w:top w:w="0" w:type="dxa"/>
        <w:left w:w="0" w:type="dxa"/>
        <w:bottom w:w="0" w:type="dxa"/>
        <w:right w:w="0" w:type="dxa"/>
      </w:tblCellMar>
    </w:tblPr>
  </w:style>
  <w:style w:type="paragraph" w:customStyle="1" w:styleId="9">
    <w:name w:val="页眉与页脚"/>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w:hAnsi="Arial Unicode MS" w:eastAsia="Arial Unicode MS" w:cs="Arial Unicode MS"/>
      <w:color w:val="000000"/>
      <w:sz w:val="24"/>
      <w:szCs w:val="24"/>
      <w:lang w:val="en-US" w:eastAsia="zh-CN" w:bidi="ar-SA"/>
    </w:rPr>
  </w:style>
  <w:style w:type="paragraph" w:customStyle="1" w:styleId="10">
    <w:name w:val="正文 A"/>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11">
    <w:name w:val="页眉 Char"/>
    <w:basedOn w:val="6"/>
    <w:link w:val="3"/>
    <w:qFormat/>
    <w:uiPriority w:val="99"/>
    <w:rPr>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Template>
  <Pages>1</Pages>
  <Words>2376</Words>
  <Characters>2404</Characters>
  <Lines>2</Lines>
  <Paragraphs>1</Paragraphs>
  <TotalTime>1</TotalTime>
  <ScaleCrop>false</ScaleCrop>
  <LinksUpToDate>false</LinksUpToDate>
  <CharactersWithSpaces>2424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2025-03-11T09:10:00Z</dcterms:created>
  <dc:creator>PC</dc:creator>
  <cp:lastModifiedBy>朱禾</cp:lastModifiedBy>
  <cp:lastPrinted>2025-03-11T11:20:00Z</cp:lastPrinted>
  <dcterms:modified xsi:type="dcterms:W3CDTF">2026-08-05T01:41:40Z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EC09A913785243688713A62E32B5E834_13</vt:lpwstr>
  </property>
  <property fmtid="{D5CDD505-2E9C-101B-9397-08002B2CF9AE}" pid="4" name="KSOTemplateDocerSaveRecord">
    <vt:lpwstr>eyJoZGlkIjoiN2E2ODZiODQ2YTU4YzNjMDQyYTUwYzRkYzRhNmFhMjQiLCJ1c2VySWQiOiIyNDgwMTIzNzgifQ==</vt:lpwstr>
  </property>
</Properties>
</file>