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FC19F">
      <w:pPr>
        <w:spacing w:before="1248" w:beforeLines="400" w:after="312" w:afterLines="100" w:line="480" w:lineRule="auto"/>
        <w:ind w:left="-708" w:leftChars="-337" w:right="-1050" w:rightChars="-500"/>
        <w:jc w:val="center"/>
        <w:rPr>
          <w:rFonts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山西省人社公共服务</w:t>
      </w:r>
      <w:r>
        <w:rPr>
          <w:rFonts w:ascii="黑体" w:hAnsi="黑体" w:eastAsia="黑体"/>
          <w:b/>
          <w:sz w:val="84"/>
          <w:szCs w:val="84"/>
        </w:rPr>
        <w:t>平台</w:t>
      </w:r>
    </w:p>
    <w:p w14:paraId="27CA6726">
      <w:pPr>
        <w:spacing w:after="624" w:afterLines="200" w:line="720" w:lineRule="auto"/>
        <w:ind w:left="-708" w:leftChars="-337" w:right="-1050" w:rightChars="-500"/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个人</w:t>
      </w:r>
      <w:r>
        <w:rPr>
          <w:rFonts w:ascii="黑体" w:hAnsi="黑体" w:eastAsia="黑体"/>
          <w:b/>
          <w:sz w:val="72"/>
          <w:szCs w:val="72"/>
        </w:rPr>
        <w:t>网厅</w:t>
      </w:r>
      <w:r>
        <w:rPr>
          <w:rFonts w:hint="eastAsia" w:ascii="黑体" w:hAnsi="黑体" w:eastAsia="黑体"/>
          <w:b/>
          <w:sz w:val="72"/>
          <w:szCs w:val="72"/>
        </w:rPr>
        <w:t>公共就业</w:t>
      </w:r>
    </w:p>
    <w:p w14:paraId="3B8601D8">
      <w:pPr>
        <w:jc w:val="center"/>
        <w:rPr>
          <w:rFonts w:hint="eastAsia" w:ascii="黑体" w:hAnsi="黑体" w:eastAsia="黑体"/>
          <w:b/>
          <w:sz w:val="52"/>
          <w:szCs w:val="52"/>
          <w:lang w:eastAsia="zh-CN"/>
        </w:rPr>
      </w:pPr>
    </w:p>
    <w:p w14:paraId="1C5E77A6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  <w:lang w:eastAsia="zh-CN"/>
        </w:rPr>
        <w:t>就业见习</w:t>
      </w:r>
      <w:r>
        <w:rPr>
          <w:rFonts w:hint="eastAsia" w:ascii="黑体" w:hAnsi="黑体" w:eastAsia="黑体"/>
          <w:b/>
          <w:sz w:val="52"/>
          <w:szCs w:val="52"/>
        </w:rPr>
        <w:t>用户使用手册</w:t>
      </w:r>
    </w:p>
    <w:p w14:paraId="6F0F5AC0">
      <w:pPr>
        <w:jc w:val="center"/>
        <w:rPr>
          <w:rFonts w:hint="eastAsia" w:ascii="黑体" w:hAnsi="黑体" w:eastAsia="黑体"/>
          <w:b/>
          <w:sz w:val="52"/>
          <w:szCs w:val="52"/>
          <w:lang w:eastAsia="zh-CN"/>
        </w:rPr>
      </w:pPr>
    </w:p>
    <w:p w14:paraId="52F9CE73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1A83EB53">
      <w:pPr>
        <w:jc w:val="center"/>
        <w:rPr>
          <w:rFonts w:hint="eastAsia" w:ascii="楷体" w:hAnsi="楷体" w:eastAsia="楷体"/>
          <w:sz w:val="32"/>
          <w:szCs w:val="32"/>
        </w:rPr>
      </w:pPr>
      <w:bookmarkStart w:id="0" w:name="_Hlk40973379"/>
    </w:p>
    <w:p w14:paraId="7F8BC780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63189B53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64E40A1A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1B61A9C9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1CB13EF2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18F26535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71829FA4">
      <w:pPr>
        <w:jc w:val="center"/>
        <w:rPr>
          <w:rFonts w:hint="eastAsia" w:ascii="楷体" w:hAnsi="楷体" w:eastAsia="楷体"/>
          <w:sz w:val="32"/>
          <w:szCs w:val="32"/>
        </w:rPr>
      </w:pPr>
    </w:p>
    <w:p w14:paraId="22FFD62E">
      <w:pPr>
        <w:jc w:val="center"/>
        <w:rPr>
          <w:rFonts w:hint="eastAsia" w:ascii="楷体" w:hAnsi="楷体" w:eastAsia="楷体"/>
          <w:sz w:val="32"/>
          <w:szCs w:val="32"/>
        </w:rPr>
      </w:pPr>
    </w:p>
    <w:sdt>
      <w:sdtPr>
        <w:rPr>
          <w:rFonts w:ascii="宋体" w:hAnsi="宋体" w:eastAsia="宋体" w:cs="宋体"/>
          <w:b/>
          <w:bCs/>
          <w:color w:val="auto"/>
          <w:sz w:val="21"/>
          <w:szCs w:val="24"/>
          <w:lang w:val="zh-CN"/>
        </w:rPr>
        <w:id w:val="681628748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b/>
          <w:bCs/>
          <w:color w:val="auto"/>
          <w:sz w:val="21"/>
          <w:szCs w:val="24"/>
          <w:lang w:val="zh-CN"/>
        </w:rPr>
      </w:sdtEndPr>
      <w:sdtContent>
        <w:p w14:paraId="257F58A7">
          <w:pPr>
            <w:pStyle w:val="117"/>
            <w:jc w:val="center"/>
            <w:rPr>
              <w:b/>
              <w:bCs/>
              <w:color w:val="auto"/>
              <w:sz w:val="30"/>
              <w:szCs w:val="30"/>
            </w:rPr>
          </w:pPr>
          <w:r>
            <w:rPr>
              <w:b/>
              <w:bCs/>
              <w:color w:val="auto"/>
              <w:sz w:val="30"/>
              <w:szCs w:val="30"/>
              <w:lang w:val="zh-CN"/>
            </w:rPr>
            <w:t>目录</w:t>
          </w:r>
        </w:p>
        <w:bookmarkEnd w:id="0"/>
        <w:p w14:paraId="14590F5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_Toc20878 </w:instrText>
          </w:r>
          <w:r>
            <w:fldChar w:fldCharType="separate"/>
          </w:r>
          <w:r>
            <w:rPr>
              <w:rFonts w:hint="eastAsia"/>
              <w:lang w:eastAsia="zh-CN"/>
            </w:rPr>
            <w:t>一、</w:t>
          </w:r>
          <w:r>
            <w:rPr>
              <w:rFonts w:hint="eastAsia"/>
            </w:rPr>
            <w:t>登</w:t>
          </w:r>
          <w:r>
            <w:rPr>
              <w:rFonts w:hint="eastAsia"/>
              <w:lang w:eastAsia="zh-CN"/>
            </w:rPr>
            <w:t>录及就业创业证办理</w:t>
          </w:r>
          <w:r>
            <w:tab/>
          </w:r>
          <w:r>
            <w:fldChar w:fldCharType="begin"/>
          </w:r>
          <w:r>
            <w:instrText xml:space="preserve"> PAGEREF _Toc20878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79793EEC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_Toc6845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（一）</w:t>
          </w:r>
          <w:r>
            <w:rPr>
              <w:rFonts w:hint="eastAsia"/>
            </w:rPr>
            <w:t>外网</w:t>
          </w:r>
          <w:r>
            <w:rPr>
              <w:rFonts w:hint="eastAsia"/>
              <w:lang w:eastAsia="zh-CN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_Toc6845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FC482EA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_Toc5078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（二）</w:t>
          </w:r>
          <w:r>
            <w:rPr>
              <w:rFonts w:hint="eastAsia"/>
            </w:rPr>
            <w:t>政务网</w:t>
          </w:r>
          <w:r>
            <w:t>统一登录</w:t>
          </w:r>
          <w:r>
            <w:tab/>
          </w:r>
          <w:r>
            <w:fldChar w:fldCharType="begin"/>
          </w:r>
          <w:r>
            <w:instrText xml:space="preserve"> PAGEREF _Toc5078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27A9D9F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_Toc18379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（三）</w:t>
          </w:r>
          <w:r>
            <w:rPr>
              <w:rFonts w:hint="eastAsia"/>
            </w:rPr>
            <w:t>政务外网统一注册</w:t>
          </w:r>
          <w:r>
            <w:tab/>
          </w:r>
          <w:r>
            <w:fldChar w:fldCharType="begin"/>
          </w:r>
          <w:r>
            <w:instrText xml:space="preserve"> PAGEREF _Toc18379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8587883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_Toc13981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（四）就业创业证办理</w:t>
          </w:r>
          <w:r>
            <w:tab/>
          </w:r>
          <w:r>
            <w:fldChar w:fldCharType="begin"/>
          </w:r>
          <w:r>
            <w:instrText xml:space="preserve"> PAGEREF _Toc13981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40D216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_Toc20673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二、</w:t>
          </w:r>
          <w:r>
            <w:rPr>
              <w:rFonts w:hint="eastAsia"/>
            </w:rPr>
            <w:t>就业见习人员申请</w:t>
          </w:r>
          <w:r>
            <w:tab/>
          </w:r>
          <w:r>
            <w:fldChar w:fldCharType="begin"/>
          </w:r>
          <w:r>
            <w:instrText xml:space="preserve"> PAGEREF _Toc20673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95EE2EF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_Toc31350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（一）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_Toc31350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BEE16FD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_Toc20772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eastAsia="zh-CN"/>
            </w:rPr>
            <w:t>（二）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_Toc20772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7321902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_Toc23847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lang w:eastAsia="zh-CN"/>
            </w:rPr>
            <w:t>（三）选择功能模块</w:t>
          </w:r>
          <w:r>
            <w:tab/>
          </w:r>
          <w:r>
            <w:fldChar w:fldCharType="begin"/>
          </w:r>
          <w:r>
            <w:instrText xml:space="preserve"> PAGEREF _Toc23847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2422925">
          <w:r>
            <w:rPr>
              <w:bCs/>
              <w:lang w:val="zh-CN"/>
            </w:rPr>
            <w:fldChar w:fldCharType="end"/>
          </w:r>
        </w:p>
      </w:sdtContent>
    </w:sdt>
    <w:p w14:paraId="23D2F08F">
      <w:pPr>
        <w:tabs>
          <w:tab w:val="left" w:pos="1239"/>
        </w:tabs>
      </w:pPr>
    </w:p>
    <w:p w14:paraId="3AB186AB">
      <w:pPr>
        <w:tabs>
          <w:tab w:val="left" w:pos="1239"/>
        </w:tabs>
      </w:pPr>
    </w:p>
    <w:p w14:paraId="5355CF1A">
      <w:pPr>
        <w:tabs>
          <w:tab w:val="left" w:pos="1239"/>
        </w:tabs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275C6E05">
      <w:pPr>
        <w:pStyle w:val="102"/>
        <w:keepNext/>
        <w:numPr>
          <w:ilvl w:val="1"/>
          <w:numId w:val="0"/>
        </w:numPr>
        <w:ind w:leftChars="0"/>
        <w:rPr>
          <w:rFonts w:hint="eastAsia" w:eastAsia="宋体"/>
          <w:lang w:eastAsia="zh-CN"/>
        </w:rPr>
      </w:pPr>
      <w:bookmarkStart w:id="1" w:name="_Toc20878"/>
      <w:r>
        <w:rPr>
          <w:rFonts w:hint="eastAsia"/>
          <w:lang w:eastAsia="zh-CN"/>
        </w:rPr>
        <w:t>一、</w:t>
      </w:r>
      <w:r>
        <w:rPr>
          <w:rFonts w:hint="eastAsia"/>
        </w:rPr>
        <w:t>登</w:t>
      </w:r>
      <w:r>
        <w:rPr>
          <w:rFonts w:hint="eastAsia"/>
          <w:lang w:eastAsia="zh-CN"/>
        </w:rPr>
        <w:t>录及就业创业证办理</w:t>
      </w:r>
      <w:bookmarkEnd w:id="1"/>
    </w:p>
    <w:p w14:paraId="136F34F9">
      <w:pPr>
        <w:pStyle w:val="104"/>
        <w:numPr>
          <w:ilvl w:val="2"/>
          <w:numId w:val="0"/>
        </w:numPr>
        <w:ind w:leftChars="0"/>
        <w:rPr>
          <w:rFonts w:hint="eastAsia" w:eastAsia="宋体"/>
          <w:lang w:eastAsia="zh-CN"/>
        </w:rPr>
      </w:pPr>
      <w:bookmarkStart w:id="2" w:name="_Toc6845"/>
      <w:r>
        <w:rPr>
          <w:rFonts w:hint="eastAsia"/>
          <w:lang w:eastAsia="zh-CN"/>
        </w:rPr>
        <w:t>（一）</w:t>
      </w:r>
      <w:r>
        <w:rPr>
          <w:rFonts w:hint="eastAsia"/>
        </w:rPr>
        <w:t>外网</w:t>
      </w:r>
      <w:r>
        <w:rPr>
          <w:rFonts w:hint="eastAsia"/>
          <w:lang w:eastAsia="zh-CN"/>
        </w:rPr>
        <w:t>登录</w:t>
      </w:r>
      <w:bookmarkEnd w:id="2"/>
    </w:p>
    <w:p w14:paraId="0B60825F">
      <w:pPr>
        <w:pStyle w:val="99"/>
      </w:pPr>
      <w:r>
        <w:rPr>
          <w:rFonts w:hint="eastAsia"/>
        </w:rPr>
        <w:t>个人用户进入</w:t>
      </w:r>
      <w:r>
        <w:t>山西省</w:t>
      </w:r>
      <w:r>
        <w:rPr>
          <w:rFonts w:hint="eastAsia"/>
        </w:rPr>
        <w:t>人力资源和社会保障厅</w:t>
      </w:r>
      <w:r>
        <w:t>网站</w:t>
      </w:r>
      <w:r>
        <w:rPr>
          <w:rFonts w:hint="eastAsia"/>
          <w:sz w:val="18"/>
          <w:szCs w:val="18"/>
        </w:rPr>
        <w:t>(http://rst.shanxi.gov.cn/)</w:t>
      </w:r>
      <w:r>
        <w:t>，</w:t>
      </w:r>
      <w:r>
        <w:rPr>
          <w:rFonts w:hint="eastAsia"/>
          <w:lang w:eastAsia="zh-CN"/>
        </w:rPr>
        <w:t>点击</w:t>
      </w:r>
      <w:r>
        <w:t>【</w:t>
      </w:r>
      <w:r>
        <w:rPr>
          <w:rFonts w:hint="eastAsia"/>
          <w:lang w:eastAsia="zh-CN"/>
        </w:rPr>
        <w:t>人社</w:t>
      </w:r>
      <w:r>
        <w:rPr>
          <w:rFonts w:hint="eastAsia"/>
        </w:rPr>
        <w:t>一体化公共服务平台</w:t>
      </w:r>
      <w:r>
        <w:t>】</w:t>
      </w:r>
      <w:r>
        <w:rPr>
          <w:rFonts w:hint="eastAsia"/>
          <w:lang w:eastAsia="zh-CN"/>
        </w:rPr>
        <w:t>，或者直接登录https://218.26.86.218:8099/portal-online/#/modules/home/home</w:t>
      </w:r>
      <w:r>
        <w:t>。</w:t>
      </w:r>
    </w:p>
    <w:p w14:paraId="2934925A">
      <w:pP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注：</w:t>
      </w:r>
    </w:p>
    <w:p w14:paraId="791AC1FF">
      <w:pPr>
        <w:rPr>
          <w:rFonts w:hint="default" w:eastAsia="宋体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FF0000"/>
          <w:sz w:val="28"/>
          <w:szCs w:val="28"/>
          <w:lang w:val="en-US" w:eastAsia="zh-CN"/>
        </w:rPr>
        <w:t xml:space="preserve"> 1.见习报名人员线上报名如遇问题可首先拨打报名咨询电话，如有必要携带身份证、毕业证原件前来报名地点线下办理。</w:t>
      </w:r>
    </w:p>
    <w:p w14:paraId="79D39463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 </w:t>
      </w:r>
      <w:r>
        <w:rPr>
          <w:rFonts w:hint="eastAsia" w:cs="宋体"/>
          <w:color w:val="FF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就业见习人员申请</w:t>
      </w:r>
      <w:r>
        <w:rPr>
          <w:rFonts w:hint="eastAsia" w:cs="宋体"/>
          <w:color w:val="FF0000"/>
          <w:sz w:val="28"/>
          <w:szCs w:val="28"/>
          <w:lang w:val="en-US" w:eastAsia="zh-CN"/>
        </w:rPr>
        <w:t>完成并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确认审核通过后主动联系见习单位。</w:t>
      </w:r>
      <w:r>
        <w:rPr>
          <w:rFonts w:hint="eastAsia" w:cs="宋体"/>
          <w:color w:val="FF0000"/>
          <w:sz w:val="28"/>
          <w:szCs w:val="28"/>
          <w:lang w:val="en-US" w:eastAsia="zh-CN"/>
        </w:rPr>
        <w:t>（如遇报名网页更新不及时主动联系咨询电话确认是否审核通过情况）</w:t>
      </w:r>
    </w:p>
    <w:p w14:paraId="11DB4CA7">
      <w:r>
        <w:rPr>
          <w:rFonts w:hint="eastAsia"/>
        </w:rPr>
        <w:drawing>
          <wp:inline distT="0" distB="0" distL="114300" distR="114300">
            <wp:extent cx="5266690" cy="2776220"/>
            <wp:effectExtent l="0" t="0" r="10160" b="5080"/>
            <wp:docPr id="12" name="图片 12" descr="/home/rc-203/Desktop/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home/rc-203/Desktop/1.png1"/>
                    <pic:cNvPicPr>
                      <a:picLocks noChangeAspect="1"/>
                    </pic:cNvPicPr>
                  </pic:nvPicPr>
                  <pic:blipFill>
                    <a:blip r:embed="rId9"/>
                    <a:srcRect l="4597" r="45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11701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 山西省人社公共</w:t>
      </w:r>
      <w:r>
        <w:t>服务平台_</w:t>
      </w:r>
      <w:r>
        <w:rPr>
          <w:rFonts w:hint="eastAsia"/>
        </w:rPr>
        <w:t>门户页面展示</w:t>
      </w:r>
    </w:p>
    <w:p w14:paraId="0FDBFE44">
      <w:pPr>
        <w:pStyle w:val="104"/>
        <w:numPr>
          <w:ilvl w:val="2"/>
          <w:numId w:val="0"/>
        </w:numPr>
        <w:ind w:leftChars="0"/>
      </w:pPr>
      <w:bookmarkStart w:id="3" w:name="_Toc5078"/>
      <w:r>
        <w:rPr>
          <w:rFonts w:hint="eastAsia"/>
          <w:lang w:eastAsia="zh-CN"/>
        </w:rPr>
        <w:t>（二）</w:t>
      </w:r>
      <w:r>
        <w:rPr>
          <w:rFonts w:hint="eastAsia"/>
        </w:rPr>
        <w:t>政务网</w:t>
      </w:r>
      <w:r>
        <w:t>统一登录</w:t>
      </w:r>
      <w:bookmarkEnd w:id="3"/>
    </w:p>
    <w:p w14:paraId="6DA32AED">
      <w:pPr>
        <w:pStyle w:val="110"/>
        <w:ind w:firstLine="420"/>
      </w:pPr>
      <w:r>
        <w:rPr>
          <w:rFonts w:hint="eastAsia"/>
        </w:rPr>
        <w:t>在进入山西省人社一体化公共服务平台的首页之后，点击右上端个人用户登录则会进入到</w:t>
      </w:r>
      <w:r>
        <w:t>政务网的</w:t>
      </w:r>
      <w:r>
        <w:rPr>
          <w:rFonts w:hint="eastAsia"/>
        </w:rPr>
        <w:t>统一</w:t>
      </w:r>
      <w:r>
        <w:rPr>
          <w:rFonts w:hint="eastAsia"/>
          <w:lang w:eastAsia="zh-CN"/>
        </w:rPr>
        <w:t>登录</w:t>
      </w:r>
      <w:r>
        <w:t>页面</w:t>
      </w:r>
      <w:r>
        <w:rPr>
          <w:rFonts w:hint="eastAsia"/>
        </w:rPr>
        <w:t>，切换至</w:t>
      </w:r>
      <w:r>
        <w:t>【</w:t>
      </w:r>
      <w:r>
        <w:rPr>
          <w:rFonts w:hint="eastAsia"/>
        </w:rPr>
        <w:t>个人登录</w:t>
      </w:r>
      <w:r>
        <w:t>】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个人</w:t>
      </w:r>
      <w:r>
        <w:t>在政务网注册的用户名</w:t>
      </w:r>
      <w:r>
        <w:rPr>
          <w:rFonts w:hint="eastAsia"/>
        </w:rPr>
        <w:t>、</w:t>
      </w:r>
      <w:r>
        <w:t>密码</w:t>
      </w:r>
      <w:r>
        <w:rPr>
          <w:rFonts w:hint="eastAsia"/>
        </w:rPr>
        <w:t>进行</w:t>
      </w:r>
      <w:r>
        <w:t>统一登录。</w:t>
      </w:r>
    </w:p>
    <w:p w14:paraId="72A1F38B">
      <w:pPr>
        <w:pStyle w:val="110"/>
        <w:ind w:firstLine="0" w:firstLineChars="0"/>
      </w:pPr>
      <w:r>
        <w:rPr>
          <w:rFonts w:hint="eastAsia"/>
        </w:rPr>
        <w:drawing>
          <wp:inline distT="0" distB="0" distL="114300" distR="114300">
            <wp:extent cx="5266690" cy="2153920"/>
            <wp:effectExtent l="0" t="0" r="10160" b="17780"/>
            <wp:docPr id="15" name="图片 15" descr="/home/rc-203/Desktop/0.pn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home/rc-203/Desktop/0.png0"/>
                    <pic:cNvPicPr>
                      <a:picLocks noChangeAspect="1"/>
                    </pic:cNvPicPr>
                  </pic:nvPicPr>
                  <pic:blipFill>
                    <a:blip r:embed="rId10"/>
                    <a:srcRect l="3231" r="32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3747E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山西省政务服务网统一认证</w:t>
      </w:r>
      <w:r>
        <w:t>中心_</w:t>
      </w:r>
      <w:r>
        <w:rPr>
          <w:rFonts w:hint="eastAsia"/>
          <w:lang w:eastAsia="zh-CN"/>
        </w:rPr>
        <w:t>登录</w:t>
      </w:r>
      <w:r>
        <w:rPr>
          <w:rFonts w:hint="eastAsia"/>
        </w:rPr>
        <w:t>页面展示</w:t>
      </w:r>
    </w:p>
    <w:p w14:paraId="32311C63">
      <w:pPr>
        <w:pStyle w:val="104"/>
        <w:numPr>
          <w:ilvl w:val="2"/>
          <w:numId w:val="0"/>
        </w:numPr>
        <w:ind w:leftChars="0"/>
      </w:pPr>
      <w:bookmarkStart w:id="4" w:name="_Toc18379"/>
      <w:r>
        <w:rPr>
          <w:rFonts w:hint="eastAsia"/>
          <w:lang w:eastAsia="zh-CN"/>
        </w:rPr>
        <w:t>（三）</w:t>
      </w:r>
      <w:r>
        <w:rPr>
          <w:rFonts w:hint="eastAsia"/>
        </w:rPr>
        <w:t>政务外网统一注册</w:t>
      </w:r>
      <w:bookmarkEnd w:id="4"/>
    </w:p>
    <w:p w14:paraId="20DCBC38">
      <w:pPr>
        <w:pStyle w:val="110"/>
        <w:ind w:firstLine="420"/>
        <w:rPr>
          <w:rFonts w:hint="eastAsia" w:eastAsia="宋体"/>
          <w:lang w:val="en-US" w:eastAsia="zh-CN"/>
        </w:rPr>
      </w:pPr>
      <w:r>
        <w:rPr>
          <w:rFonts w:hint="eastAsia"/>
        </w:rPr>
        <w:t>在进入山西省人社一体化公共服务平台的首页之后，点击右上端个人用户登录则会进入到</w:t>
      </w:r>
      <w:r>
        <w:t>政务网的</w:t>
      </w:r>
      <w:r>
        <w:rPr>
          <w:rFonts w:hint="eastAsia"/>
        </w:rPr>
        <w:t>统一</w:t>
      </w:r>
      <w:r>
        <w:t>登</w:t>
      </w:r>
      <w:r>
        <w:rPr>
          <w:rFonts w:hint="eastAsia"/>
          <w:lang w:eastAsia="zh-CN"/>
        </w:rPr>
        <w:t>录</w:t>
      </w:r>
      <w:r>
        <w:t>页面</w:t>
      </w:r>
      <w:r>
        <w:rPr>
          <w:rFonts w:hint="eastAsia"/>
        </w:rPr>
        <w:t>，切换至</w:t>
      </w:r>
      <w:r>
        <w:t>【</w:t>
      </w:r>
      <w:r>
        <w:rPr>
          <w:rFonts w:hint="eastAsia"/>
        </w:rPr>
        <w:t>个人登</w:t>
      </w:r>
      <w:r>
        <w:rPr>
          <w:rFonts w:hint="eastAsia"/>
          <w:lang w:eastAsia="zh-CN"/>
        </w:rPr>
        <w:t>录</w:t>
      </w:r>
      <w:r>
        <w:t>】</w:t>
      </w:r>
      <w:r>
        <w:rPr>
          <w:rFonts w:hint="eastAsia"/>
        </w:rPr>
        <w:t>，点击其右下方【注册】进行注册</w:t>
      </w:r>
      <w:r>
        <w:t>。</w:t>
      </w:r>
      <w:r>
        <w:rPr>
          <w:rFonts w:hint="eastAsia"/>
          <w:lang w:eastAsia="zh-CN"/>
        </w:rPr>
        <w:t>注册成功后关闭所有网页重新登录。</w:t>
      </w:r>
    </w:p>
    <w:p w14:paraId="3F7F71B8">
      <w:pPr>
        <w:pStyle w:val="110"/>
        <w:ind w:firstLine="420"/>
      </w:pPr>
      <w:r>
        <w:rPr>
          <w:rFonts w:hint="eastAsia"/>
        </w:rPr>
        <w:t>在登录注册的过程中，遇到任何问题，请咨询政务服务网。点击登录页面</w:t>
      </w:r>
      <w:r>
        <w:rPr>
          <w:rFonts w:hint="eastAsia"/>
          <w:lang w:eastAsia="zh-CN"/>
        </w:rPr>
        <w:t>的</w:t>
      </w:r>
      <w:r>
        <w:rPr>
          <w:rFonts w:hint="eastAsia"/>
        </w:rPr>
        <w:t>电话咨询。</w:t>
      </w:r>
    </w:p>
    <w:p w14:paraId="33D34869">
      <w:pPr>
        <w:pStyle w:val="104"/>
        <w:numPr>
          <w:ilvl w:val="2"/>
          <w:numId w:val="0"/>
        </w:numPr>
        <w:ind w:leftChars="0"/>
      </w:pPr>
      <w:bookmarkStart w:id="5" w:name="_Toc13981"/>
      <w:r>
        <w:rPr>
          <w:rFonts w:hint="eastAsia"/>
          <w:lang w:eastAsia="zh-CN"/>
        </w:rPr>
        <w:t>（四）就业创业证办理</w:t>
      </w:r>
      <w:bookmarkEnd w:id="5"/>
    </w:p>
    <w:p w14:paraId="23C5D400">
      <w:pPr>
        <w:pStyle w:val="110"/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个人用户成功登录之后，会在页面右上方提示个人信息通过登录进入系统首页后，第一步选择横向菜单栏里的【个人办事】；第二步选择竖向导向栏里的【就业创业】；第三步</w:t>
      </w:r>
      <w:r>
        <w:rPr>
          <w:rFonts w:hint="eastAsia"/>
          <w:lang w:eastAsia="zh-CN"/>
        </w:rPr>
        <w:t>选择根据人员类别</w:t>
      </w:r>
      <w:r>
        <w:rPr>
          <w:rFonts w:hint="eastAsia"/>
        </w:rPr>
        <w:t>【</w:t>
      </w:r>
      <w:r>
        <w:rPr>
          <w:rFonts w:hint="eastAsia"/>
          <w:lang w:eastAsia="zh-CN"/>
        </w:rPr>
        <w:t>失业登记</w:t>
      </w:r>
      <w:r>
        <w:rPr>
          <w:rFonts w:hint="eastAsia"/>
        </w:rPr>
        <w:t>】</w:t>
      </w:r>
      <w:r>
        <w:rPr>
          <w:rFonts w:hint="eastAsia"/>
          <w:lang w:eastAsia="zh-CN"/>
        </w:rPr>
        <w:t>或者</w:t>
      </w:r>
      <w:r>
        <w:rPr>
          <w:rFonts w:hint="eastAsia"/>
        </w:rPr>
        <w:t>【</w:t>
      </w:r>
      <w:r>
        <w:rPr>
          <w:rFonts w:hint="eastAsia"/>
          <w:lang w:eastAsia="zh-CN"/>
        </w:rPr>
        <w:t>求职登记申请</w:t>
      </w:r>
      <w:r>
        <w:rPr>
          <w:rFonts w:hint="eastAsia"/>
        </w:rPr>
        <w:t>】</w:t>
      </w:r>
    </w:p>
    <w:p w14:paraId="0FE3128F">
      <w:pPr>
        <w:pStyle w:val="110"/>
        <w:ind w:firstLine="420"/>
        <w:rPr>
          <w:rFonts w:hint="eastAsia"/>
          <w:lang w:eastAsia="zh-CN"/>
        </w:rPr>
      </w:pPr>
      <w:r>
        <w:rPr>
          <w:rFonts w:hint="eastAsia"/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（</w:t>
      </w:r>
      <w:r>
        <w:rPr>
          <w:rFonts w:hint="eastAsia"/>
          <w:b/>
          <w:bCs/>
          <w:color w:val="FF0000"/>
        </w:rPr>
        <w:t>离校2年内未就业的高校毕业生选择求职登记申请，16-24周岁的失业青年选择失业登记</w:t>
      </w:r>
      <w:r>
        <w:rPr>
          <w:rFonts w:hint="eastAsia"/>
          <w:b/>
          <w:bCs/>
          <w:color w:val="FF0000"/>
          <w:lang w:eastAsia="zh-CN"/>
        </w:rPr>
        <w:t>，就业创业证在求职登记完成或者失业登记审核通过后即办理成功</w:t>
      </w:r>
      <w:r>
        <w:rPr>
          <w:rFonts w:hint="eastAsia"/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）</w:t>
      </w:r>
      <w:r>
        <w:rPr>
          <w:rFonts w:hint="eastAsia"/>
          <w:lang w:eastAsia="zh-CN"/>
        </w:rPr>
        <w:t>。详见下图：</w:t>
      </w:r>
    </w:p>
    <w:p w14:paraId="0037CAC3">
      <w:pPr>
        <w:pStyle w:val="110"/>
        <w:ind w:left="0" w:leftChars="0" w:firstLine="0" w:firstLineChars="0"/>
      </w:pPr>
      <w:r>
        <w:rPr>
          <w:rFonts w:hint="eastAsia"/>
          <w:lang w:eastAsia="zh-CN"/>
        </w:rPr>
        <w:drawing>
          <wp:inline distT="0" distB="0" distL="114300" distR="114300">
            <wp:extent cx="5173980" cy="2502535"/>
            <wp:effectExtent l="0" t="0" r="7620" b="12065"/>
            <wp:docPr id="7" name="图片 7" descr="/home/rc-203/Desktop/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home/rc-203/Desktop/1.png1"/>
                    <pic:cNvPicPr>
                      <a:picLocks noChangeAspect="1"/>
                    </pic:cNvPicPr>
                  </pic:nvPicPr>
                  <pic:blipFill>
                    <a:blip r:embed="rId11"/>
                    <a:srcRect l="9131" r="9131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50F4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个人网厅</w:t>
      </w:r>
      <w:r>
        <w:t>子系统</w:t>
      </w:r>
      <w:r>
        <w:rPr>
          <w:rFonts w:hint="eastAsia"/>
          <w:lang w:eastAsia="zh-CN"/>
        </w:rPr>
        <w:t>【个人办事】—【就业创业】</w:t>
      </w:r>
      <w:r>
        <w:t>_</w:t>
      </w:r>
      <w:r>
        <w:rPr>
          <w:rFonts w:hint="eastAsia"/>
        </w:rPr>
        <w:t>页面展示</w:t>
      </w:r>
    </w:p>
    <w:p w14:paraId="5A87D811">
      <w:pPr>
        <w:pStyle w:val="102"/>
        <w:keepNext/>
        <w:numPr>
          <w:ilvl w:val="1"/>
          <w:numId w:val="0"/>
        </w:numPr>
        <w:ind w:leftChars="0"/>
      </w:pPr>
      <w:bookmarkStart w:id="6" w:name="_Toc20673"/>
      <w:r>
        <w:rPr>
          <w:rFonts w:hint="eastAsia"/>
          <w:lang w:eastAsia="zh-CN"/>
        </w:rPr>
        <w:t>二、</w:t>
      </w:r>
      <w:r>
        <w:rPr>
          <w:rFonts w:hint="eastAsia"/>
        </w:rPr>
        <w:t>就业见习人员申请</w:t>
      </w:r>
      <w:bookmarkEnd w:id="6"/>
    </w:p>
    <w:p w14:paraId="605A93C9">
      <w:pPr>
        <w:pStyle w:val="104"/>
        <w:numPr>
          <w:ilvl w:val="2"/>
          <w:numId w:val="0"/>
        </w:numPr>
        <w:ind w:leftChars="0"/>
      </w:pPr>
      <w:bookmarkStart w:id="7" w:name="_Toc31350"/>
      <w:r>
        <w:rPr>
          <w:rFonts w:hint="eastAsia"/>
          <w:lang w:eastAsia="zh-CN"/>
        </w:rPr>
        <w:t>（一）</w:t>
      </w:r>
      <w:r>
        <w:rPr>
          <w:rFonts w:hint="eastAsia"/>
        </w:rPr>
        <w:t>功能描述</w:t>
      </w:r>
      <w:bookmarkEnd w:id="7"/>
    </w:p>
    <w:p w14:paraId="729C5212">
      <w:pPr>
        <w:ind w:firstLine="420" w:firstLineChars="200"/>
      </w:pPr>
      <w:r>
        <w:rPr>
          <w:rFonts w:hint="eastAsia"/>
        </w:rPr>
        <w:t>个人用户</w:t>
      </w:r>
      <w:r>
        <w:rPr>
          <w:rFonts w:hint="eastAsia"/>
          <w:szCs w:val="21"/>
        </w:rPr>
        <w:t>可以填写相关信息，上传相关附件并申请成为就业见习人员。</w:t>
      </w:r>
    </w:p>
    <w:p w14:paraId="59D919D8">
      <w:pPr>
        <w:pStyle w:val="104"/>
        <w:numPr>
          <w:ilvl w:val="2"/>
          <w:numId w:val="0"/>
        </w:numPr>
        <w:ind w:leftChars="0"/>
      </w:pPr>
      <w:bookmarkStart w:id="8" w:name="_Toc20772"/>
      <w:r>
        <w:rPr>
          <w:rFonts w:hint="eastAsia"/>
          <w:lang w:eastAsia="zh-CN"/>
        </w:rPr>
        <w:t>（二）</w:t>
      </w:r>
      <w:r>
        <w:rPr>
          <w:rFonts w:hint="eastAsia"/>
        </w:rPr>
        <w:t>申报操作流程</w:t>
      </w:r>
      <w:bookmarkEnd w:id="8"/>
    </w:p>
    <w:p w14:paraId="711D735E">
      <w:pPr>
        <w:ind w:firstLine="420" w:firstLineChars="200"/>
      </w:pPr>
      <w:r>
        <w:rPr>
          <w:rFonts w:hint="eastAsia"/>
        </w:rPr>
        <w:t>对于个人用户进行</w:t>
      </w:r>
      <w:r>
        <w:t>就业见习人员申请</w:t>
      </w:r>
      <w:r>
        <w:rPr>
          <w:rFonts w:hint="eastAsia"/>
        </w:rPr>
        <w:t>，存在如下几个步骤，请按以此顺序操作。</w:t>
      </w:r>
    </w:p>
    <w:p w14:paraId="6125E676">
      <w:pPr>
        <w:pStyle w:val="104"/>
        <w:numPr>
          <w:ilvl w:val="2"/>
          <w:numId w:val="0"/>
        </w:numPr>
        <w:ind w:leftChars="0"/>
        <w:rPr>
          <w:rFonts w:hint="eastAsia" w:ascii="宋体" w:hAnsi="宋体" w:eastAsia="宋体"/>
          <w:lang w:eastAsia="zh-CN"/>
        </w:rPr>
      </w:pPr>
      <w:bookmarkStart w:id="9" w:name="_Toc23847"/>
      <w:r>
        <w:rPr>
          <w:rFonts w:hint="eastAsia" w:ascii="宋体" w:hAnsi="宋体" w:eastAsia="宋体"/>
          <w:lang w:eastAsia="zh-CN"/>
        </w:rPr>
        <w:t>（三）选择功能模块</w:t>
      </w:r>
      <w:bookmarkEnd w:id="9"/>
    </w:p>
    <w:p w14:paraId="1ECB2632">
      <w:pPr>
        <w:ind w:firstLine="424" w:firstLineChars="202"/>
        <w:rPr>
          <w:rFonts w:hint="eastAsia" w:eastAsia="宋体"/>
          <w:color w:val="auto"/>
          <w:sz w:val="21"/>
          <w:szCs w:val="21"/>
          <w:lang w:eastAsia="zh-CN"/>
        </w:rPr>
      </w:pPr>
      <w:r>
        <w:rPr>
          <w:rFonts w:hint="eastAsia"/>
        </w:rPr>
        <w:t>通过登录进入系统首页后，</w:t>
      </w:r>
      <w:r>
        <w:rPr>
          <w:rFonts w:hint="eastAsia"/>
          <w:color w:val="auto"/>
          <w:sz w:val="21"/>
          <w:szCs w:val="21"/>
        </w:rPr>
        <w:t>第一步选择横向菜单栏里的【个人办事】；第二步选择竖向导向栏里的【就业创业】；第三步选择事项里的【</w:t>
      </w:r>
      <w:r>
        <w:rPr>
          <w:color w:val="auto"/>
          <w:sz w:val="21"/>
          <w:szCs w:val="21"/>
        </w:rPr>
        <w:t>就业见习人员申请</w:t>
      </w:r>
      <w:r>
        <w:rPr>
          <w:rFonts w:hint="eastAsia"/>
          <w:color w:val="auto"/>
          <w:sz w:val="21"/>
          <w:szCs w:val="21"/>
        </w:rPr>
        <w:t>】之后进入功能模块页面。</w:t>
      </w:r>
    </w:p>
    <w:p w14:paraId="2B474525">
      <w:r>
        <w:drawing>
          <wp:inline distT="0" distB="0" distL="0" distR="0">
            <wp:extent cx="5274310" cy="2560320"/>
            <wp:effectExtent l="0" t="0" r="2540" b="11430"/>
            <wp:docPr id="5" name="图片 5" descr="/home/rc-203/Desktop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home/rc-203/Desktop/2.png2"/>
                    <pic:cNvPicPr>
                      <a:picLocks noChangeAspect="1"/>
                    </pic:cNvPicPr>
                  </pic:nvPicPr>
                  <pic:blipFill>
                    <a:blip r:embed="rId12"/>
                    <a:srcRect t="795" b="7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7F8DB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业务办理功能模块菜单栏页面展示</w:t>
      </w:r>
    </w:p>
    <w:p w14:paraId="7361329F">
      <w:pPr>
        <w:pStyle w:val="106"/>
        <w:keepNext/>
        <w:numPr>
          <w:ilvl w:val="3"/>
          <w:numId w:val="0"/>
        </w:numPr>
        <w:ind w:leftChars="0"/>
      </w:pPr>
      <w:r>
        <w:rPr>
          <w:rFonts w:hint="eastAsia"/>
          <w:lang w:eastAsia="zh-CN"/>
        </w:rPr>
        <w:t>（四）</w:t>
      </w:r>
      <w:r>
        <w:rPr>
          <w:rFonts w:hint="eastAsia"/>
        </w:rPr>
        <w:t>业务办理流程</w:t>
      </w:r>
    </w:p>
    <w:p w14:paraId="1FDAB6B5">
      <w:pPr>
        <w:ind w:firstLine="424" w:firstLineChars="202"/>
      </w:pPr>
      <w:r>
        <w:rPr>
          <w:rFonts w:hint="eastAsia"/>
        </w:rPr>
        <w:t>点击菜单栏【</w:t>
      </w:r>
      <w:r>
        <w:t>就业见习人员申请</w:t>
      </w:r>
      <w:r>
        <w:rPr>
          <w:rFonts w:hint="eastAsia"/>
        </w:rPr>
        <w:t>】按钮后，显示功能模块详细页面。填写相关信息。</w:t>
      </w:r>
    </w:p>
    <w:p w14:paraId="0565D9E8">
      <w:pPr>
        <w:jc w:val="center"/>
      </w:pPr>
      <w:r>
        <w:drawing>
          <wp:inline distT="0" distB="0" distL="0" distR="0">
            <wp:extent cx="3992245" cy="1443355"/>
            <wp:effectExtent l="0" t="0" r="825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9139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D237"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业务办理页面展示</w:t>
      </w:r>
    </w:p>
    <w:p w14:paraId="579E2625">
      <w:r>
        <w:tab/>
      </w:r>
      <w:r>
        <w:rPr>
          <w:rFonts w:hint="eastAsia"/>
        </w:rPr>
        <w:t xml:space="preserve">页面下方上传对应附件，然后点击上传，附件模块条变绿则该附件上传成功。   </w:t>
      </w:r>
    </w:p>
    <w:p w14:paraId="7F72560C">
      <w:r>
        <w:drawing>
          <wp:inline distT="0" distB="0" distL="0" distR="0">
            <wp:extent cx="5274310" cy="151447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FD237"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上传附件展示</w:t>
      </w:r>
    </w:p>
    <w:p w14:paraId="32530B90"/>
    <w:p w14:paraId="3B8DECDA">
      <w:r>
        <w:tab/>
      </w:r>
      <w:r>
        <w:rPr>
          <w:rFonts w:hint="eastAsia"/>
        </w:rPr>
        <w:t>信息填报完成且附件上传成功后点击提交按钮。</w:t>
      </w:r>
    </w:p>
    <w:p w14:paraId="2A604D2A">
      <w:r>
        <w:drawing>
          <wp:inline distT="0" distB="0" distL="0" distR="0">
            <wp:extent cx="5274310" cy="1809115"/>
            <wp:effectExtent l="0" t="0" r="254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9EAA1"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提交展示</w:t>
      </w:r>
    </w:p>
    <w:p w14:paraId="1007AA99">
      <w:pPr>
        <w:pStyle w:val="106"/>
        <w:keepNext/>
        <w:numPr>
          <w:ilvl w:val="3"/>
          <w:numId w:val="0"/>
        </w:numPr>
        <w:ind w:leftChars="0"/>
      </w:pPr>
      <w:r>
        <w:rPr>
          <w:rFonts w:hint="eastAsia"/>
          <w:lang w:eastAsia="zh-CN"/>
        </w:rPr>
        <w:t>（五）</w:t>
      </w:r>
      <w:r>
        <w:rPr>
          <w:rFonts w:hint="eastAsia"/>
        </w:rPr>
        <w:t>数据校验成功</w:t>
      </w:r>
    </w:p>
    <w:p w14:paraId="442395C4">
      <w:pPr>
        <w:pStyle w:val="99"/>
        <w:ind w:left="420" w:firstLine="0" w:firstLineChars="0"/>
      </w:pPr>
      <w:r>
        <w:rPr>
          <w:rFonts w:hint="eastAsia"/>
        </w:rPr>
        <w:t>当点击提交按钮时，若上传数据无任何问题，会有提示框提示“申报成功”。</w:t>
      </w:r>
    </w:p>
    <w:p w14:paraId="1B0F1C6E">
      <w:pPr>
        <w:pStyle w:val="99"/>
        <w:ind w:left="420" w:firstLine="0" w:firstLineChars="0"/>
        <w:jc w:val="center"/>
      </w:pPr>
      <w:r>
        <w:drawing>
          <wp:inline distT="0" distB="0" distL="0" distR="0">
            <wp:extent cx="2603500" cy="975360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3756" cy="98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FFA09">
      <w:pPr>
        <w:pStyle w:val="99"/>
        <w:ind w:firstLine="0" w:firstLineChars="0"/>
      </w:pPr>
    </w:p>
    <w:p w14:paraId="61F54FCF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数据成功页面展示</w:t>
      </w:r>
    </w:p>
    <w:p w14:paraId="7A4A437A">
      <w:pPr>
        <w:pStyle w:val="99"/>
        <w:ind w:firstLine="0" w:firstLineChars="0"/>
      </w:pPr>
    </w:p>
    <w:p w14:paraId="730EAE0B">
      <w:pPr>
        <w:pStyle w:val="106"/>
        <w:keepNext/>
        <w:numPr>
          <w:ilvl w:val="3"/>
          <w:numId w:val="0"/>
        </w:numPr>
        <w:ind w:leftChars="0"/>
      </w:pPr>
      <w:r>
        <w:rPr>
          <w:rFonts w:hint="eastAsia"/>
          <w:lang w:eastAsia="zh-CN"/>
        </w:rPr>
        <w:t>（六）</w:t>
      </w:r>
      <w:r>
        <w:rPr>
          <w:rFonts w:hint="eastAsia"/>
        </w:rPr>
        <w:t>提交申报</w:t>
      </w:r>
    </w:p>
    <w:p w14:paraId="6132964C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上传报表提交成功后，关闭功能模块，点击横向导向栏中选择【个人中心】下的【未审核】部分即可查看到成功数据，即完成提交申报。</w:t>
      </w:r>
    </w:p>
    <w:p w14:paraId="655C8B1D">
      <w:r>
        <w:drawing>
          <wp:inline distT="0" distB="0" distL="0" distR="0">
            <wp:extent cx="5274310" cy="2112645"/>
            <wp:effectExtent l="0" t="0" r="254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41DB9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未审核</w:t>
      </w:r>
      <w:r>
        <w:t>信息</w:t>
      </w:r>
      <w:r>
        <w:rPr>
          <w:rFonts w:hint="eastAsia"/>
        </w:rPr>
        <w:t>面展示</w:t>
      </w:r>
    </w:p>
    <w:p w14:paraId="74CCE9B1">
      <w:pPr>
        <w:pStyle w:val="106"/>
        <w:keepNext/>
        <w:numPr>
          <w:ilvl w:val="3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/>
          <w:lang w:eastAsia="zh-CN"/>
        </w:rPr>
        <w:t>（七）</w:t>
      </w:r>
      <w:r>
        <w:rPr>
          <w:rFonts w:hint="eastAsia"/>
        </w:rPr>
        <w:t>查看审核状态及申报记录</w:t>
      </w:r>
    </w:p>
    <w:p w14:paraId="02820182">
      <w:pPr>
        <w:ind w:firstLine="420"/>
        <w:rPr>
          <w:rFonts w:hint="eastAsia" w:ascii="宋体" w:hAnsi="宋体" w:eastAsia="宋体" w:cs="宋体"/>
          <w:color w:val="FF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 w:bidi="ar-SA"/>
        </w:rPr>
        <w:t>注：若遇系统更新不及时拨打报名咨询电话确认</w:t>
      </w:r>
      <w:r>
        <w:rPr>
          <w:rFonts w:hint="eastAsia" w:cs="宋体"/>
          <w:color w:val="FF0000"/>
          <w:sz w:val="21"/>
          <w:szCs w:val="21"/>
          <w:lang w:val="en-US" w:eastAsia="zh-CN" w:bidi="ar-SA"/>
        </w:rPr>
        <w:t>是否审核通过，提交一次即可，请勿反复提交，确认审核通过后联系见习单位对接。</w:t>
      </w:r>
      <w:bookmarkStart w:id="10" w:name="_GoBack"/>
      <w:bookmarkEnd w:id="10"/>
    </w:p>
    <w:p w14:paraId="4277439E">
      <w:pPr>
        <w:ind w:firstLine="420"/>
      </w:pPr>
      <w:r>
        <w:rPr>
          <w:rFonts w:hint="eastAsia"/>
        </w:rPr>
        <w:t>点击我的办件，在【审核状态】与【申办月份】下选择对应内容即可查询查看申报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090CD9B3">
      <w:r>
        <w:drawing>
          <wp:inline distT="0" distB="0" distL="0" distR="0">
            <wp:extent cx="5274310" cy="1379220"/>
            <wp:effectExtent l="0" t="0" r="2540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C9F75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模块</w:t>
      </w:r>
      <w:r>
        <w:t>查看审核结果</w:t>
      </w:r>
      <w:r>
        <w:rPr>
          <w:rFonts w:hint="eastAsia"/>
        </w:rPr>
        <w:t>区域页面展示</w:t>
      </w:r>
    </w:p>
    <w:p w14:paraId="46B472E9">
      <w:pPr>
        <w:pStyle w:val="106"/>
        <w:numPr>
          <w:ilvl w:val="3"/>
          <w:numId w:val="0"/>
        </w:numPr>
        <w:ind w:leftChars="0"/>
      </w:pPr>
      <w:r>
        <w:rPr>
          <w:rFonts w:hint="eastAsia"/>
          <w:lang w:eastAsia="zh-CN"/>
        </w:rPr>
        <w:t>（八）</w:t>
      </w:r>
      <w:r>
        <w:rPr>
          <w:rFonts w:hint="eastAsia"/>
        </w:rPr>
        <w:t>就业见习申请撤回</w:t>
      </w:r>
      <w:r>
        <w:tab/>
      </w:r>
    </w:p>
    <w:p w14:paraId="43CE6452">
      <w:pPr>
        <w:pStyle w:val="35"/>
        <w:ind w:firstLine="420" w:firstLineChars="200"/>
      </w:pPr>
      <w:r>
        <w:rPr>
          <w:rFonts w:hint="eastAsia"/>
          <w:sz w:val="21"/>
          <w:szCs w:val="21"/>
        </w:rPr>
        <w:t>未审核状态下的业务可以撤回，点击个人中心，头像下导航栏的我的办件，</w:t>
      </w:r>
      <w:r>
        <w:rPr>
          <w:rFonts w:hint="eastAsia"/>
        </w:rPr>
        <w:t>在【审核状态】与【申办月份】下选择未审核和对应时间。点击下图红框所示撤回按钮。</w:t>
      </w:r>
    </w:p>
    <w:p w14:paraId="6E743ED0">
      <w:pPr>
        <w:pStyle w:val="35"/>
        <w:ind w:firstLine="400" w:firstLineChars="200"/>
        <w:jc w:val="center"/>
        <w:rPr>
          <w:sz w:val="21"/>
          <w:szCs w:val="21"/>
        </w:rPr>
      </w:pPr>
      <w:r>
        <w:drawing>
          <wp:inline distT="0" distB="0" distL="0" distR="0">
            <wp:extent cx="5274310" cy="211264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31D5B">
      <w:pPr>
        <w:pStyle w:val="35"/>
        <w:ind w:firstLine="400" w:firstLineChars="200"/>
        <w:jc w:val="center"/>
        <w:rPr>
          <w:sz w:val="21"/>
          <w:szCs w:val="21"/>
        </w:rPr>
      </w:pPr>
      <w:r>
        <w:rPr>
          <w:rFonts w:hint="eastAsia"/>
        </w:rPr>
        <w:t>图1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模块撤回按钮展示</w:t>
      </w:r>
    </w:p>
    <w:p w14:paraId="70C735EC">
      <w:pPr>
        <w:pStyle w:val="35"/>
        <w:ind w:firstLine="840" w:firstLineChars="400"/>
        <w:rPr>
          <w:sz w:val="21"/>
          <w:szCs w:val="21"/>
        </w:rPr>
      </w:pPr>
      <w:r>
        <w:rPr>
          <w:rFonts w:hint="eastAsia"/>
          <w:sz w:val="21"/>
          <w:szCs w:val="21"/>
        </w:rPr>
        <w:t>点击后出现弹窗提示，点击确认后即可完成撤回</w:t>
      </w:r>
    </w:p>
    <w:p w14:paraId="44BBDE0B">
      <w:pPr>
        <w:pStyle w:val="35"/>
        <w:ind w:firstLine="400" w:firstLineChars="200"/>
        <w:jc w:val="center"/>
        <w:rPr>
          <w:sz w:val="21"/>
          <w:szCs w:val="21"/>
        </w:rPr>
      </w:pPr>
      <w:r>
        <w:drawing>
          <wp:inline distT="0" distB="0" distL="0" distR="0">
            <wp:extent cx="2560320" cy="87693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5000" cy="87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748D">
      <w:pPr>
        <w:pStyle w:val="35"/>
        <w:ind w:firstLine="400" w:firstLineChars="200"/>
        <w:jc w:val="center"/>
        <w:rPr>
          <w:sz w:val="21"/>
          <w:szCs w:val="21"/>
        </w:rPr>
      </w:pPr>
      <w:r>
        <w:rPr>
          <w:rFonts w:hint="eastAsia"/>
        </w:rPr>
        <w:t>图1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模块撤回确认弹窗</w:t>
      </w:r>
    </w:p>
    <w:p w14:paraId="400F0508">
      <w:pPr>
        <w:pStyle w:val="35"/>
        <w:ind w:firstLine="840" w:firstLineChars="400"/>
        <w:rPr>
          <w:sz w:val="21"/>
          <w:szCs w:val="21"/>
        </w:rPr>
      </w:pPr>
      <w:r>
        <w:rPr>
          <w:rFonts w:hint="eastAsia"/>
          <w:sz w:val="21"/>
          <w:szCs w:val="21"/>
        </w:rPr>
        <w:t>回到填报页填写信息，重新申报即可</w:t>
      </w:r>
    </w:p>
    <w:p w14:paraId="0A4AD4CB">
      <w:pPr>
        <w:pStyle w:val="35"/>
        <w:ind w:firstLine="400" w:firstLineChars="200"/>
        <w:rPr>
          <w:sz w:val="21"/>
          <w:szCs w:val="21"/>
        </w:rPr>
      </w:pPr>
      <w:r>
        <w:drawing>
          <wp:inline distT="0" distB="0" distL="0" distR="0">
            <wp:extent cx="5274310" cy="2699385"/>
            <wp:effectExtent l="0" t="0" r="254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B60E6">
      <w:pPr>
        <w:pStyle w:val="35"/>
        <w:ind w:firstLine="400" w:firstLineChars="200"/>
        <w:jc w:val="center"/>
      </w:pPr>
      <w:r>
        <w:rPr>
          <w:rFonts w:hint="eastAsia"/>
        </w:rPr>
        <w:t>图1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个人网厅</w:t>
      </w:r>
      <w:r>
        <w:t>子系统就业见习人员申请</w:t>
      </w:r>
      <w:r>
        <w:rPr>
          <w:rFonts w:hint="eastAsia"/>
        </w:rPr>
        <w:t>模块申报页面</w:t>
      </w:r>
    </w:p>
    <w:p w14:paraId="1E5CC8FC"/>
    <w:sectPr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Bookman Old Style">
    <w:altName w:val="DejaVu Serif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14740">
    <w:pPr>
      <w:pStyle w:val="2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C9978">
    <w:pPr>
      <w:pStyle w:val="25"/>
      <w:spacing w:before="18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08CFA4">
                          <w:pPr>
                            <w:pStyle w:val="2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08CFA4">
                    <w:pPr>
                      <w:pStyle w:val="2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I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27369D">
                          <w:pPr>
                            <w:pStyle w:val="2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ab3I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l69pUQzhYqffnw/&#10;/Xw4/fpGcAaBWutniLu3iAzdO9OhbYZzj8PIu6ucil8wIvBD3uNFXtEFwuOl6WQ6zeHi8A0b4GeP&#10;163z4b0wikSjoA71S7Kyw8aHPnQIidm0WTdSphpKTVqQeP0m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9Vpvc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27369D">
                    <w:pPr>
                      <w:pStyle w:val="25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B84A9">
    <w:pPr>
      <w:pStyle w:val="26"/>
      <w:pBdr>
        <w:bottom w:val="single" w:color="auto" w:sz="6" w:space="0"/>
      </w:pBdr>
      <w:jc w:val="left"/>
    </w:pPr>
    <w:r>
      <w:rPr>
        <w:rFonts w:hint="eastAsia"/>
      </w:rPr>
      <w:t>山西省人社公共服务平台个人网厅公共就业用户手册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6BC1A"/>
    <w:multiLevelType w:val="multilevel"/>
    <w:tmpl w:val="8886BC1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  <w:b/>
        <w:sz w:val="44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b/>
        <w:sz w:val="36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sz w:val="3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/>
        <w:sz w:val="3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  <w:b/>
        <w:sz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  <w:b/>
        <w:sz w:val="24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  <w:b/>
        <w:sz w:val="24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  <w:b/>
        <w:sz w:val="24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  <w:b/>
        <w:sz w:val="24"/>
      </w:rPr>
    </w:lvl>
  </w:abstractNum>
  <w:abstractNum w:abstractNumId="1">
    <w:nsid w:val="BC46373D"/>
    <w:multiLevelType w:val="multilevel"/>
    <w:tmpl w:val="BC46373D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80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FFFFFF88"/>
    <w:multiLevelType w:val="singleLevel"/>
    <w:tmpl w:val="FFFFFF88"/>
    <w:lvl w:ilvl="0" w:tentative="0">
      <w:start w:val="1"/>
      <w:numFmt w:val="decimal"/>
      <w:pStyle w:val="12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3">
    <w:nsid w:val="01F82F49"/>
    <w:multiLevelType w:val="multilevel"/>
    <w:tmpl w:val="01F82F49"/>
    <w:lvl w:ilvl="0" w:tentative="0">
      <w:start w:val="1"/>
      <w:numFmt w:val="decimal"/>
      <w:pStyle w:val="108"/>
      <w:suff w:val="space"/>
      <w:lvlText w:val="图%1"/>
      <w:lvlJc w:val="left"/>
      <w:pPr>
        <w:ind w:left="420" w:hanging="420"/>
      </w:pPr>
      <w:rPr>
        <w:rFonts w:hint="eastAsia"/>
        <w:sz w:val="18"/>
        <w:szCs w:val="18"/>
      </w:r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>
    <w:nsid w:val="0B294AB8"/>
    <w:multiLevelType w:val="multilevel"/>
    <w:tmpl w:val="0B294AB8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pStyle w:val="79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5">
    <w:nsid w:val="1BCE7768"/>
    <w:multiLevelType w:val="multilevel"/>
    <w:tmpl w:val="1BCE7768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0" w:firstLine="0"/>
      </w:pPr>
      <w:rPr>
        <w:rFonts w:hint="eastAsia"/>
        <w:color w:val="auto"/>
      </w:rPr>
    </w:lvl>
    <w:lvl w:ilvl="1" w:tentative="0">
      <w:start w:val="1"/>
      <w:numFmt w:val="decimal"/>
      <w:pStyle w:val="114"/>
      <w:lvlText w:val="%1.%2"/>
      <w:lvlJc w:val="left"/>
      <w:pPr>
        <w:tabs>
          <w:tab w:val="left" w:pos="432"/>
        </w:tabs>
        <w:ind w:left="0" w:firstLine="0"/>
      </w:pPr>
      <w:rPr>
        <w:rFonts w:hint="eastAsia" w:ascii="黑体" w:hAnsi="黑体" w:eastAsia="黑体"/>
        <w:b w:val="0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/>
      </w:rPr>
    </w:lvl>
  </w:abstractNum>
  <w:abstractNum w:abstractNumId="6">
    <w:nsid w:val="4C5FFC37"/>
    <w:multiLevelType w:val="multilevel"/>
    <w:tmpl w:val="4C5FFC37"/>
    <w:lvl w:ilvl="0" w:tentative="0">
      <w:start w:val="1"/>
      <w:numFmt w:val="decimal"/>
      <w:pStyle w:val="100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pStyle w:val="102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104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pStyle w:val="106"/>
      <w:suff w:val="space"/>
      <w:lvlText w:val="%1.%2.%3.%4"/>
      <w:lvlJc w:val="left"/>
      <w:pPr>
        <w:ind w:left="3402" w:hanging="1134"/>
      </w:pPr>
      <w:rPr>
        <w:rFonts w:hint="eastAsia" w:ascii="宋体" w:hAnsi="宋体" w:eastAsia="宋体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pStyle w:val="81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2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5D746ED2"/>
    <w:multiLevelType w:val="multilevel"/>
    <w:tmpl w:val="5D746ED2"/>
    <w:lvl w:ilvl="0" w:tentative="0">
      <w:start w:val="1"/>
      <w:numFmt w:val="decimal"/>
      <w:pStyle w:val="118"/>
      <w:lvlText w:val="%1."/>
      <w:lvlJc w:val="left"/>
      <w:pPr>
        <w:ind w:left="42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1Y2MyNWQyZWY1OTk1YWExYjQwZjY0YzhiOTVmY2EifQ=="/>
  </w:docVars>
  <w:rsids>
    <w:rsidRoot w:val="00DE7299"/>
    <w:rsid w:val="000008FB"/>
    <w:rsid w:val="000030FC"/>
    <w:rsid w:val="000033D6"/>
    <w:rsid w:val="00006BDB"/>
    <w:rsid w:val="00007B32"/>
    <w:rsid w:val="000117C0"/>
    <w:rsid w:val="00011F93"/>
    <w:rsid w:val="000123D3"/>
    <w:rsid w:val="0001392E"/>
    <w:rsid w:val="000139DE"/>
    <w:rsid w:val="00014D81"/>
    <w:rsid w:val="00015905"/>
    <w:rsid w:val="0001679E"/>
    <w:rsid w:val="0001721C"/>
    <w:rsid w:val="00017A07"/>
    <w:rsid w:val="00017ECF"/>
    <w:rsid w:val="00020576"/>
    <w:rsid w:val="00020949"/>
    <w:rsid w:val="00021D17"/>
    <w:rsid w:val="000221C6"/>
    <w:rsid w:val="00022F53"/>
    <w:rsid w:val="00023399"/>
    <w:rsid w:val="0002402E"/>
    <w:rsid w:val="00026B98"/>
    <w:rsid w:val="00030659"/>
    <w:rsid w:val="0003231A"/>
    <w:rsid w:val="00033762"/>
    <w:rsid w:val="000341FF"/>
    <w:rsid w:val="000349DA"/>
    <w:rsid w:val="000355B9"/>
    <w:rsid w:val="000367ED"/>
    <w:rsid w:val="000372CF"/>
    <w:rsid w:val="00040A5B"/>
    <w:rsid w:val="0004310E"/>
    <w:rsid w:val="000449A0"/>
    <w:rsid w:val="00045361"/>
    <w:rsid w:val="0005098A"/>
    <w:rsid w:val="000522CB"/>
    <w:rsid w:val="000540FD"/>
    <w:rsid w:val="00055BB2"/>
    <w:rsid w:val="00055C92"/>
    <w:rsid w:val="000562D0"/>
    <w:rsid w:val="000563D8"/>
    <w:rsid w:val="00057A9B"/>
    <w:rsid w:val="00060E71"/>
    <w:rsid w:val="00061679"/>
    <w:rsid w:val="00061930"/>
    <w:rsid w:val="00064F19"/>
    <w:rsid w:val="000656E3"/>
    <w:rsid w:val="000657BB"/>
    <w:rsid w:val="00066945"/>
    <w:rsid w:val="00066E81"/>
    <w:rsid w:val="00067D15"/>
    <w:rsid w:val="000708BA"/>
    <w:rsid w:val="00071E30"/>
    <w:rsid w:val="00072E9E"/>
    <w:rsid w:val="000751DF"/>
    <w:rsid w:val="00075F78"/>
    <w:rsid w:val="00081B40"/>
    <w:rsid w:val="00082801"/>
    <w:rsid w:val="00083046"/>
    <w:rsid w:val="00083A3D"/>
    <w:rsid w:val="00084B08"/>
    <w:rsid w:val="000907DE"/>
    <w:rsid w:val="00093E9E"/>
    <w:rsid w:val="0009616C"/>
    <w:rsid w:val="000A03CC"/>
    <w:rsid w:val="000A0B93"/>
    <w:rsid w:val="000A0E7B"/>
    <w:rsid w:val="000A1D75"/>
    <w:rsid w:val="000A2582"/>
    <w:rsid w:val="000A2946"/>
    <w:rsid w:val="000A4E08"/>
    <w:rsid w:val="000A6053"/>
    <w:rsid w:val="000B129B"/>
    <w:rsid w:val="000B145F"/>
    <w:rsid w:val="000B2372"/>
    <w:rsid w:val="000B2D75"/>
    <w:rsid w:val="000B3504"/>
    <w:rsid w:val="000B3739"/>
    <w:rsid w:val="000B4235"/>
    <w:rsid w:val="000B65DD"/>
    <w:rsid w:val="000B67CB"/>
    <w:rsid w:val="000B6D82"/>
    <w:rsid w:val="000B74D6"/>
    <w:rsid w:val="000B7639"/>
    <w:rsid w:val="000C372F"/>
    <w:rsid w:val="000C4962"/>
    <w:rsid w:val="000C4A8C"/>
    <w:rsid w:val="000C60CF"/>
    <w:rsid w:val="000C6BD1"/>
    <w:rsid w:val="000C71F2"/>
    <w:rsid w:val="000C76A4"/>
    <w:rsid w:val="000D125E"/>
    <w:rsid w:val="000D2DA2"/>
    <w:rsid w:val="000D4E00"/>
    <w:rsid w:val="000D5D3C"/>
    <w:rsid w:val="000D6ACD"/>
    <w:rsid w:val="000E0287"/>
    <w:rsid w:val="000E03D8"/>
    <w:rsid w:val="000E1382"/>
    <w:rsid w:val="000E1511"/>
    <w:rsid w:val="000E2211"/>
    <w:rsid w:val="000E5EB3"/>
    <w:rsid w:val="000E6BA8"/>
    <w:rsid w:val="000E77A8"/>
    <w:rsid w:val="000F1A9B"/>
    <w:rsid w:val="000F2342"/>
    <w:rsid w:val="000F586C"/>
    <w:rsid w:val="000F5928"/>
    <w:rsid w:val="000F7A53"/>
    <w:rsid w:val="00101262"/>
    <w:rsid w:val="0010150F"/>
    <w:rsid w:val="00101A92"/>
    <w:rsid w:val="0010221C"/>
    <w:rsid w:val="001042B8"/>
    <w:rsid w:val="001055C5"/>
    <w:rsid w:val="00105646"/>
    <w:rsid w:val="00105FC6"/>
    <w:rsid w:val="00106E23"/>
    <w:rsid w:val="00110A18"/>
    <w:rsid w:val="00111982"/>
    <w:rsid w:val="00111E79"/>
    <w:rsid w:val="0011493F"/>
    <w:rsid w:val="0011517E"/>
    <w:rsid w:val="00120AB3"/>
    <w:rsid w:val="00120BFE"/>
    <w:rsid w:val="0012173B"/>
    <w:rsid w:val="001221D8"/>
    <w:rsid w:val="001221E2"/>
    <w:rsid w:val="00122B66"/>
    <w:rsid w:val="0012321B"/>
    <w:rsid w:val="0012366D"/>
    <w:rsid w:val="0012535D"/>
    <w:rsid w:val="0012582E"/>
    <w:rsid w:val="00126C5A"/>
    <w:rsid w:val="0012729E"/>
    <w:rsid w:val="001278C0"/>
    <w:rsid w:val="00127F4A"/>
    <w:rsid w:val="00131429"/>
    <w:rsid w:val="00133931"/>
    <w:rsid w:val="001350E6"/>
    <w:rsid w:val="0013742E"/>
    <w:rsid w:val="00137877"/>
    <w:rsid w:val="00140116"/>
    <w:rsid w:val="00140791"/>
    <w:rsid w:val="00141DE3"/>
    <w:rsid w:val="00141E6C"/>
    <w:rsid w:val="001426F4"/>
    <w:rsid w:val="00142793"/>
    <w:rsid w:val="00143976"/>
    <w:rsid w:val="001453BB"/>
    <w:rsid w:val="00146D67"/>
    <w:rsid w:val="001519D4"/>
    <w:rsid w:val="00151BCE"/>
    <w:rsid w:val="001531DB"/>
    <w:rsid w:val="00153F14"/>
    <w:rsid w:val="001544A5"/>
    <w:rsid w:val="0015484D"/>
    <w:rsid w:val="00154AEF"/>
    <w:rsid w:val="00155262"/>
    <w:rsid w:val="00157765"/>
    <w:rsid w:val="00157B4A"/>
    <w:rsid w:val="001600FD"/>
    <w:rsid w:val="00160798"/>
    <w:rsid w:val="001624FE"/>
    <w:rsid w:val="00163177"/>
    <w:rsid w:val="00163F58"/>
    <w:rsid w:val="00170252"/>
    <w:rsid w:val="0017140F"/>
    <w:rsid w:val="00172412"/>
    <w:rsid w:val="00172C85"/>
    <w:rsid w:val="00176216"/>
    <w:rsid w:val="00177312"/>
    <w:rsid w:val="00177566"/>
    <w:rsid w:val="00184329"/>
    <w:rsid w:val="0018513A"/>
    <w:rsid w:val="001853DF"/>
    <w:rsid w:val="00185539"/>
    <w:rsid w:val="00186978"/>
    <w:rsid w:val="0019039A"/>
    <w:rsid w:val="00190CEC"/>
    <w:rsid w:val="00192C56"/>
    <w:rsid w:val="001935B9"/>
    <w:rsid w:val="00193A44"/>
    <w:rsid w:val="00193D98"/>
    <w:rsid w:val="00194552"/>
    <w:rsid w:val="00194B50"/>
    <w:rsid w:val="00195E79"/>
    <w:rsid w:val="00196B51"/>
    <w:rsid w:val="00196CA3"/>
    <w:rsid w:val="001A0C35"/>
    <w:rsid w:val="001A20C8"/>
    <w:rsid w:val="001A2E9A"/>
    <w:rsid w:val="001A4A32"/>
    <w:rsid w:val="001B093B"/>
    <w:rsid w:val="001B13EC"/>
    <w:rsid w:val="001B3288"/>
    <w:rsid w:val="001B464D"/>
    <w:rsid w:val="001B4997"/>
    <w:rsid w:val="001B63A0"/>
    <w:rsid w:val="001B66A1"/>
    <w:rsid w:val="001B75CA"/>
    <w:rsid w:val="001B7C88"/>
    <w:rsid w:val="001B7D8A"/>
    <w:rsid w:val="001C1792"/>
    <w:rsid w:val="001C1F21"/>
    <w:rsid w:val="001C3F13"/>
    <w:rsid w:val="001C418F"/>
    <w:rsid w:val="001D036A"/>
    <w:rsid w:val="001D0875"/>
    <w:rsid w:val="001D10A7"/>
    <w:rsid w:val="001D3A96"/>
    <w:rsid w:val="001D4F78"/>
    <w:rsid w:val="001D6831"/>
    <w:rsid w:val="001E35F6"/>
    <w:rsid w:val="001E7A67"/>
    <w:rsid w:val="001E7CD3"/>
    <w:rsid w:val="001E7FEC"/>
    <w:rsid w:val="001F0681"/>
    <w:rsid w:val="001F10C5"/>
    <w:rsid w:val="001F1CCB"/>
    <w:rsid w:val="001F29D2"/>
    <w:rsid w:val="001F4D66"/>
    <w:rsid w:val="001F7781"/>
    <w:rsid w:val="001F7975"/>
    <w:rsid w:val="002007D1"/>
    <w:rsid w:val="00201A30"/>
    <w:rsid w:val="00202E28"/>
    <w:rsid w:val="002043A3"/>
    <w:rsid w:val="00204708"/>
    <w:rsid w:val="00204DB7"/>
    <w:rsid w:val="00205DA3"/>
    <w:rsid w:val="00205E67"/>
    <w:rsid w:val="00207457"/>
    <w:rsid w:val="00207A6C"/>
    <w:rsid w:val="00210455"/>
    <w:rsid w:val="00211A8D"/>
    <w:rsid w:val="00212A19"/>
    <w:rsid w:val="00213F62"/>
    <w:rsid w:val="00213FDF"/>
    <w:rsid w:val="00214CCB"/>
    <w:rsid w:val="00214D1E"/>
    <w:rsid w:val="00215ED2"/>
    <w:rsid w:val="00216301"/>
    <w:rsid w:val="00216DFE"/>
    <w:rsid w:val="00216F7C"/>
    <w:rsid w:val="00217D0A"/>
    <w:rsid w:val="00220833"/>
    <w:rsid w:val="002211D1"/>
    <w:rsid w:val="0022194A"/>
    <w:rsid w:val="00222F9E"/>
    <w:rsid w:val="002230F0"/>
    <w:rsid w:val="00224EC0"/>
    <w:rsid w:val="002261BA"/>
    <w:rsid w:val="00227ADF"/>
    <w:rsid w:val="00227D40"/>
    <w:rsid w:val="00230454"/>
    <w:rsid w:val="00230E8F"/>
    <w:rsid w:val="002339A4"/>
    <w:rsid w:val="00233D43"/>
    <w:rsid w:val="00234358"/>
    <w:rsid w:val="00234CB3"/>
    <w:rsid w:val="00237C65"/>
    <w:rsid w:val="002418BC"/>
    <w:rsid w:val="00241911"/>
    <w:rsid w:val="00241F2C"/>
    <w:rsid w:val="002421F2"/>
    <w:rsid w:val="00243749"/>
    <w:rsid w:val="002440BB"/>
    <w:rsid w:val="002444F7"/>
    <w:rsid w:val="00244E82"/>
    <w:rsid w:val="002455FB"/>
    <w:rsid w:val="00245E2E"/>
    <w:rsid w:val="0024759C"/>
    <w:rsid w:val="002476A2"/>
    <w:rsid w:val="0025036D"/>
    <w:rsid w:val="002504D0"/>
    <w:rsid w:val="00250630"/>
    <w:rsid w:val="00250692"/>
    <w:rsid w:val="00251259"/>
    <w:rsid w:val="002523C3"/>
    <w:rsid w:val="0025323B"/>
    <w:rsid w:val="00253474"/>
    <w:rsid w:val="00255943"/>
    <w:rsid w:val="002560D4"/>
    <w:rsid w:val="00257771"/>
    <w:rsid w:val="002577AE"/>
    <w:rsid w:val="002578FF"/>
    <w:rsid w:val="002607DA"/>
    <w:rsid w:val="00262747"/>
    <w:rsid w:val="002656E4"/>
    <w:rsid w:val="002658A0"/>
    <w:rsid w:val="002667C4"/>
    <w:rsid w:val="00266A22"/>
    <w:rsid w:val="002676F4"/>
    <w:rsid w:val="0027031F"/>
    <w:rsid w:val="002720DF"/>
    <w:rsid w:val="00272159"/>
    <w:rsid w:val="00273606"/>
    <w:rsid w:val="0027612A"/>
    <w:rsid w:val="00280684"/>
    <w:rsid w:val="00280E90"/>
    <w:rsid w:val="002813E9"/>
    <w:rsid w:val="0028279B"/>
    <w:rsid w:val="00284274"/>
    <w:rsid w:val="002873F1"/>
    <w:rsid w:val="00290FF2"/>
    <w:rsid w:val="0029551F"/>
    <w:rsid w:val="00295FCD"/>
    <w:rsid w:val="002967F4"/>
    <w:rsid w:val="002A0D94"/>
    <w:rsid w:val="002A1FEC"/>
    <w:rsid w:val="002A239C"/>
    <w:rsid w:val="002A3E8F"/>
    <w:rsid w:val="002A3EAD"/>
    <w:rsid w:val="002A4F81"/>
    <w:rsid w:val="002A5D93"/>
    <w:rsid w:val="002A6063"/>
    <w:rsid w:val="002A6211"/>
    <w:rsid w:val="002B073D"/>
    <w:rsid w:val="002B0BA5"/>
    <w:rsid w:val="002B0E49"/>
    <w:rsid w:val="002B17D1"/>
    <w:rsid w:val="002B451C"/>
    <w:rsid w:val="002C0227"/>
    <w:rsid w:val="002C2EFA"/>
    <w:rsid w:val="002C391C"/>
    <w:rsid w:val="002C4F2E"/>
    <w:rsid w:val="002C5201"/>
    <w:rsid w:val="002C7DF5"/>
    <w:rsid w:val="002D01E0"/>
    <w:rsid w:val="002D18F4"/>
    <w:rsid w:val="002D3B0E"/>
    <w:rsid w:val="002D3DE7"/>
    <w:rsid w:val="002D456F"/>
    <w:rsid w:val="002D473D"/>
    <w:rsid w:val="002D586D"/>
    <w:rsid w:val="002D6963"/>
    <w:rsid w:val="002D6CA4"/>
    <w:rsid w:val="002D6E74"/>
    <w:rsid w:val="002E0DB0"/>
    <w:rsid w:val="002E16FE"/>
    <w:rsid w:val="002E1FC7"/>
    <w:rsid w:val="002E3A62"/>
    <w:rsid w:val="002F0331"/>
    <w:rsid w:val="002F0BCF"/>
    <w:rsid w:val="002F0F43"/>
    <w:rsid w:val="002F1253"/>
    <w:rsid w:val="002F17A0"/>
    <w:rsid w:val="002F191A"/>
    <w:rsid w:val="002F2F59"/>
    <w:rsid w:val="002F5530"/>
    <w:rsid w:val="002F7188"/>
    <w:rsid w:val="002F7972"/>
    <w:rsid w:val="002F7B6B"/>
    <w:rsid w:val="00300A64"/>
    <w:rsid w:val="00300E23"/>
    <w:rsid w:val="00301C76"/>
    <w:rsid w:val="00302D88"/>
    <w:rsid w:val="00306651"/>
    <w:rsid w:val="003115A8"/>
    <w:rsid w:val="0031392A"/>
    <w:rsid w:val="003139EB"/>
    <w:rsid w:val="003160E6"/>
    <w:rsid w:val="00317483"/>
    <w:rsid w:val="00323E44"/>
    <w:rsid w:val="00324FF4"/>
    <w:rsid w:val="003276D4"/>
    <w:rsid w:val="003357CA"/>
    <w:rsid w:val="00335A20"/>
    <w:rsid w:val="0033706D"/>
    <w:rsid w:val="003407FA"/>
    <w:rsid w:val="003423D1"/>
    <w:rsid w:val="00342923"/>
    <w:rsid w:val="003429B6"/>
    <w:rsid w:val="00343DA8"/>
    <w:rsid w:val="003441FC"/>
    <w:rsid w:val="003455C3"/>
    <w:rsid w:val="00345D8F"/>
    <w:rsid w:val="00345E3E"/>
    <w:rsid w:val="00346587"/>
    <w:rsid w:val="003514DD"/>
    <w:rsid w:val="00351D5E"/>
    <w:rsid w:val="00352E7B"/>
    <w:rsid w:val="00352EA3"/>
    <w:rsid w:val="003535AD"/>
    <w:rsid w:val="003544FA"/>
    <w:rsid w:val="00354A55"/>
    <w:rsid w:val="00355CDF"/>
    <w:rsid w:val="00355FDB"/>
    <w:rsid w:val="00357A63"/>
    <w:rsid w:val="00362C00"/>
    <w:rsid w:val="00363E33"/>
    <w:rsid w:val="003648F0"/>
    <w:rsid w:val="00364E28"/>
    <w:rsid w:val="00367C99"/>
    <w:rsid w:val="0037040D"/>
    <w:rsid w:val="0037086E"/>
    <w:rsid w:val="00370BAD"/>
    <w:rsid w:val="00374D1C"/>
    <w:rsid w:val="00374EF8"/>
    <w:rsid w:val="00375119"/>
    <w:rsid w:val="0037516B"/>
    <w:rsid w:val="00382CC8"/>
    <w:rsid w:val="003834F9"/>
    <w:rsid w:val="00383825"/>
    <w:rsid w:val="00383FD8"/>
    <w:rsid w:val="00384EF9"/>
    <w:rsid w:val="003850A7"/>
    <w:rsid w:val="00385460"/>
    <w:rsid w:val="0038563B"/>
    <w:rsid w:val="00386430"/>
    <w:rsid w:val="003879E1"/>
    <w:rsid w:val="00390496"/>
    <w:rsid w:val="00390F16"/>
    <w:rsid w:val="003918C5"/>
    <w:rsid w:val="00391BCB"/>
    <w:rsid w:val="00392A70"/>
    <w:rsid w:val="003957CB"/>
    <w:rsid w:val="00396B94"/>
    <w:rsid w:val="00396EC1"/>
    <w:rsid w:val="003976A5"/>
    <w:rsid w:val="0039779F"/>
    <w:rsid w:val="00397AF8"/>
    <w:rsid w:val="003A00A6"/>
    <w:rsid w:val="003A03B1"/>
    <w:rsid w:val="003A04DD"/>
    <w:rsid w:val="003A1AB7"/>
    <w:rsid w:val="003A5E66"/>
    <w:rsid w:val="003A622D"/>
    <w:rsid w:val="003B0EE6"/>
    <w:rsid w:val="003B1713"/>
    <w:rsid w:val="003B3236"/>
    <w:rsid w:val="003B3AAA"/>
    <w:rsid w:val="003B4329"/>
    <w:rsid w:val="003B495B"/>
    <w:rsid w:val="003B74EE"/>
    <w:rsid w:val="003B7D0F"/>
    <w:rsid w:val="003C29AC"/>
    <w:rsid w:val="003C4507"/>
    <w:rsid w:val="003C4583"/>
    <w:rsid w:val="003C5221"/>
    <w:rsid w:val="003C7227"/>
    <w:rsid w:val="003C731A"/>
    <w:rsid w:val="003D0C46"/>
    <w:rsid w:val="003D1412"/>
    <w:rsid w:val="003D15FB"/>
    <w:rsid w:val="003D21E6"/>
    <w:rsid w:val="003D245F"/>
    <w:rsid w:val="003D4111"/>
    <w:rsid w:val="003D45FC"/>
    <w:rsid w:val="003E0591"/>
    <w:rsid w:val="003E1F91"/>
    <w:rsid w:val="003E3580"/>
    <w:rsid w:val="003E4FD2"/>
    <w:rsid w:val="003E64C4"/>
    <w:rsid w:val="003E76EE"/>
    <w:rsid w:val="003F053B"/>
    <w:rsid w:val="003F09CD"/>
    <w:rsid w:val="003F3AA3"/>
    <w:rsid w:val="003F3C61"/>
    <w:rsid w:val="003F3FFF"/>
    <w:rsid w:val="003F490C"/>
    <w:rsid w:val="003F50C3"/>
    <w:rsid w:val="003F66DE"/>
    <w:rsid w:val="003F7FEA"/>
    <w:rsid w:val="004038C0"/>
    <w:rsid w:val="00403FF4"/>
    <w:rsid w:val="00404AF4"/>
    <w:rsid w:val="004050FB"/>
    <w:rsid w:val="00406168"/>
    <w:rsid w:val="00406CF2"/>
    <w:rsid w:val="00411D21"/>
    <w:rsid w:val="00412A47"/>
    <w:rsid w:val="004131DB"/>
    <w:rsid w:val="00414310"/>
    <w:rsid w:val="004143EC"/>
    <w:rsid w:val="00414597"/>
    <w:rsid w:val="00414DB6"/>
    <w:rsid w:val="00416AD8"/>
    <w:rsid w:val="00417D03"/>
    <w:rsid w:val="00417FA5"/>
    <w:rsid w:val="0042021A"/>
    <w:rsid w:val="00422EED"/>
    <w:rsid w:val="00423737"/>
    <w:rsid w:val="00423F56"/>
    <w:rsid w:val="00424C4D"/>
    <w:rsid w:val="00425878"/>
    <w:rsid w:val="00426F9F"/>
    <w:rsid w:val="00427BE5"/>
    <w:rsid w:val="00430BF7"/>
    <w:rsid w:val="0043205C"/>
    <w:rsid w:val="00432DB9"/>
    <w:rsid w:val="00432E64"/>
    <w:rsid w:val="00434FA2"/>
    <w:rsid w:val="0043543B"/>
    <w:rsid w:val="004363BC"/>
    <w:rsid w:val="0044001E"/>
    <w:rsid w:val="0044124D"/>
    <w:rsid w:val="004419A8"/>
    <w:rsid w:val="00443175"/>
    <w:rsid w:val="0044370A"/>
    <w:rsid w:val="00443C82"/>
    <w:rsid w:val="004446C0"/>
    <w:rsid w:val="004457C5"/>
    <w:rsid w:val="00447001"/>
    <w:rsid w:val="004500CC"/>
    <w:rsid w:val="00451576"/>
    <w:rsid w:val="00452F5A"/>
    <w:rsid w:val="004530BD"/>
    <w:rsid w:val="00453AB8"/>
    <w:rsid w:val="004550FF"/>
    <w:rsid w:val="0046098B"/>
    <w:rsid w:val="004626BA"/>
    <w:rsid w:val="00462E79"/>
    <w:rsid w:val="00463BA3"/>
    <w:rsid w:val="00464772"/>
    <w:rsid w:val="0046539A"/>
    <w:rsid w:val="004665F2"/>
    <w:rsid w:val="004669A5"/>
    <w:rsid w:val="004703AE"/>
    <w:rsid w:val="00470847"/>
    <w:rsid w:val="00471236"/>
    <w:rsid w:val="00473BC4"/>
    <w:rsid w:val="0047714A"/>
    <w:rsid w:val="00477290"/>
    <w:rsid w:val="00480849"/>
    <w:rsid w:val="00480DB2"/>
    <w:rsid w:val="00483061"/>
    <w:rsid w:val="00483FD5"/>
    <w:rsid w:val="00487070"/>
    <w:rsid w:val="0048728A"/>
    <w:rsid w:val="00490DAA"/>
    <w:rsid w:val="0049101F"/>
    <w:rsid w:val="00491955"/>
    <w:rsid w:val="00493E0B"/>
    <w:rsid w:val="004940B5"/>
    <w:rsid w:val="00494DDF"/>
    <w:rsid w:val="00496616"/>
    <w:rsid w:val="004A5AF0"/>
    <w:rsid w:val="004A7D6C"/>
    <w:rsid w:val="004B334E"/>
    <w:rsid w:val="004B38A1"/>
    <w:rsid w:val="004B423B"/>
    <w:rsid w:val="004B5B4F"/>
    <w:rsid w:val="004C419A"/>
    <w:rsid w:val="004C4B19"/>
    <w:rsid w:val="004C4C65"/>
    <w:rsid w:val="004C504E"/>
    <w:rsid w:val="004C58E9"/>
    <w:rsid w:val="004C780B"/>
    <w:rsid w:val="004D10ED"/>
    <w:rsid w:val="004D1723"/>
    <w:rsid w:val="004D3064"/>
    <w:rsid w:val="004D345C"/>
    <w:rsid w:val="004D3A64"/>
    <w:rsid w:val="004D4EAC"/>
    <w:rsid w:val="004D554F"/>
    <w:rsid w:val="004D687D"/>
    <w:rsid w:val="004D7147"/>
    <w:rsid w:val="004D7975"/>
    <w:rsid w:val="004E3030"/>
    <w:rsid w:val="004E4594"/>
    <w:rsid w:val="004E5F04"/>
    <w:rsid w:val="004E6B54"/>
    <w:rsid w:val="004E74B8"/>
    <w:rsid w:val="004E7BF4"/>
    <w:rsid w:val="004E7EF3"/>
    <w:rsid w:val="004F0D01"/>
    <w:rsid w:val="004F179F"/>
    <w:rsid w:val="004F486B"/>
    <w:rsid w:val="004F7603"/>
    <w:rsid w:val="004F7681"/>
    <w:rsid w:val="005001FF"/>
    <w:rsid w:val="0050041E"/>
    <w:rsid w:val="005020EF"/>
    <w:rsid w:val="005053C2"/>
    <w:rsid w:val="0050540B"/>
    <w:rsid w:val="00505FBC"/>
    <w:rsid w:val="00505FF9"/>
    <w:rsid w:val="005066BB"/>
    <w:rsid w:val="00507FDA"/>
    <w:rsid w:val="00510DFB"/>
    <w:rsid w:val="005145DB"/>
    <w:rsid w:val="00520102"/>
    <w:rsid w:val="00520486"/>
    <w:rsid w:val="00520E86"/>
    <w:rsid w:val="00523853"/>
    <w:rsid w:val="005244A2"/>
    <w:rsid w:val="005261CC"/>
    <w:rsid w:val="00531BF6"/>
    <w:rsid w:val="0053339C"/>
    <w:rsid w:val="00534D94"/>
    <w:rsid w:val="00534F1D"/>
    <w:rsid w:val="005373BF"/>
    <w:rsid w:val="00540C8C"/>
    <w:rsid w:val="00543FC3"/>
    <w:rsid w:val="00544297"/>
    <w:rsid w:val="00547594"/>
    <w:rsid w:val="0054783B"/>
    <w:rsid w:val="00547B16"/>
    <w:rsid w:val="00550EA1"/>
    <w:rsid w:val="00554F45"/>
    <w:rsid w:val="00556D4A"/>
    <w:rsid w:val="00556E71"/>
    <w:rsid w:val="005629AA"/>
    <w:rsid w:val="00564027"/>
    <w:rsid w:val="00571777"/>
    <w:rsid w:val="005727B5"/>
    <w:rsid w:val="0057528F"/>
    <w:rsid w:val="00575509"/>
    <w:rsid w:val="00576E28"/>
    <w:rsid w:val="0058000B"/>
    <w:rsid w:val="0058051D"/>
    <w:rsid w:val="0058164A"/>
    <w:rsid w:val="005818CA"/>
    <w:rsid w:val="0058277E"/>
    <w:rsid w:val="00584A1A"/>
    <w:rsid w:val="00585A75"/>
    <w:rsid w:val="00586845"/>
    <w:rsid w:val="00587A91"/>
    <w:rsid w:val="00590A05"/>
    <w:rsid w:val="00590E7C"/>
    <w:rsid w:val="005922D4"/>
    <w:rsid w:val="00592B30"/>
    <w:rsid w:val="005959FB"/>
    <w:rsid w:val="005976C0"/>
    <w:rsid w:val="005A0D8C"/>
    <w:rsid w:val="005A311B"/>
    <w:rsid w:val="005A38BB"/>
    <w:rsid w:val="005A766C"/>
    <w:rsid w:val="005A7B22"/>
    <w:rsid w:val="005B05CC"/>
    <w:rsid w:val="005B1210"/>
    <w:rsid w:val="005B462A"/>
    <w:rsid w:val="005B673F"/>
    <w:rsid w:val="005B6D66"/>
    <w:rsid w:val="005B7913"/>
    <w:rsid w:val="005C0912"/>
    <w:rsid w:val="005C0F9B"/>
    <w:rsid w:val="005C1F0D"/>
    <w:rsid w:val="005C34AC"/>
    <w:rsid w:val="005C4340"/>
    <w:rsid w:val="005C68D3"/>
    <w:rsid w:val="005C6CB0"/>
    <w:rsid w:val="005C6EA3"/>
    <w:rsid w:val="005C7837"/>
    <w:rsid w:val="005D1760"/>
    <w:rsid w:val="005D1DE1"/>
    <w:rsid w:val="005D319F"/>
    <w:rsid w:val="005D3A5E"/>
    <w:rsid w:val="005D5681"/>
    <w:rsid w:val="005D631B"/>
    <w:rsid w:val="005E15D5"/>
    <w:rsid w:val="005E1FFB"/>
    <w:rsid w:val="005E2091"/>
    <w:rsid w:val="005E2B3A"/>
    <w:rsid w:val="005E4E29"/>
    <w:rsid w:val="005E5158"/>
    <w:rsid w:val="005E5829"/>
    <w:rsid w:val="005E62A6"/>
    <w:rsid w:val="005E659B"/>
    <w:rsid w:val="005E7230"/>
    <w:rsid w:val="005F12EF"/>
    <w:rsid w:val="005F2C8E"/>
    <w:rsid w:val="005F3ABA"/>
    <w:rsid w:val="005F5236"/>
    <w:rsid w:val="005F5C9F"/>
    <w:rsid w:val="005F60B9"/>
    <w:rsid w:val="005F7279"/>
    <w:rsid w:val="005F7D4F"/>
    <w:rsid w:val="006023A4"/>
    <w:rsid w:val="0060558E"/>
    <w:rsid w:val="00611151"/>
    <w:rsid w:val="006129B5"/>
    <w:rsid w:val="006134E5"/>
    <w:rsid w:val="00613DDD"/>
    <w:rsid w:val="006157BE"/>
    <w:rsid w:val="00620AF8"/>
    <w:rsid w:val="006211A4"/>
    <w:rsid w:val="00622489"/>
    <w:rsid w:val="00622F36"/>
    <w:rsid w:val="00625AAC"/>
    <w:rsid w:val="00626354"/>
    <w:rsid w:val="00626FD3"/>
    <w:rsid w:val="006306D6"/>
    <w:rsid w:val="0063694C"/>
    <w:rsid w:val="0063792D"/>
    <w:rsid w:val="006421AC"/>
    <w:rsid w:val="00643000"/>
    <w:rsid w:val="006442D3"/>
    <w:rsid w:val="00645969"/>
    <w:rsid w:val="00647712"/>
    <w:rsid w:val="00650BCD"/>
    <w:rsid w:val="00651D38"/>
    <w:rsid w:val="006556CB"/>
    <w:rsid w:val="00655977"/>
    <w:rsid w:val="006566D3"/>
    <w:rsid w:val="00656921"/>
    <w:rsid w:val="006656F6"/>
    <w:rsid w:val="006664B1"/>
    <w:rsid w:val="0067275D"/>
    <w:rsid w:val="0067306E"/>
    <w:rsid w:val="00675633"/>
    <w:rsid w:val="00676BD3"/>
    <w:rsid w:val="0067758A"/>
    <w:rsid w:val="006841AA"/>
    <w:rsid w:val="00684756"/>
    <w:rsid w:val="00686EC7"/>
    <w:rsid w:val="00690091"/>
    <w:rsid w:val="00691CC8"/>
    <w:rsid w:val="006923B0"/>
    <w:rsid w:val="00694C71"/>
    <w:rsid w:val="006955F7"/>
    <w:rsid w:val="006A19DB"/>
    <w:rsid w:val="006A3D00"/>
    <w:rsid w:val="006A3F2D"/>
    <w:rsid w:val="006A4F6E"/>
    <w:rsid w:val="006A4FF9"/>
    <w:rsid w:val="006A6135"/>
    <w:rsid w:val="006A665D"/>
    <w:rsid w:val="006A7090"/>
    <w:rsid w:val="006B01C2"/>
    <w:rsid w:val="006B1428"/>
    <w:rsid w:val="006B2D1D"/>
    <w:rsid w:val="006B342F"/>
    <w:rsid w:val="006B34F5"/>
    <w:rsid w:val="006B3EB8"/>
    <w:rsid w:val="006B4041"/>
    <w:rsid w:val="006B4D8F"/>
    <w:rsid w:val="006B4DEF"/>
    <w:rsid w:val="006B7497"/>
    <w:rsid w:val="006B7960"/>
    <w:rsid w:val="006C060A"/>
    <w:rsid w:val="006C0F00"/>
    <w:rsid w:val="006C2144"/>
    <w:rsid w:val="006C2F33"/>
    <w:rsid w:val="006C4160"/>
    <w:rsid w:val="006C4A7C"/>
    <w:rsid w:val="006C5F45"/>
    <w:rsid w:val="006C7502"/>
    <w:rsid w:val="006D071F"/>
    <w:rsid w:val="006D12B6"/>
    <w:rsid w:val="006D130A"/>
    <w:rsid w:val="006D22E1"/>
    <w:rsid w:val="006D248C"/>
    <w:rsid w:val="006D302C"/>
    <w:rsid w:val="006D4217"/>
    <w:rsid w:val="006D4917"/>
    <w:rsid w:val="006D49B3"/>
    <w:rsid w:val="006D4C96"/>
    <w:rsid w:val="006D54A1"/>
    <w:rsid w:val="006D6CAC"/>
    <w:rsid w:val="006D7274"/>
    <w:rsid w:val="006E00AF"/>
    <w:rsid w:val="006E07C3"/>
    <w:rsid w:val="006E09C8"/>
    <w:rsid w:val="006E2B0E"/>
    <w:rsid w:val="006E5068"/>
    <w:rsid w:val="006E57C1"/>
    <w:rsid w:val="006F3002"/>
    <w:rsid w:val="006F41FF"/>
    <w:rsid w:val="006F6FF9"/>
    <w:rsid w:val="00701B74"/>
    <w:rsid w:val="00702240"/>
    <w:rsid w:val="0070409A"/>
    <w:rsid w:val="00705B93"/>
    <w:rsid w:val="00710447"/>
    <w:rsid w:val="007105DF"/>
    <w:rsid w:val="007108BF"/>
    <w:rsid w:val="00710C0F"/>
    <w:rsid w:val="00711BB1"/>
    <w:rsid w:val="0071236D"/>
    <w:rsid w:val="0071257A"/>
    <w:rsid w:val="00712B18"/>
    <w:rsid w:val="007135E2"/>
    <w:rsid w:val="007149F2"/>
    <w:rsid w:val="00716254"/>
    <w:rsid w:val="00717BE4"/>
    <w:rsid w:val="00721B21"/>
    <w:rsid w:val="00723325"/>
    <w:rsid w:val="00724F73"/>
    <w:rsid w:val="00726564"/>
    <w:rsid w:val="007269BF"/>
    <w:rsid w:val="0072735D"/>
    <w:rsid w:val="00727DBD"/>
    <w:rsid w:val="00731250"/>
    <w:rsid w:val="0073222B"/>
    <w:rsid w:val="0073224C"/>
    <w:rsid w:val="0073314C"/>
    <w:rsid w:val="00733692"/>
    <w:rsid w:val="00735E78"/>
    <w:rsid w:val="00736C57"/>
    <w:rsid w:val="00737980"/>
    <w:rsid w:val="007403C5"/>
    <w:rsid w:val="00740567"/>
    <w:rsid w:val="0074309E"/>
    <w:rsid w:val="00747E0F"/>
    <w:rsid w:val="00753A59"/>
    <w:rsid w:val="0075431F"/>
    <w:rsid w:val="00757678"/>
    <w:rsid w:val="007605A3"/>
    <w:rsid w:val="007608A5"/>
    <w:rsid w:val="00762252"/>
    <w:rsid w:val="0076274C"/>
    <w:rsid w:val="007631B7"/>
    <w:rsid w:val="00763CD2"/>
    <w:rsid w:val="00764331"/>
    <w:rsid w:val="00764EE1"/>
    <w:rsid w:val="007665EF"/>
    <w:rsid w:val="007679A9"/>
    <w:rsid w:val="00767AA2"/>
    <w:rsid w:val="00770BBD"/>
    <w:rsid w:val="00771857"/>
    <w:rsid w:val="00771B2C"/>
    <w:rsid w:val="00771D06"/>
    <w:rsid w:val="007727E5"/>
    <w:rsid w:val="00773E25"/>
    <w:rsid w:val="007741A7"/>
    <w:rsid w:val="0077435D"/>
    <w:rsid w:val="007745EE"/>
    <w:rsid w:val="00774CD1"/>
    <w:rsid w:val="00775A3D"/>
    <w:rsid w:val="007779C1"/>
    <w:rsid w:val="0078244D"/>
    <w:rsid w:val="00782CF2"/>
    <w:rsid w:val="00783772"/>
    <w:rsid w:val="00785287"/>
    <w:rsid w:val="007853A2"/>
    <w:rsid w:val="00786052"/>
    <w:rsid w:val="00786055"/>
    <w:rsid w:val="007875BE"/>
    <w:rsid w:val="00790C01"/>
    <w:rsid w:val="0079302A"/>
    <w:rsid w:val="007950C0"/>
    <w:rsid w:val="00795515"/>
    <w:rsid w:val="0079662A"/>
    <w:rsid w:val="00797829"/>
    <w:rsid w:val="007A173D"/>
    <w:rsid w:val="007A1DC7"/>
    <w:rsid w:val="007A2402"/>
    <w:rsid w:val="007A249F"/>
    <w:rsid w:val="007A27F1"/>
    <w:rsid w:val="007A3624"/>
    <w:rsid w:val="007A3EC3"/>
    <w:rsid w:val="007A6DEC"/>
    <w:rsid w:val="007A708C"/>
    <w:rsid w:val="007B05C1"/>
    <w:rsid w:val="007B0F4F"/>
    <w:rsid w:val="007B1E6C"/>
    <w:rsid w:val="007B3F6E"/>
    <w:rsid w:val="007B5070"/>
    <w:rsid w:val="007B532E"/>
    <w:rsid w:val="007B67CE"/>
    <w:rsid w:val="007C02FA"/>
    <w:rsid w:val="007C38E4"/>
    <w:rsid w:val="007C405E"/>
    <w:rsid w:val="007C47B6"/>
    <w:rsid w:val="007C486E"/>
    <w:rsid w:val="007C4B4E"/>
    <w:rsid w:val="007C5A8C"/>
    <w:rsid w:val="007C5C6A"/>
    <w:rsid w:val="007C681F"/>
    <w:rsid w:val="007C70E0"/>
    <w:rsid w:val="007C7E29"/>
    <w:rsid w:val="007D46BB"/>
    <w:rsid w:val="007D56FF"/>
    <w:rsid w:val="007D5E63"/>
    <w:rsid w:val="007D5F5D"/>
    <w:rsid w:val="007D73CC"/>
    <w:rsid w:val="007D765C"/>
    <w:rsid w:val="007D7A54"/>
    <w:rsid w:val="007E007F"/>
    <w:rsid w:val="007E0595"/>
    <w:rsid w:val="007E38CC"/>
    <w:rsid w:val="007E401B"/>
    <w:rsid w:val="007F0172"/>
    <w:rsid w:val="007F2821"/>
    <w:rsid w:val="007F4D6F"/>
    <w:rsid w:val="007F5876"/>
    <w:rsid w:val="007F5C06"/>
    <w:rsid w:val="007F5FFC"/>
    <w:rsid w:val="007F7009"/>
    <w:rsid w:val="00800A97"/>
    <w:rsid w:val="00802E51"/>
    <w:rsid w:val="00803096"/>
    <w:rsid w:val="008036DD"/>
    <w:rsid w:val="008044B6"/>
    <w:rsid w:val="00804F57"/>
    <w:rsid w:val="00806557"/>
    <w:rsid w:val="008100E9"/>
    <w:rsid w:val="00810AB8"/>
    <w:rsid w:val="00811E18"/>
    <w:rsid w:val="00812666"/>
    <w:rsid w:val="008126EF"/>
    <w:rsid w:val="0081366D"/>
    <w:rsid w:val="008145FD"/>
    <w:rsid w:val="008168CE"/>
    <w:rsid w:val="00816F04"/>
    <w:rsid w:val="008215BE"/>
    <w:rsid w:val="008216CB"/>
    <w:rsid w:val="00821B57"/>
    <w:rsid w:val="00821DA8"/>
    <w:rsid w:val="00822167"/>
    <w:rsid w:val="0082243D"/>
    <w:rsid w:val="00825A9A"/>
    <w:rsid w:val="0083607C"/>
    <w:rsid w:val="008368B2"/>
    <w:rsid w:val="00843D1A"/>
    <w:rsid w:val="00847BFD"/>
    <w:rsid w:val="008552BF"/>
    <w:rsid w:val="00856911"/>
    <w:rsid w:val="008614C0"/>
    <w:rsid w:val="008627C1"/>
    <w:rsid w:val="00862902"/>
    <w:rsid w:val="00864640"/>
    <w:rsid w:val="00865EE5"/>
    <w:rsid w:val="00870BF3"/>
    <w:rsid w:val="00870CC4"/>
    <w:rsid w:val="0087244E"/>
    <w:rsid w:val="008726A6"/>
    <w:rsid w:val="00874453"/>
    <w:rsid w:val="00876073"/>
    <w:rsid w:val="00877957"/>
    <w:rsid w:val="00877BF9"/>
    <w:rsid w:val="00882859"/>
    <w:rsid w:val="00884D2C"/>
    <w:rsid w:val="0088559E"/>
    <w:rsid w:val="00885EAC"/>
    <w:rsid w:val="00886957"/>
    <w:rsid w:val="008872C2"/>
    <w:rsid w:val="008872E5"/>
    <w:rsid w:val="00887F3A"/>
    <w:rsid w:val="008909E3"/>
    <w:rsid w:val="00891FEF"/>
    <w:rsid w:val="00892EDB"/>
    <w:rsid w:val="00894FE2"/>
    <w:rsid w:val="008958F7"/>
    <w:rsid w:val="00895F28"/>
    <w:rsid w:val="008A3573"/>
    <w:rsid w:val="008A4104"/>
    <w:rsid w:val="008A49F0"/>
    <w:rsid w:val="008A4AA5"/>
    <w:rsid w:val="008A611D"/>
    <w:rsid w:val="008A6159"/>
    <w:rsid w:val="008A61A3"/>
    <w:rsid w:val="008A775E"/>
    <w:rsid w:val="008B0ED8"/>
    <w:rsid w:val="008B30FD"/>
    <w:rsid w:val="008B728A"/>
    <w:rsid w:val="008C242B"/>
    <w:rsid w:val="008C2B5F"/>
    <w:rsid w:val="008C5711"/>
    <w:rsid w:val="008D088D"/>
    <w:rsid w:val="008D096B"/>
    <w:rsid w:val="008D1459"/>
    <w:rsid w:val="008D1CA7"/>
    <w:rsid w:val="008D364F"/>
    <w:rsid w:val="008D3F6E"/>
    <w:rsid w:val="008D5124"/>
    <w:rsid w:val="008D60D0"/>
    <w:rsid w:val="008D6446"/>
    <w:rsid w:val="008D6C0C"/>
    <w:rsid w:val="008E127A"/>
    <w:rsid w:val="008E3AC9"/>
    <w:rsid w:val="008E41B0"/>
    <w:rsid w:val="008E6176"/>
    <w:rsid w:val="008F0142"/>
    <w:rsid w:val="008F0BCA"/>
    <w:rsid w:val="008F209D"/>
    <w:rsid w:val="008F621D"/>
    <w:rsid w:val="008F67A8"/>
    <w:rsid w:val="008F689F"/>
    <w:rsid w:val="008F7533"/>
    <w:rsid w:val="008F7DF4"/>
    <w:rsid w:val="00900024"/>
    <w:rsid w:val="009005CF"/>
    <w:rsid w:val="0090087F"/>
    <w:rsid w:val="00902BB6"/>
    <w:rsid w:val="009039AB"/>
    <w:rsid w:val="00904177"/>
    <w:rsid w:val="0090452A"/>
    <w:rsid w:val="00910EFE"/>
    <w:rsid w:val="00912A13"/>
    <w:rsid w:val="00914E55"/>
    <w:rsid w:val="00915C13"/>
    <w:rsid w:val="00915EB2"/>
    <w:rsid w:val="00916430"/>
    <w:rsid w:val="00921069"/>
    <w:rsid w:val="00921CAC"/>
    <w:rsid w:val="00925E7F"/>
    <w:rsid w:val="009269EE"/>
    <w:rsid w:val="00927B2F"/>
    <w:rsid w:val="009311EC"/>
    <w:rsid w:val="00932610"/>
    <w:rsid w:val="00933331"/>
    <w:rsid w:val="00933E2E"/>
    <w:rsid w:val="00934744"/>
    <w:rsid w:val="009350B2"/>
    <w:rsid w:val="00940890"/>
    <w:rsid w:val="00940FE4"/>
    <w:rsid w:val="00941A29"/>
    <w:rsid w:val="00942E5B"/>
    <w:rsid w:val="00943313"/>
    <w:rsid w:val="009458AA"/>
    <w:rsid w:val="00945B8B"/>
    <w:rsid w:val="00945D47"/>
    <w:rsid w:val="00946F16"/>
    <w:rsid w:val="00947C2D"/>
    <w:rsid w:val="009502E8"/>
    <w:rsid w:val="00950D9D"/>
    <w:rsid w:val="009515F8"/>
    <w:rsid w:val="00951E29"/>
    <w:rsid w:val="00954251"/>
    <w:rsid w:val="0095434C"/>
    <w:rsid w:val="0095471B"/>
    <w:rsid w:val="00955515"/>
    <w:rsid w:val="00961410"/>
    <w:rsid w:val="009625C9"/>
    <w:rsid w:val="00964F06"/>
    <w:rsid w:val="00966B42"/>
    <w:rsid w:val="009702CF"/>
    <w:rsid w:val="00972034"/>
    <w:rsid w:val="00972189"/>
    <w:rsid w:val="00972C83"/>
    <w:rsid w:val="00973984"/>
    <w:rsid w:val="00974E82"/>
    <w:rsid w:val="00975533"/>
    <w:rsid w:val="00975754"/>
    <w:rsid w:val="00975B5A"/>
    <w:rsid w:val="0097774F"/>
    <w:rsid w:val="00982FA9"/>
    <w:rsid w:val="00984390"/>
    <w:rsid w:val="009855D5"/>
    <w:rsid w:val="00985689"/>
    <w:rsid w:val="009857B5"/>
    <w:rsid w:val="00986E7D"/>
    <w:rsid w:val="009870AD"/>
    <w:rsid w:val="00987429"/>
    <w:rsid w:val="0099013B"/>
    <w:rsid w:val="00990B91"/>
    <w:rsid w:val="0099102F"/>
    <w:rsid w:val="00991441"/>
    <w:rsid w:val="00991A78"/>
    <w:rsid w:val="00993FA8"/>
    <w:rsid w:val="00994848"/>
    <w:rsid w:val="00997D63"/>
    <w:rsid w:val="00997F1E"/>
    <w:rsid w:val="00997FD4"/>
    <w:rsid w:val="009A2CEE"/>
    <w:rsid w:val="009A2F3E"/>
    <w:rsid w:val="009A3635"/>
    <w:rsid w:val="009A6D04"/>
    <w:rsid w:val="009A7A43"/>
    <w:rsid w:val="009B0154"/>
    <w:rsid w:val="009B0766"/>
    <w:rsid w:val="009B0F0A"/>
    <w:rsid w:val="009B14E3"/>
    <w:rsid w:val="009B1A5D"/>
    <w:rsid w:val="009B22E8"/>
    <w:rsid w:val="009B3635"/>
    <w:rsid w:val="009B4BC7"/>
    <w:rsid w:val="009B53AC"/>
    <w:rsid w:val="009B6A06"/>
    <w:rsid w:val="009B7ED3"/>
    <w:rsid w:val="009C061C"/>
    <w:rsid w:val="009C1086"/>
    <w:rsid w:val="009C1392"/>
    <w:rsid w:val="009C4ADD"/>
    <w:rsid w:val="009C4CA0"/>
    <w:rsid w:val="009C5076"/>
    <w:rsid w:val="009C5AB9"/>
    <w:rsid w:val="009C7D64"/>
    <w:rsid w:val="009D0042"/>
    <w:rsid w:val="009D2722"/>
    <w:rsid w:val="009D3081"/>
    <w:rsid w:val="009D31F1"/>
    <w:rsid w:val="009E0772"/>
    <w:rsid w:val="009E0775"/>
    <w:rsid w:val="009E0E20"/>
    <w:rsid w:val="009E146B"/>
    <w:rsid w:val="009E1561"/>
    <w:rsid w:val="009E2712"/>
    <w:rsid w:val="009E2BB7"/>
    <w:rsid w:val="009E44D3"/>
    <w:rsid w:val="009E4CEF"/>
    <w:rsid w:val="009E4EE4"/>
    <w:rsid w:val="009E5A15"/>
    <w:rsid w:val="009E631A"/>
    <w:rsid w:val="009E67AE"/>
    <w:rsid w:val="009F1826"/>
    <w:rsid w:val="009F19DB"/>
    <w:rsid w:val="009F1DF4"/>
    <w:rsid w:val="009F390F"/>
    <w:rsid w:val="009F433C"/>
    <w:rsid w:val="009F4A66"/>
    <w:rsid w:val="009F610D"/>
    <w:rsid w:val="009F62CB"/>
    <w:rsid w:val="009F660B"/>
    <w:rsid w:val="009F7DB0"/>
    <w:rsid w:val="00A00CC0"/>
    <w:rsid w:val="00A01DBB"/>
    <w:rsid w:val="00A01FC6"/>
    <w:rsid w:val="00A022BF"/>
    <w:rsid w:val="00A02D24"/>
    <w:rsid w:val="00A061C4"/>
    <w:rsid w:val="00A078A4"/>
    <w:rsid w:val="00A14104"/>
    <w:rsid w:val="00A16649"/>
    <w:rsid w:val="00A228FF"/>
    <w:rsid w:val="00A22E83"/>
    <w:rsid w:val="00A24CD2"/>
    <w:rsid w:val="00A26CE5"/>
    <w:rsid w:val="00A31A6D"/>
    <w:rsid w:val="00A326EA"/>
    <w:rsid w:val="00A33DD4"/>
    <w:rsid w:val="00A35964"/>
    <w:rsid w:val="00A42889"/>
    <w:rsid w:val="00A447AC"/>
    <w:rsid w:val="00A503DC"/>
    <w:rsid w:val="00A523CB"/>
    <w:rsid w:val="00A53532"/>
    <w:rsid w:val="00A54646"/>
    <w:rsid w:val="00A54CF9"/>
    <w:rsid w:val="00A563C5"/>
    <w:rsid w:val="00A56524"/>
    <w:rsid w:val="00A57931"/>
    <w:rsid w:val="00A61006"/>
    <w:rsid w:val="00A618F8"/>
    <w:rsid w:val="00A62A8D"/>
    <w:rsid w:val="00A673B9"/>
    <w:rsid w:val="00A67EA2"/>
    <w:rsid w:val="00A7066E"/>
    <w:rsid w:val="00A73ECF"/>
    <w:rsid w:val="00A75028"/>
    <w:rsid w:val="00A762EB"/>
    <w:rsid w:val="00A77669"/>
    <w:rsid w:val="00A84560"/>
    <w:rsid w:val="00A91D06"/>
    <w:rsid w:val="00A923FB"/>
    <w:rsid w:val="00A92A60"/>
    <w:rsid w:val="00A92CD4"/>
    <w:rsid w:val="00A93D52"/>
    <w:rsid w:val="00A93DDD"/>
    <w:rsid w:val="00A93EAB"/>
    <w:rsid w:val="00A93EF1"/>
    <w:rsid w:val="00A96F3A"/>
    <w:rsid w:val="00A96FAB"/>
    <w:rsid w:val="00A97876"/>
    <w:rsid w:val="00AA06A6"/>
    <w:rsid w:val="00AA0756"/>
    <w:rsid w:val="00AA0D0A"/>
    <w:rsid w:val="00AA17DA"/>
    <w:rsid w:val="00AA2E3A"/>
    <w:rsid w:val="00AA347F"/>
    <w:rsid w:val="00AA4491"/>
    <w:rsid w:val="00AA6FB6"/>
    <w:rsid w:val="00AA7AE7"/>
    <w:rsid w:val="00AB0E3E"/>
    <w:rsid w:val="00AB2E37"/>
    <w:rsid w:val="00AB2FBF"/>
    <w:rsid w:val="00AB60B7"/>
    <w:rsid w:val="00AB7162"/>
    <w:rsid w:val="00AC0204"/>
    <w:rsid w:val="00AC06BD"/>
    <w:rsid w:val="00AC20F7"/>
    <w:rsid w:val="00AC3CCB"/>
    <w:rsid w:val="00AC445B"/>
    <w:rsid w:val="00AC6095"/>
    <w:rsid w:val="00AC70B6"/>
    <w:rsid w:val="00AC7B0D"/>
    <w:rsid w:val="00AD0C97"/>
    <w:rsid w:val="00AD1373"/>
    <w:rsid w:val="00AD17E2"/>
    <w:rsid w:val="00AD20FF"/>
    <w:rsid w:val="00AD27C4"/>
    <w:rsid w:val="00AD2814"/>
    <w:rsid w:val="00AD3AA5"/>
    <w:rsid w:val="00AD56D8"/>
    <w:rsid w:val="00AD5C3E"/>
    <w:rsid w:val="00AD65B5"/>
    <w:rsid w:val="00AD7F6A"/>
    <w:rsid w:val="00AE0078"/>
    <w:rsid w:val="00AE03DE"/>
    <w:rsid w:val="00AE4745"/>
    <w:rsid w:val="00AE7011"/>
    <w:rsid w:val="00AE78ED"/>
    <w:rsid w:val="00AF021C"/>
    <w:rsid w:val="00AF035C"/>
    <w:rsid w:val="00AF1013"/>
    <w:rsid w:val="00AF11AF"/>
    <w:rsid w:val="00AF305D"/>
    <w:rsid w:val="00AF4829"/>
    <w:rsid w:val="00AF4DE2"/>
    <w:rsid w:val="00AF5FDF"/>
    <w:rsid w:val="00AF6797"/>
    <w:rsid w:val="00B03734"/>
    <w:rsid w:val="00B04CE7"/>
    <w:rsid w:val="00B052BD"/>
    <w:rsid w:val="00B06A3A"/>
    <w:rsid w:val="00B10ACC"/>
    <w:rsid w:val="00B11693"/>
    <w:rsid w:val="00B12AAC"/>
    <w:rsid w:val="00B14277"/>
    <w:rsid w:val="00B14353"/>
    <w:rsid w:val="00B14F9A"/>
    <w:rsid w:val="00B16114"/>
    <w:rsid w:val="00B16B55"/>
    <w:rsid w:val="00B170D6"/>
    <w:rsid w:val="00B179A3"/>
    <w:rsid w:val="00B20859"/>
    <w:rsid w:val="00B21E5B"/>
    <w:rsid w:val="00B265A0"/>
    <w:rsid w:val="00B26E18"/>
    <w:rsid w:val="00B26EC2"/>
    <w:rsid w:val="00B308EF"/>
    <w:rsid w:val="00B3140E"/>
    <w:rsid w:val="00B3375B"/>
    <w:rsid w:val="00B33A68"/>
    <w:rsid w:val="00B360CB"/>
    <w:rsid w:val="00B37C0E"/>
    <w:rsid w:val="00B37F78"/>
    <w:rsid w:val="00B41711"/>
    <w:rsid w:val="00B42ADD"/>
    <w:rsid w:val="00B46F7D"/>
    <w:rsid w:val="00B4701E"/>
    <w:rsid w:val="00B50432"/>
    <w:rsid w:val="00B5094A"/>
    <w:rsid w:val="00B51E47"/>
    <w:rsid w:val="00B566A1"/>
    <w:rsid w:val="00B62DD7"/>
    <w:rsid w:val="00B6400B"/>
    <w:rsid w:val="00B64120"/>
    <w:rsid w:val="00B659B8"/>
    <w:rsid w:val="00B66C2A"/>
    <w:rsid w:val="00B736CB"/>
    <w:rsid w:val="00B7422A"/>
    <w:rsid w:val="00B74415"/>
    <w:rsid w:val="00B76E4A"/>
    <w:rsid w:val="00B81E94"/>
    <w:rsid w:val="00B8263E"/>
    <w:rsid w:val="00B82CD4"/>
    <w:rsid w:val="00B82F55"/>
    <w:rsid w:val="00B864CD"/>
    <w:rsid w:val="00B86ACA"/>
    <w:rsid w:val="00B90985"/>
    <w:rsid w:val="00B930CF"/>
    <w:rsid w:val="00B9364E"/>
    <w:rsid w:val="00B94A4B"/>
    <w:rsid w:val="00B95452"/>
    <w:rsid w:val="00B961C7"/>
    <w:rsid w:val="00B96855"/>
    <w:rsid w:val="00B97432"/>
    <w:rsid w:val="00B97FB2"/>
    <w:rsid w:val="00BA0A6F"/>
    <w:rsid w:val="00BA20DB"/>
    <w:rsid w:val="00BA4180"/>
    <w:rsid w:val="00BA4EED"/>
    <w:rsid w:val="00BA5CF8"/>
    <w:rsid w:val="00BA679B"/>
    <w:rsid w:val="00BA762E"/>
    <w:rsid w:val="00BA78AC"/>
    <w:rsid w:val="00BB323D"/>
    <w:rsid w:val="00BB58A6"/>
    <w:rsid w:val="00BC10A6"/>
    <w:rsid w:val="00BC1F53"/>
    <w:rsid w:val="00BC28B8"/>
    <w:rsid w:val="00BC31B2"/>
    <w:rsid w:val="00BC371F"/>
    <w:rsid w:val="00BC5341"/>
    <w:rsid w:val="00BC5D55"/>
    <w:rsid w:val="00BD283A"/>
    <w:rsid w:val="00BD47C8"/>
    <w:rsid w:val="00BD4A27"/>
    <w:rsid w:val="00BE12E7"/>
    <w:rsid w:val="00BE2530"/>
    <w:rsid w:val="00BE3DE8"/>
    <w:rsid w:val="00BE4A79"/>
    <w:rsid w:val="00BE4B4E"/>
    <w:rsid w:val="00BE55C4"/>
    <w:rsid w:val="00BE6B6A"/>
    <w:rsid w:val="00BE7220"/>
    <w:rsid w:val="00BF05F1"/>
    <w:rsid w:val="00BF0D66"/>
    <w:rsid w:val="00BF1183"/>
    <w:rsid w:val="00BF18E3"/>
    <w:rsid w:val="00BF1A24"/>
    <w:rsid w:val="00BF2076"/>
    <w:rsid w:val="00BF5154"/>
    <w:rsid w:val="00BF5B5A"/>
    <w:rsid w:val="00BF7390"/>
    <w:rsid w:val="00C00393"/>
    <w:rsid w:val="00C0040B"/>
    <w:rsid w:val="00C01690"/>
    <w:rsid w:val="00C02E31"/>
    <w:rsid w:val="00C042E9"/>
    <w:rsid w:val="00C0545F"/>
    <w:rsid w:val="00C11463"/>
    <w:rsid w:val="00C1219B"/>
    <w:rsid w:val="00C14CED"/>
    <w:rsid w:val="00C14DDF"/>
    <w:rsid w:val="00C15BC6"/>
    <w:rsid w:val="00C1759E"/>
    <w:rsid w:val="00C217D2"/>
    <w:rsid w:val="00C21DB0"/>
    <w:rsid w:val="00C21F8B"/>
    <w:rsid w:val="00C2374B"/>
    <w:rsid w:val="00C27903"/>
    <w:rsid w:val="00C32006"/>
    <w:rsid w:val="00C33508"/>
    <w:rsid w:val="00C342AA"/>
    <w:rsid w:val="00C34E92"/>
    <w:rsid w:val="00C365F1"/>
    <w:rsid w:val="00C37B4C"/>
    <w:rsid w:val="00C40046"/>
    <w:rsid w:val="00C40334"/>
    <w:rsid w:val="00C408D3"/>
    <w:rsid w:val="00C43A42"/>
    <w:rsid w:val="00C46070"/>
    <w:rsid w:val="00C521B3"/>
    <w:rsid w:val="00C528A6"/>
    <w:rsid w:val="00C53802"/>
    <w:rsid w:val="00C53964"/>
    <w:rsid w:val="00C55356"/>
    <w:rsid w:val="00C55CB0"/>
    <w:rsid w:val="00C569DC"/>
    <w:rsid w:val="00C56B7E"/>
    <w:rsid w:val="00C57CC1"/>
    <w:rsid w:val="00C6455A"/>
    <w:rsid w:val="00C649DB"/>
    <w:rsid w:val="00C65805"/>
    <w:rsid w:val="00C65AD3"/>
    <w:rsid w:val="00C66F76"/>
    <w:rsid w:val="00C70687"/>
    <w:rsid w:val="00C70A8D"/>
    <w:rsid w:val="00C72C30"/>
    <w:rsid w:val="00C750BF"/>
    <w:rsid w:val="00C80047"/>
    <w:rsid w:val="00C802D0"/>
    <w:rsid w:val="00C8233E"/>
    <w:rsid w:val="00C829A4"/>
    <w:rsid w:val="00C82A19"/>
    <w:rsid w:val="00C845A0"/>
    <w:rsid w:val="00C84729"/>
    <w:rsid w:val="00C85233"/>
    <w:rsid w:val="00C85CC0"/>
    <w:rsid w:val="00C87C10"/>
    <w:rsid w:val="00C87C12"/>
    <w:rsid w:val="00C928DE"/>
    <w:rsid w:val="00C94CDA"/>
    <w:rsid w:val="00C974EB"/>
    <w:rsid w:val="00C9764B"/>
    <w:rsid w:val="00C97A3F"/>
    <w:rsid w:val="00CA091C"/>
    <w:rsid w:val="00CA2472"/>
    <w:rsid w:val="00CA45BC"/>
    <w:rsid w:val="00CA744C"/>
    <w:rsid w:val="00CB1D60"/>
    <w:rsid w:val="00CB1E1F"/>
    <w:rsid w:val="00CB4EAC"/>
    <w:rsid w:val="00CB5507"/>
    <w:rsid w:val="00CB62F2"/>
    <w:rsid w:val="00CB6598"/>
    <w:rsid w:val="00CC1933"/>
    <w:rsid w:val="00CC3A5D"/>
    <w:rsid w:val="00CC4F46"/>
    <w:rsid w:val="00CC4F63"/>
    <w:rsid w:val="00CC51EE"/>
    <w:rsid w:val="00CC5391"/>
    <w:rsid w:val="00CD2E9C"/>
    <w:rsid w:val="00CD4485"/>
    <w:rsid w:val="00CD5D07"/>
    <w:rsid w:val="00CD627B"/>
    <w:rsid w:val="00CD75FE"/>
    <w:rsid w:val="00CD7910"/>
    <w:rsid w:val="00CE167D"/>
    <w:rsid w:val="00CE19B9"/>
    <w:rsid w:val="00CE382A"/>
    <w:rsid w:val="00CE5054"/>
    <w:rsid w:val="00CE5C5F"/>
    <w:rsid w:val="00CE7081"/>
    <w:rsid w:val="00CF04A9"/>
    <w:rsid w:val="00CF2EEC"/>
    <w:rsid w:val="00CF3BF4"/>
    <w:rsid w:val="00CF444B"/>
    <w:rsid w:val="00CF48B7"/>
    <w:rsid w:val="00CF517C"/>
    <w:rsid w:val="00CF558C"/>
    <w:rsid w:val="00CF5D1D"/>
    <w:rsid w:val="00CF6567"/>
    <w:rsid w:val="00CF6DDF"/>
    <w:rsid w:val="00D009EB"/>
    <w:rsid w:val="00D02133"/>
    <w:rsid w:val="00D02AA9"/>
    <w:rsid w:val="00D0530A"/>
    <w:rsid w:val="00D07004"/>
    <w:rsid w:val="00D07BCD"/>
    <w:rsid w:val="00D07C5E"/>
    <w:rsid w:val="00D07F1B"/>
    <w:rsid w:val="00D101CC"/>
    <w:rsid w:val="00D10E40"/>
    <w:rsid w:val="00D11547"/>
    <w:rsid w:val="00D11EA4"/>
    <w:rsid w:val="00D12D2F"/>
    <w:rsid w:val="00D1439A"/>
    <w:rsid w:val="00D15ED4"/>
    <w:rsid w:val="00D179B2"/>
    <w:rsid w:val="00D179F4"/>
    <w:rsid w:val="00D201F4"/>
    <w:rsid w:val="00D21F9E"/>
    <w:rsid w:val="00D22C7E"/>
    <w:rsid w:val="00D22DDF"/>
    <w:rsid w:val="00D23DD0"/>
    <w:rsid w:val="00D25199"/>
    <w:rsid w:val="00D30E7D"/>
    <w:rsid w:val="00D31FB6"/>
    <w:rsid w:val="00D33687"/>
    <w:rsid w:val="00D3629D"/>
    <w:rsid w:val="00D364DA"/>
    <w:rsid w:val="00D369AE"/>
    <w:rsid w:val="00D41E87"/>
    <w:rsid w:val="00D4255D"/>
    <w:rsid w:val="00D427B3"/>
    <w:rsid w:val="00D44BBA"/>
    <w:rsid w:val="00D46356"/>
    <w:rsid w:val="00D46D18"/>
    <w:rsid w:val="00D47D7F"/>
    <w:rsid w:val="00D5218C"/>
    <w:rsid w:val="00D52B22"/>
    <w:rsid w:val="00D5385A"/>
    <w:rsid w:val="00D54DA2"/>
    <w:rsid w:val="00D60D94"/>
    <w:rsid w:val="00D61041"/>
    <w:rsid w:val="00D62595"/>
    <w:rsid w:val="00D62709"/>
    <w:rsid w:val="00D62CD8"/>
    <w:rsid w:val="00D62D92"/>
    <w:rsid w:val="00D6393D"/>
    <w:rsid w:val="00D64BC9"/>
    <w:rsid w:val="00D666B6"/>
    <w:rsid w:val="00D675B8"/>
    <w:rsid w:val="00D704E0"/>
    <w:rsid w:val="00D70A70"/>
    <w:rsid w:val="00D71671"/>
    <w:rsid w:val="00D72480"/>
    <w:rsid w:val="00D73ED8"/>
    <w:rsid w:val="00D744E1"/>
    <w:rsid w:val="00D747BD"/>
    <w:rsid w:val="00D76670"/>
    <w:rsid w:val="00D76A64"/>
    <w:rsid w:val="00D80D50"/>
    <w:rsid w:val="00D83648"/>
    <w:rsid w:val="00D83930"/>
    <w:rsid w:val="00D84F96"/>
    <w:rsid w:val="00D8649B"/>
    <w:rsid w:val="00D86D44"/>
    <w:rsid w:val="00D9006C"/>
    <w:rsid w:val="00D901D6"/>
    <w:rsid w:val="00D9048C"/>
    <w:rsid w:val="00D93BB6"/>
    <w:rsid w:val="00D95376"/>
    <w:rsid w:val="00D96A83"/>
    <w:rsid w:val="00D97E19"/>
    <w:rsid w:val="00DA15A0"/>
    <w:rsid w:val="00DA3002"/>
    <w:rsid w:val="00DA3042"/>
    <w:rsid w:val="00DA34B9"/>
    <w:rsid w:val="00DA3758"/>
    <w:rsid w:val="00DA42A5"/>
    <w:rsid w:val="00DA48F5"/>
    <w:rsid w:val="00DA58E5"/>
    <w:rsid w:val="00DA7BF4"/>
    <w:rsid w:val="00DB0521"/>
    <w:rsid w:val="00DB0F41"/>
    <w:rsid w:val="00DB557D"/>
    <w:rsid w:val="00DB5B1A"/>
    <w:rsid w:val="00DB5B28"/>
    <w:rsid w:val="00DC0FE6"/>
    <w:rsid w:val="00DC11EA"/>
    <w:rsid w:val="00DC1579"/>
    <w:rsid w:val="00DC1975"/>
    <w:rsid w:val="00DC24E3"/>
    <w:rsid w:val="00DC2C49"/>
    <w:rsid w:val="00DC3E3D"/>
    <w:rsid w:val="00DC676C"/>
    <w:rsid w:val="00DC701B"/>
    <w:rsid w:val="00DD0A9E"/>
    <w:rsid w:val="00DD22AE"/>
    <w:rsid w:val="00DD27C5"/>
    <w:rsid w:val="00DD3D49"/>
    <w:rsid w:val="00DD3EAA"/>
    <w:rsid w:val="00DD4094"/>
    <w:rsid w:val="00DD4191"/>
    <w:rsid w:val="00DD4225"/>
    <w:rsid w:val="00DD43B6"/>
    <w:rsid w:val="00DD5492"/>
    <w:rsid w:val="00DD6FEE"/>
    <w:rsid w:val="00DE05D0"/>
    <w:rsid w:val="00DE0A2E"/>
    <w:rsid w:val="00DE1114"/>
    <w:rsid w:val="00DE1AC1"/>
    <w:rsid w:val="00DE20F8"/>
    <w:rsid w:val="00DE53CF"/>
    <w:rsid w:val="00DE5A5C"/>
    <w:rsid w:val="00DE7299"/>
    <w:rsid w:val="00DE778B"/>
    <w:rsid w:val="00DE7FB8"/>
    <w:rsid w:val="00DF0726"/>
    <w:rsid w:val="00DF14D2"/>
    <w:rsid w:val="00DF17CE"/>
    <w:rsid w:val="00DF23F5"/>
    <w:rsid w:val="00DF2B24"/>
    <w:rsid w:val="00DF3916"/>
    <w:rsid w:val="00DF3FEF"/>
    <w:rsid w:val="00DF4613"/>
    <w:rsid w:val="00DF4B18"/>
    <w:rsid w:val="00DF4DBF"/>
    <w:rsid w:val="00DF5616"/>
    <w:rsid w:val="00DF561D"/>
    <w:rsid w:val="00DF5EEB"/>
    <w:rsid w:val="00DF75AC"/>
    <w:rsid w:val="00DF7F4A"/>
    <w:rsid w:val="00E013D0"/>
    <w:rsid w:val="00E02119"/>
    <w:rsid w:val="00E04122"/>
    <w:rsid w:val="00E04637"/>
    <w:rsid w:val="00E05731"/>
    <w:rsid w:val="00E05E41"/>
    <w:rsid w:val="00E063CF"/>
    <w:rsid w:val="00E11582"/>
    <w:rsid w:val="00E12DB3"/>
    <w:rsid w:val="00E1308D"/>
    <w:rsid w:val="00E130D9"/>
    <w:rsid w:val="00E160F8"/>
    <w:rsid w:val="00E172EB"/>
    <w:rsid w:val="00E17578"/>
    <w:rsid w:val="00E17EBF"/>
    <w:rsid w:val="00E211D4"/>
    <w:rsid w:val="00E21FD2"/>
    <w:rsid w:val="00E235DC"/>
    <w:rsid w:val="00E2457B"/>
    <w:rsid w:val="00E24D28"/>
    <w:rsid w:val="00E2694C"/>
    <w:rsid w:val="00E3055C"/>
    <w:rsid w:val="00E30909"/>
    <w:rsid w:val="00E31558"/>
    <w:rsid w:val="00E32E3A"/>
    <w:rsid w:val="00E32FBF"/>
    <w:rsid w:val="00E34388"/>
    <w:rsid w:val="00E351CB"/>
    <w:rsid w:val="00E3664C"/>
    <w:rsid w:val="00E3712D"/>
    <w:rsid w:val="00E37970"/>
    <w:rsid w:val="00E37C4E"/>
    <w:rsid w:val="00E43285"/>
    <w:rsid w:val="00E45720"/>
    <w:rsid w:val="00E45B7B"/>
    <w:rsid w:val="00E45F1F"/>
    <w:rsid w:val="00E46774"/>
    <w:rsid w:val="00E46E19"/>
    <w:rsid w:val="00E47DC2"/>
    <w:rsid w:val="00E51306"/>
    <w:rsid w:val="00E529EF"/>
    <w:rsid w:val="00E543F8"/>
    <w:rsid w:val="00E55245"/>
    <w:rsid w:val="00E56166"/>
    <w:rsid w:val="00E56528"/>
    <w:rsid w:val="00E56AA1"/>
    <w:rsid w:val="00E608B9"/>
    <w:rsid w:val="00E61207"/>
    <w:rsid w:val="00E61BDD"/>
    <w:rsid w:val="00E62A7F"/>
    <w:rsid w:val="00E64844"/>
    <w:rsid w:val="00E649E3"/>
    <w:rsid w:val="00E64A1F"/>
    <w:rsid w:val="00E654C0"/>
    <w:rsid w:val="00E67864"/>
    <w:rsid w:val="00E71E5A"/>
    <w:rsid w:val="00E72C21"/>
    <w:rsid w:val="00E76A54"/>
    <w:rsid w:val="00E76F9C"/>
    <w:rsid w:val="00E77CDD"/>
    <w:rsid w:val="00E80902"/>
    <w:rsid w:val="00E80C3C"/>
    <w:rsid w:val="00E83A87"/>
    <w:rsid w:val="00E83E87"/>
    <w:rsid w:val="00E85526"/>
    <w:rsid w:val="00E85F0A"/>
    <w:rsid w:val="00E860E0"/>
    <w:rsid w:val="00E90426"/>
    <w:rsid w:val="00E90B21"/>
    <w:rsid w:val="00E9150D"/>
    <w:rsid w:val="00E93F8C"/>
    <w:rsid w:val="00E96A05"/>
    <w:rsid w:val="00E976B6"/>
    <w:rsid w:val="00E97E16"/>
    <w:rsid w:val="00EA18A8"/>
    <w:rsid w:val="00EA2B5F"/>
    <w:rsid w:val="00EA6799"/>
    <w:rsid w:val="00EB0250"/>
    <w:rsid w:val="00EB0571"/>
    <w:rsid w:val="00EB2E9F"/>
    <w:rsid w:val="00EB3D58"/>
    <w:rsid w:val="00EB5063"/>
    <w:rsid w:val="00EB6491"/>
    <w:rsid w:val="00EB67F7"/>
    <w:rsid w:val="00EB6D76"/>
    <w:rsid w:val="00EC0256"/>
    <w:rsid w:val="00EC02B5"/>
    <w:rsid w:val="00EC11E7"/>
    <w:rsid w:val="00EC17F8"/>
    <w:rsid w:val="00EC2634"/>
    <w:rsid w:val="00EC4711"/>
    <w:rsid w:val="00EC505F"/>
    <w:rsid w:val="00EC60EF"/>
    <w:rsid w:val="00EC66C2"/>
    <w:rsid w:val="00EC79E4"/>
    <w:rsid w:val="00ED01CC"/>
    <w:rsid w:val="00ED03D1"/>
    <w:rsid w:val="00ED050C"/>
    <w:rsid w:val="00ED08C5"/>
    <w:rsid w:val="00ED35AE"/>
    <w:rsid w:val="00ED3DCE"/>
    <w:rsid w:val="00ED3E54"/>
    <w:rsid w:val="00ED4338"/>
    <w:rsid w:val="00ED7545"/>
    <w:rsid w:val="00ED7C9A"/>
    <w:rsid w:val="00EE0300"/>
    <w:rsid w:val="00EE1F41"/>
    <w:rsid w:val="00EE25BF"/>
    <w:rsid w:val="00EE3464"/>
    <w:rsid w:val="00EE3822"/>
    <w:rsid w:val="00EE4603"/>
    <w:rsid w:val="00EE75EC"/>
    <w:rsid w:val="00EF1914"/>
    <w:rsid w:val="00EF3F70"/>
    <w:rsid w:val="00EF41DA"/>
    <w:rsid w:val="00EF4EA5"/>
    <w:rsid w:val="00EF6840"/>
    <w:rsid w:val="00EF6859"/>
    <w:rsid w:val="00EF7792"/>
    <w:rsid w:val="00EF7FEB"/>
    <w:rsid w:val="00F00232"/>
    <w:rsid w:val="00F00B5C"/>
    <w:rsid w:val="00F0274C"/>
    <w:rsid w:val="00F02C7E"/>
    <w:rsid w:val="00F02C81"/>
    <w:rsid w:val="00F03506"/>
    <w:rsid w:val="00F036C1"/>
    <w:rsid w:val="00F050C0"/>
    <w:rsid w:val="00F06180"/>
    <w:rsid w:val="00F07E00"/>
    <w:rsid w:val="00F10509"/>
    <w:rsid w:val="00F124A0"/>
    <w:rsid w:val="00F1379C"/>
    <w:rsid w:val="00F13B37"/>
    <w:rsid w:val="00F14CF5"/>
    <w:rsid w:val="00F17089"/>
    <w:rsid w:val="00F17749"/>
    <w:rsid w:val="00F1786D"/>
    <w:rsid w:val="00F178AC"/>
    <w:rsid w:val="00F20000"/>
    <w:rsid w:val="00F20CF4"/>
    <w:rsid w:val="00F20DD7"/>
    <w:rsid w:val="00F21CC0"/>
    <w:rsid w:val="00F23F55"/>
    <w:rsid w:val="00F2467C"/>
    <w:rsid w:val="00F25C3E"/>
    <w:rsid w:val="00F25CB8"/>
    <w:rsid w:val="00F2671E"/>
    <w:rsid w:val="00F26E03"/>
    <w:rsid w:val="00F27665"/>
    <w:rsid w:val="00F325DA"/>
    <w:rsid w:val="00F32A9F"/>
    <w:rsid w:val="00F34434"/>
    <w:rsid w:val="00F40B20"/>
    <w:rsid w:val="00F41873"/>
    <w:rsid w:val="00F4386B"/>
    <w:rsid w:val="00F44822"/>
    <w:rsid w:val="00F44920"/>
    <w:rsid w:val="00F45C69"/>
    <w:rsid w:val="00F46C5B"/>
    <w:rsid w:val="00F47573"/>
    <w:rsid w:val="00F514B4"/>
    <w:rsid w:val="00F53722"/>
    <w:rsid w:val="00F552B7"/>
    <w:rsid w:val="00F56179"/>
    <w:rsid w:val="00F57D10"/>
    <w:rsid w:val="00F635EB"/>
    <w:rsid w:val="00F6546A"/>
    <w:rsid w:val="00F67229"/>
    <w:rsid w:val="00F679B4"/>
    <w:rsid w:val="00F7084B"/>
    <w:rsid w:val="00F71744"/>
    <w:rsid w:val="00F719A9"/>
    <w:rsid w:val="00F73EF9"/>
    <w:rsid w:val="00F81489"/>
    <w:rsid w:val="00F82F94"/>
    <w:rsid w:val="00F91356"/>
    <w:rsid w:val="00F926B2"/>
    <w:rsid w:val="00F92AAB"/>
    <w:rsid w:val="00F93ACB"/>
    <w:rsid w:val="00F95CAB"/>
    <w:rsid w:val="00F966F3"/>
    <w:rsid w:val="00F97618"/>
    <w:rsid w:val="00F97877"/>
    <w:rsid w:val="00F97912"/>
    <w:rsid w:val="00FA2536"/>
    <w:rsid w:val="00FA2D57"/>
    <w:rsid w:val="00FA3E72"/>
    <w:rsid w:val="00FA3E8B"/>
    <w:rsid w:val="00FA4973"/>
    <w:rsid w:val="00FA665B"/>
    <w:rsid w:val="00FA6887"/>
    <w:rsid w:val="00FA6A9B"/>
    <w:rsid w:val="00FA7DBB"/>
    <w:rsid w:val="00FB0026"/>
    <w:rsid w:val="00FB0526"/>
    <w:rsid w:val="00FB170D"/>
    <w:rsid w:val="00FB1767"/>
    <w:rsid w:val="00FB1940"/>
    <w:rsid w:val="00FB27F1"/>
    <w:rsid w:val="00FB4520"/>
    <w:rsid w:val="00FB45AC"/>
    <w:rsid w:val="00FB4D38"/>
    <w:rsid w:val="00FB63D2"/>
    <w:rsid w:val="00FB6469"/>
    <w:rsid w:val="00FB64A1"/>
    <w:rsid w:val="00FB69F3"/>
    <w:rsid w:val="00FC17AE"/>
    <w:rsid w:val="00FC5601"/>
    <w:rsid w:val="00FC64D8"/>
    <w:rsid w:val="00FC7A81"/>
    <w:rsid w:val="00FC7DA7"/>
    <w:rsid w:val="00FD0126"/>
    <w:rsid w:val="00FD161A"/>
    <w:rsid w:val="00FD2720"/>
    <w:rsid w:val="00FD6A93"/>
    <w:rsid w:val="00FE75A2"/>
    <w:rsid w:val="00FE7BFD"/>
    <w:rsid w:val="00FE7C52"/>
    <w:rsid w:val="00FF2C93"/>
    <w:rsid w:val="00FF2F77"/>
    <w:rsid w:val="00FF33E1"/>
    <w:rsid w:val="00FF589A"/>
    <w:rsid w:val="00FF61CE"/>
    <w:rsid w:val="00FF6E32"/>
    <w:rsid w:val="01606696"/>
    <w:rsid w:val="02D37D8A"/>
    <w:rsid w:val="02DB7DF3"/>
    <w:rsid w:val="02E354D3"/>
    <w:rsid w:val="03F75008"/>
    <w:rsid w:val="04B86DE8"/>
    <w:rsid w:val="06017296"/>
    <w:rsid w:val="078173CE"/>
    <w:rsid w:val="07B94CD9"/>
    <w:rsid w:val="07C90F3A"/>
    <w:rsid w:val="08BA1FEB"/>
    <w:rsid w:val="08D23DD5"/>
    <w:rsid w:val="090E2836"/>
    <w:rsid w:val="0A35732B"/>
    <w:rsid w:val="0A854E23"/>
    <w:rsid w:val="0AB217C4"/>
    <w:rsid w:val="0B545896"/>
    <w:rsid w:val="0BA33452"/>
    <w:rsid w:val="0C520A9F"/>
    <w:rsid w:val="0DC4641F"/>
    <w:rsid w:val="0DDD3482"/>
    <w:rsid w:val="0E2901A0"/>
    <w:rsid w:val="0F047233"/>
    <w:rsid w:val="0F2C40AE"/>
    <w:rsid w:val="10794AB0"/>
    <w:rsid w:val="10F736E7"/>
    <w:rsid w:val="114C0A06"/>
    <w:rsid w:val="114C7B1F"/>
    <w:rsid w:val="118B6489"/>
    <w:rsid w:val="15B123B2"/>
    <w:rsid w:val="162376FD"/>
    <w:rsid w:val="1655283E"/>
    <w:rsid w:val="16E26843"/>
    <w:rsid w:val="16F01CA5"/>
    <w:rsid w:val="17534C8E"/>
    <w:rsid w:val="1835576E"/>
    <w:rsid w:val="18604B2A"/>
    <w:rsid w:val="19515492"/>
    <w:rsid w:val="19C153D3"/>
    <w:rsid w:val="19DD40A3"/>
    <w:rsid w:val="19FC5BC7"/>
    <w:rsid w:val="1AA977BB"/>
    <w:rsid w:val="1B2569B3"/>
    <w:rsid w:val="1B683958"/>
    <w:rsid w:val="1C163F7C"/>
    <w:rsid w:val="1CD520C6"/>
    <w:rsid w:val="1E07775D"/>
    <w:rsid w:val="1E183AFE"/>
    <w:rsid w:val="1E443B52"/>
    <w:rsid w:val="1E497A99"/>
    <w:rsid w:val="1E5C6103"/>
    <w:rsid w:val="20380A88"/>
    <w:rsid w:val="206D3A4D"/>
    <w:rsid w:val="216D796F"/>
    <w:rsid w:val="22202431"/>
    <w:rsid w:val="224225E0"/>
    <w:rsid w:val="22D92279"/>
    <w:rsid w:val="24F85467"/>
    <w:rsid w:val="2501370E"/>
    <w:rsid w:val="27A142A9"/>
    <w:rsid w:val="2BD37B33"/>
    <w:rsid w:val="2BD8732B"/>
    <w:rsid w:val="2C4C4E86"/>
    <w:rsid w:val="2D1853D1"/>
    <w:rsid w:val="2D6A357A"/>
    <w:rsid w:val="2DE06C46"/>
    <w:rsid w:val="2E4A6995"/>
    <w:rsid w:val="2F2C685D"/>
    <w:rsid w:val="30226ED5"/>
    <w:rsid w:val="308935BC"/>
    <w:rsid w:val="32FD3126"/>
    <w:rsid w:val="34260FA0"/>
    <w:rsid w:val="34342CE7"/>
    <w:rsid w:val="34374E06"/>
    <w:rsid w:val="34F11EC2"/>
    <w:rsid w:val="357A2490"/>
    <w:rsid w:val="35A13E92"/>
    <w:rsid w:val="35D85608"/>
    <w:rsid w:val="35FA7C22"/>
    <w:rsid w:val="364A7998"/>
    <w:rsid w:val="37B57EC3"/>
    <w:rsid w:val="389E342F"/>
    <w:rsid w:val="39061A6B"/>
    <w:rsid w:val="3931642E"/>
    <w:rsid w:val="39CC309E"/>
    <w:rsid w:val="39D56F76"/>
    <w:rsid w:val="3AEA1B0D"/>
    <w:rsid w:val="3B19517E"/>
    <w:rsid w:val="3D1A36A7"/>
    <w:rsid w:val="3D2B1762"/>
    <w:rsid w:val="3E964AED"/>
    <w:rsid w:val="3FD4768A"/>
    <w:rsid w:val="3FD7636D"/>
    <w:rsid w:val="3FE53599"/>
    <w:rsid w:val="3FEF8710"/>
    <w:rsid w:val="405902C3"/>
    <w:rsid w:val="41725713"/>
    <w:rsid w:val="42184BFA"/>
    <w:rsid w:val="44FA379B"/>
    <w:rsid w:val="459E00E6"/>
    <w:rsid w:val="463C33F4"/>
    <w:rsid w:val="4672014F"/>
    <w:rsid w:val="46F95AEB"/>
    <w:rsid w:val="470309C9"/>
    <w:rsid w:val="49887C61"/>
    <w:rsid w:val="49A51753"/>
    <w:rsid w:val="4A4E45A6"/>
    <w:rsid w:val="4B7613D3"/>
    <w:rsid w:val="4DCD047E"/>
    <w:rsid w:val="4EC25162"/>
    <w:rsid w:val="4EDC64DA"/>
    <w:rsid w:val="4F8E1D7D"/>
    <w:rsid w:val="52A053F5"/>
    <w:rsid w:val="52CD3E04"/>
    <w:rsid w:val="531B76FE"/>
    <w:rsid w:val="53506A2C"/>
    <w:rsid w:val="53A514DC"/>
    <w:rsid w:val="546621C4"/>
    <w:rsid w:val="558A5FF0"/>
    <w:rsid w:val="55D45FEA"/>
    <w:rsid w:val="56D977F1"/>
    <w:rsid w:val="56ED55F4"/>
    <w:rsid w:val="578C2FDA"/>
    <w:rsid w:val="582E0B9C"/>
    <w:rsid w:val="58ED2907"/>
    <w:rsid w:val="590EE696"/>
    <w:rsid w:val="593E74E0"/>
    <w:rsid w:val="594161D7"/>
    <w:rsid w:val="59AE01C6"/>
    <w:rsid w:val="5BBA3D07"/>
    <w:rsid w:val="5C0F1DCA"/>
    <w:rsid w:val="5DFE31AB"/>
    <w:rsid w:val="5EF81CEE"/>
    <w:rsid w:val="5FA36146"/>
    <w:rsid w:val="60227669"/>
    <w:rsid w:val="60D343FC"/>
    <w:rsid w:val="61A23989"/>
    <w:rsid w:val="6208469B"/>
    <w:rsid w:val="622D415D"/>
    <w:rsid w:val="63761C15"/>
    <w:rsid w:val="63E52130"/>
    <w:rsid w:val="65DD0EBC"/>
    <w:rsid w:val="66B963F2"/>
    <w:rsid w:val="677F4F07"/>
    <w:rsid w:val="67CB3618"/>
    <w:rsid w:val="69F862B3"/>
    <w:rsid w:val="6A3C2EA8"/>
    <w:rsid w:val="6A43529C"/>
    <w:rsid w:val="6A7A67D3"/>
    <w:rsid w:val="6B054E6A"/>
    <w:rsid w:val="6B50417A"/>
    <w:rsid w:val="6C5C424F"/>
    <w:rsid w:val="6C8D3707"/>
    <w:rsid w:val="6C937EAA"/>
    <w:rsid w:val="6DE63B74"/>
    <w:rsid w:val="6E423CD4"/>
    <w:rsid w:val="6EEF0082"/>
    <w:rsid w:val="6F326AEB"/>
    <w:rsid w:val="705B7089"/>
    <w:rsid w:val="70661AAC"/>
    <w:rsid w:val="70FE310C"/>
    <w:rsid w:val="715A2254"/>
    <w:rsid w:val="71EE2D42"/>
    <w:rsid w:val="738C7480"/>
    <w:rsid w:val="73FA1B6C"/>
    <w:rsid w:val="74185EAB"/>
    <w:rsid w:val="74391BB5"/>
    <w:rsid w:val="75460F72"/>
    <w:rsid w:val="77792613"/>
    <w:rsid w:val="78B031C8"/>
    <w:rsid w:val="790E198A"/>
    <w:rsid w:val="798731DD"/>
    <w:rsid w:val="7A90745C"/>
    <w:rsid w:val="7A997E3C"/>
    <w:rsid w:val="7BE52B1A"/>
    <w:rsid w:val="7C3674C6"/>
    <w:rsid w:val="7F3D7AD6"/>
    <w:rsid w:val="7F5A08B6"/>
    <w:rsid w:val="7FB54C2B"/>
    <w:rsid w:val="7FDA285A"/>
    <w:rsid w:val="F7FB920E"/>
    <w:rsid w:val="F9FB3CC7"/>
    <w:rsid w:val="FBEFA56D"/>
    <w:rsid w:val="FDAE1BF9"/>
    <w:rsid w:val="FEE795BD"/>
    <w:rsid w:val="FFBF1399"/>
    <w:rsid w:val="FFEFB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0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5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2"/>
    <w:qFormat/>
    <w:uiPriority w:val="9"/>
    <w:pPr>
      <w:keepNext/>
      <w:keepLines/>
      <w:numPr>
        <w:ilvl w:val="3"/>
        <w:numId w:val="1"/>
      </w:numPr>
      <w:tabs>
        <w:tab w:val="left" w:pos="432"/>
      </w:tabs>
      <w:spacing w:before="280" w:after="290"/>
      <w:outlineLvl w:val="3"/>
    </w:pPr>
    <w:rPr>
      <w:rFonts w:ascii="Arial" w:hAnsi="Arial"/>
      <w:b/>
      <w:bCs/>
      <w:szCs w:val="28"/>
    </w:rPr>
  </w:style>
  <w:style w:type="paragraph" w:styleId="6">
    <w:name w:val="heading 5"/>
    <w:basedOn w:val="1"/>
    <w:next w:val="1"/>
    <w:link w:val="53"/>
    <w:qFormat/>
    <w:uiPriority w:val="9"/>
    <w:pPr>
      <w:keepNext/>
      <w:keepLines/>
      <w:numPr>
        <w:ilvl w:val="4"/>
        <w:numId w:val="2"/>
      </w:numPr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54"/>
    <w:qFormat/>
    <w:uiPriority w:val="9"/>
    <w:pPr>
      <w:keepNext/>
      <w:keepLines/>
      <w:numPr>
        <w:ilvl w:val="5"/>
        <w:numId w:val="2"/>
      </w:numPr>
      <w:ind w:left="0" w:firstLine="0"/>
      <w:outlineLvl w:val="5"/>
    </w:pPr>
    <w:rPr>
      <w:rFonts w:ascii="Arial" w:hAnsi="Arial"/>
      <w:b/>
      <w:bCs/>
    </w:rPr>
  </w:style>
  <w:style w:type="paragraph" w:styleId="8">
    <w:name w:val="heading 7"/>
    <w:basedOn w:val="1"/>
    <w:next w:val="1"/>
    <w:link w:val="55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9">
    <w:name w:val="heading 8"/>
    <w:basedOn w:val="1"/>
    <w:next w:val="1"/>
    <w:link w:val="56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link w:val="57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2">
    <w:name w:val="Default Paragraph Font"/>
    <w:semiHidden/>
    <w:unhideWhenUsed/>
    <w:qFormat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</w:style>
  <w:style w:type="paragraph" w:styleId="12">
    <w:name w:val="List Number"/>
    <w:basedOn w:val="1"/>
    <w:unhideWhenUsed/>
    <w:qFormat/>
    <w:uiPriority w:val="99"/>
    <w:pPr>
      <w:widowControl w:val="0"/>
      <w:numPr>
        <w:ilvl w:val="0"/>
        <w:numId w:val="3"/>
      </w:numPr>
      <w:contextualSpacing/>
      <w:jc w:val="both"/>
    </w:pPr>
    <w:rPr>
      <w:rFonts w:asciiTheme="minorHAnsi" w:hAnsiTheme="minorHAnsi" w:eastAsiaTheme="minorEastAsia" w:cstheme="minorBidi"/>
      <w:kern w:val="2"/>
      <w:szCs w:val="22"/>
    </w:rPr>
  </w:style>
  <w:style w:type="paragraph" w:styleId="13">
    <w:name w:val="Normal Indent"/>
    <w:basedOn w:val="1"/>
    <w:link w:val="49"/>
    <w:qFormat/>
    <w:uiPriority w:val="0"/>
    <w:pPr>
      <w:spacing w:before="20" w:after="20" w:line="400" w:lineRule="exact"/>
      <w:ind w:firstLine="420"/>
    </w:pPr>
    <w:rPr>
      <w:spacing w:val="10"/>
      <w:szCs w:val="20"/>
    </w:rPr>
  </w:style>
  <w:style w:type="paragraph" w:styleId="14">
    <w:name w:val="caption"/>
    <w:basedOn w:val="1"/>
    <w:next w:val="1"/>
    <w:link w:val="58"/>
    <w:qFormat/>
    <w:uiPriority w:val="35"/>
    <w:rPr>
      <w:rFonts w:ascii="Arial" w:hAnsi="Arial" w:eastAsia="黑体" w:cs="Arial"/>
      <w:sz w:val="20"/>
      <w:szCs w:val="20"/>
    </w:rPr>
  </w:style>
  <w:style w:type="paragraph" w:styleId="15">
    <w:name w:val="annotation text"/>
    <w:basedOn w:val="1"/>
    <w:link w:val="59"/>
    <w:semiHidden/>
    <w:qFormat/>
    <w:uiPriority w:val="0"/>
  </w:style>
  <w:style w:type="paragraph" w:styleId="16">
    <w:name w:val="Body Text"/>
    <w:basedOn w:val="1"/>
    <w:link w:val="60"/>
    <w:qFormat/>
    <w:uiPriority w:val="0"/>
    <w:pPr>
      <w:tabs>
        <w:tab w:val="left" w:pos="3090"/>
      </w:tabs>
    </w:pPr>
  </w:style>
  <w:style w:type="paragraph" w:styleId="17">
    <w:name w:val="Body Text Indent"/>
    <w:basedOn w:val="1"/>
    <w:link w:val="61"/>
    <w:qFormat/>
    <w:uiPriority w:val="0"/>
    <w:pPr>
      <w:spacing w:after="120"/>
      <w:ind w:left="420" w:leftChars="200"/>
    </w:pPr>
    <w:rPr>
      <w:szCs w:val="22"/>
    </w:rPr>
  </w:style>
  <w:style w:type="paragraph" w:styleId="18">
    <w:name w:val="toc 5"/>
    <w:basedOn w:val="1"/>
    <w:next w:val="1"/>
    <w:qFormat/>
    <w:uiPriority w:val="39"/>
    <w:pPr>
      <w:ind w:left="1680" w:leftChars="800"/>
    </w:pPr>
  </w:style>
  <w:style w:type="paragraph" w:styleId="19">
    <w:name w:val="toc 3"/>
    <w:basedOn w:val="1"/>
    <w:next w:val="1"/>
    <w:unhideWhenUsed/>
    <w:qFormat/>
    <w:uiPriority w:val="39"/>
    <w:pPr>
      <w:tabs>
        <w:tab w:val="left" w:pos="1239"/>
        <w:tab w:val="center" w:leader="dot" w:pos="8295"/>
      </w:tabs>
      <w:ind w:left="400" w:leftChars="400"/>
    </w:pPr>
  </w:style>
  <w:style w:type="paragraph" w:styleId="20">
    <w:name w:val="Plain Text"/>
    <w:basedOn w:val="1"/>
    <w:link w:val="62"/>
    <w:qFormat/>
    <w:uiPriority w:val="0"/>
    <w:rPr>
      <w:rFonts w:hAnsi="Courier New"/>
      <w:szCs w:val="20"/>
    </w:rPr>
  </w:style>
  <w:style w:type="paragraph" w:styleId="21">
    <w:name w:val="toc 8"/>
    <w:basedOn w:val="1"/>
    <w:next w:val="1"/>
    <w:qFormat/>
    <w:uiPriority w:val="39"/>
    <w:pPr>
      <w:ind w:left="2940" w:leftChars="1400"/>
    </w:pPr>
  </w:style>
  <w:style w:type="paragraph" w:styleId="22">
    <w:name w:val="Date"/>
    <w:basedOn w:val="1"/>
    <w:next w:val="1"/>
    <w:link w:val="63"/>
    <w:qFormat/>
    <w:uiPriority w:val="0"/>
    <w:pPr>
      <w:ind w:left="100" w:leftChars="2500"/>
    </w:pPr>
  </w:style>
  <w:style w:type="paragraph" w:styleId="23">
    <w:name w:val="Body Text Indent 2"/>
    <w:basedOn w:val="1"/>
    <w:link w:val="64"/>
    <w:qFormat/>
    <w:uiPriority w:val="0"/>
    <w:pPr>
      <w:ind w:firstLine="560" w:firstLineChars="200"/>
    </w:pPr>
    <w:rPr>
      <w:bCs/>
      <w:sz w:val="28"/>
      <w:szCs w:val="20"/>
    </w:rPr>
  </w:style>
  <w:style w:type="paragraph" w:styleId="24">
    <w:name w:val="Balloon Text"/>
    <w:basedOn w:val="1"/>
    <w:link w:val="65"/>
    <w:semiHidden/>
    <w:unhideWhenUsed/>
    <w:qFormat/>
    <w:uiPriority w:val="99"/>
    <w:rPr>
      <w:sz w:val="18"/>
      <w:szCs w:val="18"/>
    </w:rPr>
  </w:style>
  <w:style w:type="paragraph" w:styleId="25">
    <w:name w:val="footer"/>
    <w:basedOn w:val="1"/>
    <w:link w:val="66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6">
    <w:name w:val="header"/>
    <w:basedOn w:val="1"/>
    <w:link w:val="6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unhideWhenUsed/>
    <w:qFormat/>
    <w:uiPriority w:val="39"/>
    <w:pPr>
      <w:tabs>
        <w:tab w:val="left" w:pos="210"/>
        <w:tab w:val="right" w:leader="dot" w:pos="8296"/>
      </w:tabs>
    </w:pPr>
  </w:style>
  <w:style w:type="paragraph" w:styleId="28">
    <w:name w:val="toc 4"/>
    <w:basedOn w:val="1"/>
    <w:next w:val="1"/>
    <w:qFormat/>
    <w:uiPriority w:val="39"/>
    <w:pPr>
      <w:tabs>
        <w:tab w:val="left" w:pos="1560"/>
        <w:tab w:val="right" w:leader="dot" w:pos="8296"/>
      </w:tabs>
      <w:ind w:left="720" w:leftChars="300" w:firstLine="420" w:firstLineChars="200"/>
    </w:pPr>
    <w:rPr>
      <w:sz w:val="20"/>
      <w:szCs w:val="20"/>
    </w:rPr>
  </w:style>
  <w:style w:type="paragraph" w:styleId="29">
    <w:name w:val="footnote text"/>
    <w:basedOn w:val="1"/>
    <w:link w:val="68"/>
    <w:semiHidden/>
    <w:qFormat/>
    <w:uiPriority w:val="0"/>
    <w:pPr>
      <w:snapToGrid w:val="0"/>
    </w:pPr>
    <w:rPr>
      <w:sz w:val="18"/>
      <w:szCs w:val="18"/>
    </w:rPr>
  </w:style>
  <w:style w:type="paragraph" w:styleId="30">
    <w:name w:val="toc 6"/>
    <w:basedOn w:val="1"/>
    <w:next w:val="1"/>
    <w:qFormat/>
    <w:uiPriority w:val="39"/>
    <w:pPr>
      <w:ind w:left="2100" w:leftChars="1000"/>
    </w:pPr>
  </w:style>
  <w:style w:type="paragraph" w:styleId="31">
    <w:name w:val="Body Text Indent 3"/>
    <w:basedOn w:val="1"/>
    <w:link w:val="6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able of figures"/>
    <w:basedOn w:val="1"/>
    <w:next w:val="1"/>
    <w:qFormat/>
    <w:uiPriority w:val="0"/>
    <w:pPr>
      <w:tabs>
        <w:tab w:val="right" w:leader="dot" w:pos="8313"/>
      </w:tabs>
      <w:adjustRightInd w:val="0"/>
      <w:spacing w:line="400" w:lineRule="exact"/>
      <w:ind w:left="839" w:hanging="839"/>
      <w:textAlignment w:val="baseline"/>
    </w:pPr>
    <w:rPr>
      <w:szCs w:val="20"/>
    </w:rPr>
  </w:style>
  <w:style w:type="paragraph" w:styleId="33">
    <w:name w:val="toc 2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ind w:left="420" w:leftChars="200"/>
    </w:pPr>
  </w:style>
  <w:style w:type="paragraph" w:styleId="34">
    <w:name w:val="toc 9"/>
    <w:basedOn w:val="1"/>
    <w:next w:val="1"/>
    <w:qFormat/>
    <w:uiPriority w:val="39"/>
    <w:pPr>
      <w:ind w:left="3360" w:leftChars="1600"/>
    </w:pPr>
  </w:style>
  <w:style w:type="paragraph" w:styleId="35">
    <w:name w:val="HTML Preformatted"/>
    <w:basedOn w:val="1"/>
    <w:link w:val="119"/>
    <w:qFormat/>
    <w:uiPriority w:val="0"/>
    <w:rPr>
      <w:rFonts w:ascii="Courier New" w:hAnsi="Courier New" w:cs="Courier New"/>
      <w:sz w:val="20"/>
      <w:szCs w:val="20"/>
    </w:rPr>
  </w:style>
  <w:style w:type="paragraph" w:styleId="36">
    <w:name w:val="Normal (Web)"/>
    <w:basedOn w:val="1"/>
    <w:unhideWhenUsed/>
    <w:qFormat/>
    <w:uiPriority w:val="0"/>
    <w:pPr>
      <w:spacing w:before="100" w:beforeAutospacing="1" w:after="100" w:afterAutospacing="1"/>
    </w:pPr>
    <w:rPr>
      <w:color w:val="000000"/>
      <w:szCs w:val="22"/>
    </w:rPr>
  </w:style>
  <w:style w:type="paragraph" w:styleId="37">
    <w:name w:val="Title"/>
    <w:basedOn w:val="1"/>
    <w:link w:val="70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8">
    <w:name w:val="annotation subject"/>
    <w:basedOn w:val="15"/>
    <w:next w:val="15"/>
    <w:link w:val="71"/>
    <w:semiHidden/>
    <w:unhideWhenUsed/>
    <w:qFormat/>
    <w:uiPriority w:val="99"/>
    <w:rPr>
      <w:b/>
      <w:bCs/>
    </w:rPr>
  </w:style>
  <w:style w:type="paragraph" w:styleId="39">
    <w:name w:val="Body Text First Indent"/>
    <w:basedOn w:val="1"/>
    <w:link w:val="72"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Cs w:val="22"/>
    </w:rPr>
  </w:style>
  <w:style w:type="table" w:styleId="41">
    <w:name w:val="Table Grid"/>
    <w:basedOn w:val="4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3">
    <w:name w:val="Strong"/>
    <w:qFormat/>
    <w:uiPriority w:val="22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Hyperlink"/>
    <w:unhideWhenUsed/>
    <w:qFormat/>
    <w:uiPriority w:val="99"/>
    <w:rPr>
      <w:color w:val="0000FF"/>
      <w:u w:val="single"/>
    </w:rPr>
  </w:style>
  <w:style w:type="character" w:styleId="46">
    <w:name w:val="annotation reference"/>
    <w:qFormat/>
    <w:uiPriority w:val="0"/>
    <w:rPr>
      <w:sz w:val="21"/>
      <w:szCs w:val="21"/>
    </w:rPr>
  </w:style>
  <w:style w:type="character" w:styleId="47">
    <w:name w:val="footnote reference"/>
    <w:semiHidden/>
    <w:qFormat/>
    <w:uiPriority w:val="0"/>
    <w:rPr>
      <w:vertAlign w:val="superscript"/>
    </w:rPr>
  </w:style>
  <w:style w:type="character" w:customStyle="1" w:styleId="48">
    <w:name w:val="标题 1 字符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9">
    <w:name w:val="正文缩进 字符"/>
    <w:link w:val="13"/>
    <w:qFormat/>
    <w:uiPriority w:val="0"/>
    <w:rPr>
      <w:rFonts w:ascii="Times New Roman" w:hAnsi="Times New Roman"/>
      <w:spacing w:val="10"/>
      <w:kern w:val="2"/>
      <w:sz w:val="24"/>
    </w:rPr>
  </w:style>
  <w:style w:type="character" w:customStyle="1" w:styleId="50">
    <w:name w:val="标题 2 字符"/>
    <w:link w:val="3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51">
    <w:name w:val="标题 3 字符"/>
    <w:link w:val="4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52">
    <w:name w:val="标题 4 字符"/>
    <w:link w:val="5"/>
    <w:qFormat/>
    <w:uiPriority w:val="9"/>
    <w:rPr>
      <w:rFonts w:ascii="Arial" w:hAnsi="Arial" w:cs="宋体"/>
      <w:b/>
      <w:bCs/>
      <w:sz w:val="21"/>
      <w:szCs w:val="28"/>
    </w:rPr>
  </w:style>
  <w:style w:type="character" w:customStyle="1" w:styleId="53">
    <w:name w:val="标题 5 字符"/>
    <w:link w:val="6"/>
    <w:qFormat/>
    <w:uiPriority w:val="9"/>
    <w:rPr>
      <w:rFonts w:ascii="宋体" w:hAnsi="宋体" w:cs="宋体"/>
      <w:b/>
      <w:bCs/>
      <w:sz w:val="21"/>
      <w:szCs w:val="28"/>
    </w:rPr>
  </w:style>
  <w:style w:type="character" w:customStyle="1" w:styleId="54">
    <w:name w:val="标题 6 字符"/>
    <w:link w:val="7"/>
    <w:qFormat/>
    <w:uiPriority w:val="9"/>
    <w:rPr>
      <w:rFonts w:ascii="Arial" w:hAnsi="Arial" w:cs="宋体"/>
      <w:b/>
      <w:bCs/>
      <w:sz w:val="21"/>
      <w:szCs w:val="24"/>
    </w:rPr>
  </w:style>
  <w:style w:type="character" w:customStyle="1" w:styleId="55">
    <w:name w:val="标题 7 字符"/>
    <w:link w:val="8"/>
    <w:qFormat/>
    <w:uiPriority w:val="0"/>
    <w:rPr>
      <w:rFonts w:ascii="宋体" w:hAnsi="宋体" w:cs="宋体"/>
      <w:b/>
      <w:bCs/>
      <w:sz w:val="21"/>
      <w:szCs w:val="24"/>
    </w:rPr>
  </w:style>
  <w:style w:type="character" w:customStyle="1" w:styleId="56">
    <w:name w:val="标题 8 字符"/>
    <w:link w:val="9"/>
    <w:qFormat/>
    <w:uiPriority w:val="0"/>
    <w:rPr>
      <w:rFonts w:ascii="Arial" w:hAnsi="Arial" w:eastAsia="黑体" w:cs="宋体"/>
      <w:sz w:val="21"/>
      <w:szCs w:val="24"/>
    </w:rPr>
  </w:style>
  <w:style w:type="character" w:customStyle="1" w:styleId="57">
    <w:name w:val="标题 9 字符"/>
    <w:link w:val="10"/>
    <w:qFormat/>
    <w:uiPriority w:val="0"/>
    <w:rPr>
      <w:rFonts w:ascii="Arial" w:hAnsi="Arial" w:eastAsia="黑体" w:cs="宋体"/>
      <w:sz w:val="21"/>
      <w:szCs w:val="21"/>
    </w:rPr>
  </w:style>
  <w:style w:type="character" w:customStyle="1" w:styleId="58">
    <w:name w:val="题注 字符"/>
    <w:link w:val="14"/>
    <w:qFormat/>
    <w:uiPriority w:val="35"/>
    <w:rPr>
      <w:rFonts w:ascii="Arial" w:hAnsi="Arial" w:eastAsia="黑体" w:cs="Arial"/>
      <w:kern w:val="2"/>
      <w:lang w:val="en-US" w:eastAsia="zh-CN" w:bidi="ar-SA"/>
    </w:rPr>
  </w:style>
  <w:style w:type="character" w:customStyle="1" w:styleId="59">
    <w:name w:val="批注文字 字符"/>
    <w:link w:val="15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0">
    <w:name w:val="正文文本 字符"/>
    <w:link w:val="16"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61">
    <w:name w:val="正文文本缩进 字符"/>
    <w:link w:val="17"/>
    <w:qFormat/>
    <w:locked/>
    <w:uiPriority w:val="0"/>
    <w:rPr>
      <w:rFonts w:eastAsia="宋体"/>
      <w:kern w:val="2"/>
      <w:sz w:val="24"/>
      <w:szCs w:val="22"/>
      <w:lang w:val="en-US" w:eastAsia="zh-CN" w:bidi="ar-SA"/>
    </w:rPr>
  </w:style>
  <w:style w:type="character" w:customStyle="1" w:styleId="62">
    <w:name w:val="纯文本 字符"/>
    <w:link w:val="20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3">
    <w:name w:val="日期 字符"/>
    <w:link w:val="22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4">
    <w:name w:val="正文文本缩进 2 字符"/>
    <w:link w:val="23"/>
    <w:qFormat/>
    <w:locked/>
    <w:uiPriority w:val="0"/>
    <w:rPr>
      <w:rFonts w:ascii="宋体" w:hAnsi="宋体" w:eastAsia="宋体"/>
      <w:bCs/>
      <w:kern w:val="2"/>
      <w:sz w:val="28"/>
      <w:lang w:val="en-US" w:eastAsia="zh-CN" w:bidi="ar-SA"/>
    </w:rPr>
  </w:style>
  <w:style w:type="character" w:customStyle="1" w:styleId="65">
    <w:name w:val="批注框文本 字符"/>
    <w:link w:val="24"/>
    <w:semiHidden/>
    <w:qFormat/>
    <w:uiPriority w:val="99"/>
    <w:rPr>
      <w:sz w:val="18"/>
      <w:szCs w:val="18"/>
    </w:rPr>
  </w:style>
  <w:style w:type="character" w:customStyle="1" w:styleId="66">
    <w:name w:val="页脚 字符"/>
    <w:link w:val="2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7">
    <w:name w:val="页眉 字符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8">
    <w:name w:val="脚注文本 字符"/>
    <w:link w:val="2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9">
    <w:name w:val="正文文本缩进 3 字符"/>
    <w:link w:val="31"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70">
    <w:name w:val="标题 字符"/>
    <w:link w:val="37"/>
    <w:qFormat/>
    <w:locked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1">
    <w:name w:val="批注主题 字符"/>
    <w:basedOn w:val="59"/>
    <w:link w:val="38"/>
    <w:semiHidden/>
    <w:qFormat/>
    <w:uiPriority w:val="99"/>
    <w:rPr>
      <w:rFonts w:ascii="Times New Roman" w:hAnsi="Times New Roman" w:eastAsia="宋体"/>
      <w:b/>
      <w:bCs/>
      <w:kern w:val="2"/>
      <w:sz w:val="21"/>
      <w:szCs w:val="24"/>
      <w:lang w:val="en-US" w:eastAsia="zh-CN" w:bidi="ar-SA"/>
    </w:rPr>
  </w:style>
  <w:style w:type="character" w:customStyle="1" w:styleId="72">
    <w:name w:val="正文文本首行缩进 字符"/>
    <w:link w:val="39"/>
    <w:qFormat/>
    <w:locked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73">
    <w:name w:val="Section1"/>
    <w:basedOn w:val="2"/>
    <w:qFormat/>
    <w:uiPriority w:val="0"/>
    <w:pPr>
      <w:ind w:left="1134" w:hanging="1134"/>
    </w:pPr>
    <w:rPr>
      <w:bCs w:val="0"/>
    </w:rPr>
  </w:style>
  <w:style w:type="paragraph" w:customStyle="1" w:styleId="74">
    <w:name w:val="Section2"/>
    <w:basedOn w:val="3"/>
    <w:qFormat/>
    <w:uiPriority w:val="0"/>
    <w:pPr>
      <w:tabs>
        <w:tab w:val="left" w:pos="432"/>
      </w:tabs>
      <w:ind w:left="1134" w:hanging="1134"/>
    </w:pPr>
    <w:rPr>
      <w:rFonts w:ascii="Times New Roman" w:hAnsi="Times New Roman" w:eastAsia="宋体"/>
      <w:bCs w:val="0"/>
      <w:sz w:val="36"/>
    </w:rPr>
  </w:style>
  <w:style w:type="paragraph" w:customStyle="1" w:styleId="75">
    <w:name w:val="Section9"/>
    <w:basedOn w:val="10"/>
    <w:qFormat/>
    <w:uiPriority w:val="0"/>
    <w:pPr>
      <w:numPr>
        <w:ilvl w:val="0"/>
        <w:numId w:val="0"/>
      </w:numPr>
      <w:tabs>
        <w:tab w:val="clear" w:pos="1584"/>
      </w:tabs>
      <w:ind w:left="1584" w:hanging="1584"/>
    </w:pPr>
    <w:rPr>
      <w:rFonts w:ascii="Times New Roman" w:hAnsi="Times New Roman" w:eastAsia="宋体"/>
      <w:b/>
      <w:bCs/>
    </w:rPr>
  </w:style>
  <w:style w:type="paragraph" w:customStyle="1" w:styleId="76">
    <w:name w:val="Section3"/>
    <w:basedOn w:val="4"/>
    <w:qFormat/>
    <w:uiPriority w:val="0"/>
    <w:pPr>
      <w:tabs>
        <w:tab w:val="left" w:pos="432"/>
      </w:tabs>
      <w:ind w:left="432" w:hanging="432"/>
    </w:pPr>
    <w:rPr>
      <w:bCs w:val="0"/>
    </w:rPr>
  </w:style>
  <w:style w:type="paragraph" w:customStyle="1" w:styleId="77">
    <w:name w:val="Section4"/>
    <w:basedOn w:val="5"/>
    <w:link w:val="78"/>
    <w:qFormat/>
    <w:uiPriority w:val="0"/>
    <w:pPr>
      <w:numPr>
        <w:ilvl w:val="0"/>
        <w:numId w:val="0"/>
      </w:numPr>
      <w:tabs>
        <w:tab w:val="clear" w:pos="432"/>
        <w:tab w:val="clear" w:pos="864"/>
      </w:tabs>
    </w:pPr>
    <w:rPr>
      <w:rFonts w:ascii="Times New Roman" w:hAnsi="Times New Roman"/>
      <w:bCs w:val="0"/>
      <w:sz w:val="30"/>
    </w:rPr>
  </w:style>
  <w:style w:type="character" w:customStyle="1" w:styleId="78">
    <w:name w:val="Section4 字符"/>
    <w:basedOn w:val="52"/>
    <w:link w:val="77"/>
    <w:qFormat/>
    <w:uiPriority w:val="0"/>
    <w:rPr>
      <w:rFonts w:ascii="Arial" w:hAnsi="Arial" w:eastAsia="宋体" w:cs="宋体"/>
      <w:bCs w:val="0"/>
      <w:kern w:val="2"/>
      <w:sz w:val="30"/>
      <w:szCs w:val="28"/>
    </w:rPr>
  </w:style>
  <w:style w:type="paragraph" w:customStyle="1" w:styleId="79">
    <w:name w:val="Section5"/>
    <w:basedOn w:val="6"/>
    <w:qFormat/>
    <w:uiPriority w:val="0"/>
    <w:pPr>
      <w:numPr>
        <w:numId w:val="4"/>
      </w:numPr>
      <w:tabs>
        <w:tab w:val="clear" w:pos="1008"/>
      </w:tabs>
    </w:pPr>
    <w:rPr>
      <w:bCs w:val="0"/>
    </w:rPr>
  </w:style>
  <w:style w:type="paragraph" w:customStyle="1" w:styleId="80">
    <w:name w:val="Section6"/>
    <w:basedOn w:val="7"/>
    <w:qFormat/>
    <w:uiPriority w:val="0"/>
    <w:pPr>
      <w:numPr>
        <w:numId w:val="5"/>
      </w:numPr>
    </w:pPr>
    <w:rPr>
      <w:rFonts w:ascii="Times New Roman" w:hAnsi="Times New Roman"/>
      <w:bCs w:val="0"/>
    </w:rPr>
  </w:style>
  <w:style w:type="paragraph" w:customStyle="1" w:styleId="81">
    <w:name w:val="Section7"/>
    <w:basedOn w:val="8"/>
    <w:qFormat/>
    <w:uiPriority w:val="0"/>
    <w:pPr>
      <w:numPr>
        <w:numId w:val="2"/>
      </w:numPr>
    </w:pPr>
    <w:rPr>
      <w:bCs w:val="0"/>
    </w:rPr>
  </w:style>
  <w:style w:type="paragraph" w:customStyle="1" w:styleId="82">
    <w:name w:val="Section8"/>
    <w:basedOn w:val="9"/>
    <w:qFormat/>
    <w:uiPriority w:val="0"/>
    <w:pPr>
      <w:numPr>
        <w:numId w:val="2"/>
      </w:numPr>
    </w:pPr>
    <w:rPr>
      <w:rFonts w:ascii="Times New Roman" w:hAnsi="Times New Roman" w:eastAsia="宋体"/>
      <w:b/>
      <w:bCs/>
    </w:rPr>
  </w:style>
  <w:style w:type="paragraph" w:styleId="83">
    <w:name w:val="List Paragraph"/>
    <w:basedOn w:val="1"/>
    <w:link w:val="84"/>
    <w:qFormat/>
    <w:uiPriority w:val="34"/>
    <w:pPr>
      <w:ind w:firstLine="420" w:firstLineChars="200"/>
    </w:pPr>
  </w:style>
  <w:style w:type="character" w:customStyle="1" w:styleId="84">
    <w:name w:val="列表段落 字符"/>
    <w:link w:val="83"/>
    <w:qFormat/>
    <w:uiPriority w:val="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5">
    <w:name w:val="页脚 Char1"/>
    <w:qFormat/>
    <w:uiPriority w:val="0"/>
    <w:rPr>
      <w:rFonts w:ascii="宋体" w:eastAsia="宋体"/>
      <w:sz w:val="18"/>
      <w:lang w:val="en-US" w:eastAsia="zh-CN" w:bidi="ar-SA"/>
    </w:rPr>
  </w:style>
  <w:style w:type="paragraph" w:styleId="86">
    <w:name w:val="No Spacing"/>
    <w:link w:val="87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7">
    <w:name w:val="无间隔 字符"/>
    <w:link w:val="86"/>
    <w:qFormat/>
    <w:uiPriority w:val="0"/>
    <w:rPr>
      <w:sz w:val="22"/>
      <w:szCs w:val="22"/>
      <w:lang w:val="en-US" w:eastAsia="zh-CN" w:bidi="ar-SA"/>
    </w:rPr>
  </w:style>
  <w:style w:type="paragraph" w:customStyle="1" w:styleId="88">
    <w:name w:val="标题1"/>
    <w:basedOn w:val="1"/>
    <w:qFormat/>
    <w:uiPriority w:val="0"/>
    <w:pPr>
      <w:keepNext/>
      <w:keepLines/>
      <w:spacing w:before="360" w:after="240"/>
      <w:ind w:left="432" w:hanging="432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customStyle="1" w:styleId="89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90">
    <w:name w:val="正文内容"/>
    <w:basedOn w:val="1"/>
    <w:qFormat/>
    <w:uiPriority w:val="0"/>
    <w:pPr>
      <w:ind w:left="210" w:right="210" w:firstLine="504" w:firstLineChars="200"/>
    </w:pPr>
    <w:rPr>
      <w:spacing w:val="6"/>
    </w:rPr>
  </w:style>
  <w:style w:type="paragraph" w:customStyle="1" w:styleId="91">
    <w:name w:val="样式"/>
    <w:basedOn w:val="1"/>
    <w:qFormat/>
    <w:uiPriority w:val="0"/>
    <w:pPr>
      <w:spacing w:beforeLines="75" w:line="324" w:lineRule="auto"/>
      <w:ind w:firstLine="482"/>
    </w:pPr>
    <w:rPr>
      <w:szCs w:val="20"/>
    </w:rPr>
  </w:style>
  <w:style w:type="paragraph" w:customStyle="1" w:styleId="92">
    <w:name w:val="图表内容"/>
    <w:basedOn w:val="1"/>
    <w:qFormat/>
    <w:uiPriority w:val="0"/>
    <w:pPr>
      <w:framePr w:wrap="around" w:vAnchor="text" w:hAnchor="text" w:xAlign="center" w:y="1"/>
      <w:spacing w:before="20" w:after="20"/>
      <w:jc w:val="center"/>
    </w:pPr>
    <w:rPr>
      <w:szCs w:val="20"/>
    </w:rPr>
  </w:style>
  <w:style w:type="paragraph" w:customStyle="1" w:styleId="93">
    <w:name w:val="描述"/>
    <w:basedOn w:val="1"/>
    <w:qFormat/>
    <w:uiPriority w:val="0"/>
    <w:pPr>
      <w:adjustRightInd w:val="0"/>
      <w:spacing w:beforeLines="50" w:line="360" w:lineRule="atLeast"/>
      <w:ind w:firstLine="200" w:firstLineChars="200"/>
      <w:textAlignment w:val="baseline"/>
    </w:pPr>
    <w:rPr>
      <w:rFonts w:ascii="Bookman Old Style" w:hAnsi="Bookman Old Style"/>
      <w:szCs w:val="20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95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96">
    <w:name w:val="word"/>
    <w:basedOn w:val="42"/>
    <w:qFormat/>
    <w:uiPriority w:val="0"/>
  </w:style>
  <w:style w:type="character" w:customStyle="1" w:styleId="97">
    <w:name w:val="已访问的超链接1"/>
    <w:qFormat/>
    <w:uiPriority w:val="0"/>
    <w:rPr>
      <w:color w:val="800080"/>
      <w:u w:val="single"/>
    </w:rPr>
  </w:style>
  <w:style w:type="paragraph" w:customStyle="1" w:styleId="98">
    <w:name w:val="TOC 标题1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99">
    <w:name w:val="新正文样式"/>
    <w:basedOn w:val="1"/>
    <w:qFormat/>
    <w:uiPriority w:val="0"/>
    <w:pPr>
      <w:ind w:firstLine="420" w:firstLineChars="200"/>
    </w:pPr>
  </w:style>
  <w:style w:type="paragraph" w:customStyle="1" w:styleId="100">
    <w:name w:val="文内标题一"/>
    <w:basedOn w:val="2"/>
    <w:link w:val="101"/>
    <w:qFormat/>
    <w:uiPriority w:val="0"/>
    <w:pPr>
      <w:keepNext w:val="0"/>
      <w:keepLines w:val="0"/>
      <w:numPr>
        <w:ilvl w:val="0"/>
        <w:numId w:val="2"/>
      </w:numPr>
      <w:spacing w:before="60" w:after="60" w:line="360" w:lineRule="auto"/>
    </w:pPr>
    <w:rPr>
      <w:rFonts w:cstheme="minorBidi"/>
      <w:sz w:val="28"/>
    </w:rPr>
  </w:style>
  <w:style w:type="character" w:customStyle="1" w:styleId="101">
    <w:name w:val="文内标题一 字符"/>
    <w:basedOn w:val="48"/>
    <w:link w:val="100"/>
    <w:qFormat/>
    <w:uiPriority w:val="0"/>
    <w:rPr>
      <w:rFonts w:ascii="宋体" w:hAnsi="宋体" w:eastAsia="宋体" w:cstheme="minorBidi"/>
      <w:kern w:val="44"/>
      <w:sz w:val="28"/>
      <w:szCs w:val="44"/>
    </w:rPr>
  </w:style>
  <w:style w:type="paragraph" w:customStyle="1" w:styleId="102">
    <w:name w:val="文内标题二"/>
    <w:basedOn w:val="3"/>
    <w:link w:val="103"/>
    <w:qFormat/>
    <w:uiPriority w:val="0"/>
    <w:pPr>
      <w:keepNext w:val="0"/>
      <w:keepLines w:val="0"/>
      <w:numPr>
        <w:ilvl w:val="1"/>
        <w:numId w:val="2"/>
      </w:numPr>
      <w:tabs>
        <w:tab w:val="left" w:pos="576"/>
      </w:tabs>
      <w:spacing w:before="40" w:after="40" w:line="360" w:lineRule="auto"/>
    </w:pPr>
    <w:rPr>
      <w:rFonts w:ascii="Times New Roman" w:hAnsi="Times New Roman" w:eastAsia="宋体" w:cstheme="majorBidi"/>
      <w:sz w:val="24"/>
    </w:rPr>
  </w:style>
  <w:style w:type="character" w:customStyle="1" w:styleId="103">
    <w:name w:val="文内标题二 字符"/>
    <w:basedOn w:val="50"/>
    <w:link w:val="102"/>
    <w:qFormat/>
    <w:uiPriority w:val="0"/>
    <w:rPr>
      <w:rFonts w:ascii="Times New Roman" w:hAnsi="Times New Roman" w:eastAsia="黑体" w:cstheme="majorBidi"/>
      <w:kern w:val="2"/>
      <w:sz w:val="24"/>
      <w:szCs w:val="32"/>
    </w:rPr>
  </w:style>
  <w:style w:type="paragraph" w:customStyle="1" w:styleId="104">
    <w:name w:val="文内标题三"/>
    <w:basedOn w:val="4"/>
    <w:link w:val="105"/>
    <w:qFormat/>
    <w:uiPriority w:val="0"/>
    <w:pPr>
      <w:keepNext w:val="0"/>
      <w:keepLines w:val="0"/>
      <w:numPr>
        <w:ilvl w:val="2"/>
        <w:numId w:val="2"/>
      </w:numPr>
      <w:tabs>
        <w:tab w:val="left" w:pos="720"/>
      </w:tabs>
      <w:spacing w:before="0" w:after="0" w:line="360" w:lineRule="auto"/>
    </w:pPr>
    <w:rPr>
      <w:rFonts w:cstheme="minorBidi"/>
      <w:sz w:val="24"/>
      <w:szCs w:val="24"/>
    </w:rPr>
  </w:style>
  <w:style w:type="character" w:customStyle="1" w:styleId="105">
    <w:name w:val="文内标题三 字符"/>
    <w:basedOn w:val="51"/>
    <w:link w:val="104"/>
    <w:qFormat/>
    <w:uiPriority w:val="0"/>
    <w:rPr>
      <w:rFonts w:ascii="宋体" w:hAnsi="宋体" w:cstheme="minorBidi"/>
      <w:kern w:val="2"/>
      <w:sz w:val="24"/>
      <w:szCs w:val="24"/>
    </w:rPr>
  </w:style>
  <w:style w:type="paragraph" w:customStyle="1" w:styleId="106">
    <w:name w:val="文内标题四"/>
    <w:basedOn w:val="77"/>
    <w:link w:val="107"/>
    <w:qFormat/>
    <w:uiPriority w:val="0"/>
    <w:pPr>
      <w:keepNext w:val="0"/>
      <w:keepLines w:val="0"/>
      <w:numPr>
        <w:ilvl w:val="3"/>
        <w:numId w:val="2"/>
      </w:numPr>
      <w:tabs>
        <w:tab w:val="left" w:pos="864"/>
      </w:tabs>
      <w:spacing w:before="0" w:after="0"/>
      <w:ind w:left="1134"/>
    </w:pPr>
    <w:rPr>
      <w:sz w:val="21"/>
      <w:szCs w:val="21"/>
    </w:rPr>
  </w:style>
  <w:style w:type="character" w:customStyle="1" w:styleId="107">
    <w:name w:val="文内标题四 字符"/>
    <w:basedOn w:val="78"/>
    <w:link w:val="106"/>
    <w:qFormat/>
    <w:uiPriority w:val="0"/>
    <w:rPr>
      <w:rFonts w:ascii="Times New Roman" w:hAnsi="Times New Roman" w:eastAsia="宋体" w:cs="宋体"/>
      <w:kern w:val="2"/>
      <w:sz w:val="21"/>
      <w:szCs w:val="21"/>
    </w:rPr>
  </w:style>
  <w:style w:type="paragraph" w:customStyle="1" w:styleId="108">
    <w:name w:val="图片下标"/>
    <w:basedOn w:val="14"/>
    <w:link w:val="109"/>
    <w:qFormat/>
    <w:uiPriority w:val="0"/>
    <w:pPr>
      <w:numPr>
        <w:ilvl w:val="0"/>
        <w:numId w:val="6"/>
      </w:numPr>
      <w:jc w:val="center"/>
    </w:pPr>
    <w:rPr>
      <w:rFonts w:ascii="宋体" w:hAnsi="宋体" w:eastAsia="宋体"/>
      <w:sz w:val="18"/>
      <w:szCs w:val="18"/>
    </w:rPr>
  </w:style>
  <w:style w:type="character" w:customStyle="1" w:styleId="109">
    <w:name w:val="图片下标 字符"/>
    <w:basedOn w:val="58"/>
    <w:link w:val="108"/>
    <w:qFormat/>
    <w:uiPriority w:val="0"/>
    <w:rPr>
      <w:rFonts w:ascii="宋体" w:hAnsi="宋体" w:eastAsia="黑体" w:cs="Arial"/>
      <w:kern w:val="2"/>
      <w:sz w:val="18"/>
      <w:szCs w:val="18"/>
      <w:lang w:val="en-US" w:eastAsia="zh-CN" w:bidi="ar-SA"/>
    </w:rPr>
  </w:style>
  <w:style w:type="paragraph" w:customStyle="1" w:styleId="110">
    <w:name w:val="文内正文"/>
    <w:basedOn w:val="83"/>
    <w:link w:val="111"/>
    <w:qFormat/>
    <w:uiPriority w:val="0"/>
    <w:pPr>
      <w:ind w:firstLine="200"/>
    </w:pPr>
  </w:style>
  <w:style w:type="character" w:customStyle="1" w:styleId="111">
    <w:name w:val="文内正文 字符"/>
    <w:basedOn w:val="84"/>
    <w:link w:val="110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12">
    <w:name w:val="文内表格字体"/>
    <w:basedOn w:val="102"/>
    <w:link w:val="113"/>
    <w:qFormat/>
    <w:uiPriority w:val="0"/>
    <w:pPr>
      <w:numPr>
        <w:ilvl w:val="0"/>
        <w:numId w:val="0"/>
      </w:numPr>
      <w:spacing w:before="0" w:after="0"/>
    </w:pPr>
    <w:rPr>
      <w:b w:val="0"/>
      <w:sz w:val="18"/>
    </w:rPr>
  </w:style>
  <w:style w:type="character" w:customStyle="1" w:styleId="113">
    <w:name w:val="文内表格字体 字符"/>
    <w:basedOn w:val="103"/>
    <w:link w:val="112"/>
    <w:qFormat/>
    <w:uiPriority w:val="0"/>
    <w:rPr>
      <w:rFonts w:ascii="Arial" w:hAnsi="Arial" w:eastAsia="黑体" w:cstheme="majorBidi"/>
      <w:b w:val="0"/>
      <w:kern w:val="2"/>
      <w:sz w:val="18"/>
      <w:szCs w:val="32"/>
    </w:rPr>
  </w:style>
  <w:style w:type="paragraph" w:customStyle="1" w:styleId="114">
    <w:name w:val="术语2.1"/>
    <w:basedOn w:val="1"/>
    <w:qFormat/>
    <w:uiPriority w:val="0"/>
    <w:pPr>
      <w:keepNext/>
      <w:numPr>
        <w:ilvl w:val="1"/>
        <w:numId w:val="7"/>
      </w:numPr>
    </w:pPr>
    <w:rPr>
      <w:rFonts w:ascii="黑体" w:eastAsia="黑体"/>
    </w:rPr>
  </w:style>
  <w:style w:type="character" w:customStyle="1" w:styleId="115">
    <w:name w:val="sitemappagename"/>
    <w:basedOn w:val="42"/>
    <w:qFormat/>
    <w:uiPriority w:val="0"/>
  </w:style>
  <w:style w:type="paragraph" w:customStyle="1" w:styleId="116">
    <w:name w:val="TOC 标题2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7">
    <w:name w:val="TOC 标题3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8">
    <w:name w:val="样式 标题 1标书1h1H1L1bocSection Head1st levell11H11H12H13..."/>
    <w:basedOn w:val="2"/>
    <w:qFormat/>
    <w:uiPriority w:val="99"/>
    <w:pPr>
      <w:widowControl w:val="0"/>
      <w:numPr>
        <w:ilvl w:val="0"/>
        <w:numId w:val="8"/>
      </w:numPr>
      <w:spacing w:before="0" w:after="0" w:line="240" w:lineRule="auto"/>
      <w:jc w:val="both"/>
    </w:pPr>
    <w:rPr>
      <w:bCs w:val="0"/>
      <w:sz w:val="36"/>
      <w:szCs w:val="20"/>
    </w:rPr>
  </w:style>
  <w:style w:type="character" w:customStyle="1" w:styleId="119">
    <w:name w:val="HTML 预设格式 字符"/>
    <w:basedOn w:val="42"/>
    <w:link w:val="35"/>
    <w:qFormat/>
    <w:uiPriority w:val="0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57D52B-B2A8-490D-854F-C30F25A050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Neusoft</Company>
  <Pages>8</Pages>
  <Words>1675</Words>
  <Characters>1770</Characters>
  <Lines>29</Lines>
  <Paragraphs>8</Paragraphs>
  <TotalTime>5</TotalTime>
  <ScaleCrop>false</ScaleCrop>
  <LinksUpToDate>false</LinksUpToDate>
  <CharactersWithSpaces>1823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2020-12-19T18:44:00Z</dcterms:created>
  <dc:creator>李光</dc:creator>
  <cp:keywords>用户手册</cp:keywords>
  <cp:lastModifiedBy>飞花似梦</cp:lastModifiedBy>
  <cp:lastPrinted>2026-07-06T15:45:56Z</cp:lastPrinted>
  <dcterms:modified xsi:type="dcterms:W3CDTF">2026-07-06T15:46:41Z</dcterms:modified>
  <dc:subject>用户手册</dc:subject>
  <dc:title>国家局用户手册SJ</dc:title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编辑者">
    <vt:lpwstr>liuyuanchang</vt:lpwstr>
  </property>
  <property fmtid="{D5CDD505-2E9C-101B-9397-08002B2CF9AE}" pid="3" name="KSOProductBuildVer">
    <vt:lpwstr>2052-12.1.2.23578</vt:lpwstr>
  </property>
  <property fmtid="{D5CDD505-2E9C-101B-9397-08002B2CF9AE}" pid="4" name="ICV">
    <vt:lpwstr>CE303475DF974124AAFA3B99AA17F3CF</vt:lpwstr>
  </property>
  <property fmtid="{D5CDD505-2E9C-101B-9397-08002B2CF9AE}" pid="5" name="KSOTemplateDocerSaveRecord">
    <vt:lpwstr>eyJoZGlkIjoiMWMzM2Y0NDc0NmNjZWVlODg3OWViZTQ2ZWI2ZDNjNWEiLCJ1c2VySWQiOiI0NjAzOTE2NjIifQ==</vt:lpwstr>
  </property>
</Properties>
</file>