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D4D32">
      <w:pP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10</w:t>
      </w:r>
    </w:p>
    <w:p w14:paraId="7E3AB3AD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737C34B5">
      <w:pPr>
        <w:spacing w:line="64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巴州消防救援支队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年度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政府专职</w:t>
      </w:r>
    </w:p>
    <w:p w14:paraId="43A2F1B9">
      <w:pPr>
        <w:spacing w:line="6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消防员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招录急需专业目录</w:t>
      </w:r>
    </w:p>
    <w:tbl>
      <w:tblPr>
        <w:tblStyle w:val="3"/>
        <w:tblW w:w="91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75"/>
        <w:gridCol w:w="7985"/>
      </w:tblGrid>
      <w:tr w14:paraId="0E0B5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04" w:type="dxa"/>
            <w:tcBorders>
              <w:tl2br w:val="nil"/>
              <w:tr2bl w:val="nil"/>
            </w:tcBorders>
            <w:vAlign w:val="center"/>
          </w:tcPr>
          <w:p w14:paraId="78DEFF5D">
            <w:pPr>
              <w:kinsoku w:val="0"/>
              <w:overflowPunct w:val="0"/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6CB4F5F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学</w:t>
            </w:r>
          </w:p>
          <w:p w14:paraId="0D54D6EE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历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035A2F7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专业及代码</w:t>
            </w:r>
          </w:p>
        </w:tc>
      </w:tr>
      <w:tr w14:paraId="67713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1F386EA5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巴州消防救援支队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8800171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本</w:t>
            </w:r>
          </w:p>
          <w:p w14:paraId="6A8A278C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 w14:paraId="5E5265DE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416E320C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法学030101K、体育教育040201、运动训练040202K、体能训练040208T、应用气象学070602、机械设计制造及其自动化080202、车辆工程080207、应急装备技术与工程080219T、储能科学与工程080504T、通信工程080703、信息工程080706、土木工程081001、给排水科学与工程081003、建筑电气与智能化081004、化学工程与工艺081301、飞行器制造工程082003、飞行器环境与生命保障工程082005、飞行器控制与信息工程082008T、建筑学082801、消防工程083102K、火灾勘查083107TK、基础医学100101K、临床医学100201K、运动与公共健康100406T。</w:t>
            </w:r>
          </w:p>
        </w:tc>
      </w:tr>
      <w:tr w14:paraId="0E45A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1F9FB54E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BDBD742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</w:t>
            </w:r>
          </w:p>
          <w:p w14:paraId="58184D3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 w14:paraId="35851ECE">
            <w:pPr>
              <w:kinsoku w:val="0"/>
              <w:overflowPunct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1416F9E2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安全技术与管理420901、化工安全技术420902、应急救援技术420905、消防救援技术420906、建筑消防技术440406、机械设计与制造460101、机械制造及自动化460104、机电一体化技术460301、无人机应用技术460609、汽车制造与试验技术460701、应用化工技术470201、石油化工技术470204、智能工程机械运用技术500203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电子信息类510103、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计算机应用技术510201、现代通信技术510301、卫星通信与导航技术510304、临床医学520101K、视觉传达设计550102、网络新闻与传播560102、体育教育570110K、中文570209、运动训练570303、运动防护570305、体能训练570310。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2579A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179" w:type="dxa"/>
            <w:gridSpan w:val="2"/>
            <w:tcBorders>
              <w:tl2br w:val="nil"/>
              <w:tr2bl w:val="nil"/>
            </w:tcBorders>
            <w:vAlign w:val="center"/>
          </w:tcPr>
          <w:p w14:paraId="3BC69C54">
            <w:pPr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CE3F4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研究生急需专业参照本科专业，原则上为本科专业对应的二级学科专业。</w:t>
            </w:r>
          </w:p>
        </w:tc>
      </w:tr>
    </w:tbl>
    <w:p w14:paraId="359531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03483"/>
    <w:rsid w:val="14403483"/>
    <w:rsid w:val="27EE47B5"/>
    <w:rsid w:val="30ED3CB3"/>
    <w:rsid w:val="36E65E43"/>
    <w:rsid w:val="46B24E42"/>
    <w:rsid w:val="5861587B"/>
    <w:rsid w:val="6C952520"/>
    <w:rsid w:val="72F125E9"/>
    <w:rsid w:val="7FE8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726</Characters>
  <Lines>0</Lines>
  <Paragraphs>0</Paragraphs>
  <TotalTime>1</TotalTime>
  <ScaleCrop>false</ScaleCrop>
  <LinksUpToDate>false</LinksUpToDate>
  <CharactersWithSpaces>726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2025-06-27T04:58:00Z</dcterms:created>
  <dc:creator>qzuser</dc:creator>
  <cp:lastModifiedBy>队务和专职队管理科</cp:lastModifiedBy>
  <cp:lastPrinted>2026-08-20T10:09:00Z</cp:lastPrinted>
  <dcterms:modified xsi:type="dcterms:W3CDTF">2026-08-21T09:16:58Z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EE4D64BB8AC340ED9D7DD52948C8382D</vt:lpwstr>
  </property>
  <property fmtid="{D5CDD505-2E9C-101B-9397-08002B2CF9AE}" pid="4" name="KSOTemplateDocerSaveRecord">
    <vt:lpwstr>eyJoZGlkIjoiZDE1NzEzZWM2ZjUwMGI5OTU1ZmM1NjQxOWFmODUyMmIiLCJ1c2VySWQiOiIyODk5MjA2NTcifQ==</vt:lpwstr>
  </property>
</Properties>
</file>