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井冈山大学招聘政治审查表</w:t>
      </w:r>
    </w:p>
    <w:tbl>
      <w:tblPr>
        <w:tblStyle w:val="4"/>
        <w:tblW w:w="8983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1122"/>
        <w:gridCol w:w="1122"/>
        <w:gridCol w:w="1122"/>
        <w:gridCol w:w="1122"/>
        <w:gridCol w:w="1122"/>
        <w:gridCol w:w="1122"/>
        <w:gridCol w:w="1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姓名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性别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民族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籍贯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户口所在地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学历/学位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3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身份证号</w:t>
            </w:r>
          </w:p>
        </w:tc>
        <w:tc>
          <w:tcPr>
            <w:tcW w:w="561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3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现工作/学习单位</w:t>
            </w:r>
          </w:p>
        </w:tc>
        <w:tc>
          <w:tcPr>
            <w:tcW w:w="561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33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思想政治表现情况：增强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“四个意识”、坚定“四个自信”、做到“两个维护”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，严守政治纪律、政治规矩情况，言行是否与党中央保持一致</w:t>
            </w:r>
          </w:p>
        </w:tc>
        <w:tc>
          <w:tcPr>
            <w:tcW w:w="561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33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意识形态情况：是否树立了正确的“三观”，是否违反有关规定，发表过不当言论</w:t>
            </w:r>
          </w:p>
        </w:tc>
        <w:tc>
          <w:tcPr>
            <w:tcW w:w="561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3366" w:type="dxa"/>
            <w:gridSpan w:val="3"/>
            <w:noWrap w:val="0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现实表现情况：学习、工作、生活现实表现情况，是否有违法、违纪及违反社会公德的行为，职业道德表现情况</w:t>
            </w:r>
          </w:p>
        </w:tc>
        <w:tc>
          <w:tcPr>
            <w:tcW w:w="5617" w:type="dxa"/>
            <w:gridSpan w:val="5"/>
            <w:noWrap w:val="0"/>
            <w:vAlign w:val="center"/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33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宗教信仰情况：信教情况，是否“法轮功”组织成员或参与过法轮功等非法组织活动</w:t>
            </w:r>
          </w:p>
        </w:tc>
        <w:tc>
          <w:tcPr>
            <w:tcW w:w="561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33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其他需要说明的情况</w:t>
            </w:r>
          </w:p>
        </w:tc>
        <w:tc>
          <w:tcPr>
            <w:tcW w:w="561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33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所在单位党组织或人事部门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审查意见</w:t>
            </w:r>
          </w:p>
        </w:tc>
        <w:tc>
          <w:tcPr>
            <w:tcW w:w="561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负责人签字（公章）：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年   月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40" w:lineRule="auto"/>
        <w:jc w:val="both"/>
        <w:textAlignment w:val="auto"/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注：请将此表填写完整并加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盖公章</w:t>
      </w:r>
      <w:r>
        <w:rPr>
          <w:rFonts w:hint="eastAsia" w:ascii="宋体" w:hAnsi="宋体" w:cs="宋体"/>
          <w:b w:val="0"/>
          <w:bCs w:val="0"/>
          <w:sz w:val="21"/>
          <w:szCs w:val="21"/>
          <w:lang w:eastAsia="zh-CN"/>
        </w:rPr>
        <w:t>，同时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密封并加盖骑缝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章</w:t>
      </w:r>
      <w:r>
        <w:rPr>
          <w:rFonts w:hint="eastAsia" w:ascii="宋体" w:hAnsi="宋体" w:cs="宋体"/>
          <w:b w:val="0"/>
          <w:bCs w:val="0"/>
          <w:sz w:val="21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0NmJiZGExNzQ1MzQyNDdiNGVlZTM5MDFjZjRlNmQifQ=="/>
  </w:docVars>
  <w:rsids>
    <w:rsidRoot w:val="096F197F"/>
    <w:rsid w:val="096F197F"/>
    <w:rsid w:val="3294640F"/>
    <w:rsid w:val="6B57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rFonts w:ascii="Times New Roman" w:hAnsi="Times New Roman" w:eastAsia="宋体" w:cs="Times New Roman"/>
      <w:sz w:val="28"/>
      <w:szCs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302</Characters>
  <Lines>0</Lines>
  <Paragraphs>0</Paragraphs>
  <TotalTime>6</TotalTime>
  <ScaleCrop>false</ScaleCrop>
  <LinksUpToDate>false</LinksUpToDate>
  <CharactersWithSpaces>345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2022-11-30T09:34:00Z</dcterms:created>
  <dc:creator>Administrator</dc:creator>
  <cp:lastModifiedBy>盛雷</cp:lastModifiedBy>
  <dcterms:modified xsi:type="dcterms:W3CDTF">2024-06-28T01:33:22Z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3F70DA27CCC5469593002B6E7A9CCF48</vt:lpwstr>
  </property>
</Properties>
</file>