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5AE8C">
      <w:pPr>
        <w:numPr>
          <w:ilvl w:val="0"/>
          <w:numId w:val="0"/>
        </w:numPr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3：护理岗位报名操作手册</w:t>
      </w:r>
    </w:p>
    <w:p w14:paraId="3018BB3E">
      <w:pPr>
        <w:numPr>
          <w:ilvl w:val="0"/>
          <w:numId w:val="0"/>
        </w:numPr>
        <w:jc w:val="center"/>
        <w:rPr>
          <w:rStyle w:val="6"/>
          <w:rFonts w:hint="eastAsia"/>
          <w:sz w:val="32"/>
          <w:szCs w:val="32"/>
        </w:rPr>
      </w:pPr>
      <w:r>
        <w:rPr>
          <w:rStyle w:val="6"/>
          <w:rFonts w:hint="eastAsia"/>
          <w:sz w:val="32"/>
          <w:szCs w:val="32"/>
        </w:rPr>
        <w:t>报名通道：点击下图直达岗位</w:t>
      </w:r>
    </w:p>
    <w:p w14:paraId="3B6BAECD">
      <w:pPr>
        <w:numPr>
          <w:ilvl w:val="0"/>
          <w:numId w:val="0"/>
        </w:numPr>
        <w:jc w:val="center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3114675" cy="1325245"/>
            <wp:effectExtent l="0" t="0" r="0" b="0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5286" cy="132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DF8F0378">
      <w:pPr>
        <w:numPr>
          <w:ilvl w:val="0"/>
          <w:numId w:val="0"/>
        </w:numPr>
        <w:jc w:val="center"/>
        <w:rPr>
          <w:rFonts w:hint="default" w:ascii="Calibri" w:hAnsi="Calibri" w:eastAsia="宋体" w:cs="宋体"/>
          <w:b/>
          <w:bCs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default" w:ascii="Calibri" w:hAnsi="Calibri" w:eastAsia="宋体" w:cs="宋体"/>
          <w:b/>
          <w:bCs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襄阳直聘报名操作指引（示例）</w:t>
      </w:r>
    </w:p>
    <w:p w14:paraId="F62A9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点击上图进入岗位详情页，点击右下角“立即沟通”——点击“完善简历”——完善信息并上传资格证书等报名资料——回到立即沟通页面，点击左上角“发送简历”即可</w:t>
      </w:r>
    </w:p>
    <w:p w14:paraId="7FECE738">
      <w:pPr>
        <w:numPr>
          <w:ilvl w:val="0"/>
          <w:numId w:val="0"/>
        </w:num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0" distR="0">
            <wp:extent cx="4653915" cy="4683760"/>
            <wp:effectExtent l="0" t="0" r="13335" b="2540"/>
            <wp:docPr id="1027" name="图片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" descr="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3915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3C26C">
      <w:pPr>
        <w:numPr>
          <w:ilvl w:val="0"/>
          <w:numId w:val="0"/>
        </w:num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0" distR="0">
            <wp:extent cx="5264150" cy="7036435"/>
            <wp:effectExtent l="0" t="0" r="12700" b="12065"/>
            <wp:docPr id="1028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2" descr="2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1AEC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C7321"/>
    <w:rsid w:val="51BA2C30"/>
    <w:rsid w:val="54E97E4C"/>
    <w:rsid w:val="6A546820"/>
    <w:rsid w:val="75FE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7"/>
    <w:qFormat/>
    <w:uiPriority w:val="9"/>
    <w:pPr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1 Char_aed9641d-4842-4e71-a6c8-cde7059e414f"/>
    <w:basedOn w:val="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7">
    <w:name w:val="Heading 2 Char_0d4e7b02-7f0a-4feb-8b22-8977c10bb208"/>
    <w:basedOn w:val="5"/>
    <w:link w:val="3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</Words>
  <Characters>116</Characters>
  <Paragraphs>10</Paragraphs>
  <TotalTime>14</TotalTime>
  <ScaleCrop>false</ScaleCrop>
  <LinksUpToDate>false</LinksUpToDate>
  <CharactersWithSpaces>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2026-10-10T00:58:00Z</dcterms:created>
  <dc:creator>Administrator</dc:creator>
  <cp:lastModifiedBy>の</cp:lastModifiedBy>
  <dcterms:modified xsi:type="dcterms:W3CDTF">2026-10-12T02:16:56Z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eyJoZGlkIjoiMzlmZTA1MzkzOGQ4NDkzMzVlNGYzNmJjOGUwZGM2ZTciLCJ1c2VySWQiOiIxMTk4MzIyNzk5In0=</vt:lpwstr>
  </property>
  <property fmtid="{D5CDD505-2E9C-101B-9397-08002B2CF9AE}" pid="4" name="ICV">
    <vt:lpwstr>C5E7613E120A4574B4719446643C376F_13</vt:lpwstr>
  </property>
</Properties>
</file>