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2FAC4" w14:textId="77777777" w:rsidR="00D82CD8" w:rsidRDefault="00000000">
      <w:pPr>
        <w:tabs>
          <w:tab w:val="left" w:pos="1287"/>
        </w:tabs>
        <w:spacing w:line="52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5F4AE6B3" w14:textId="2E323ED7" w:rsidR="00D82CD8" w:rsidRDefault="00000000">
      <w:pPr>
        <w:tabs>
          <w:tab w:val="left" w:pos="1287"/>
        </w:tabs>
        <w:spacing w:line="520" w:lineRule="exact"/>
        <w:jc w:val="center"/>
        <w:rPr>
          <w:rFonts w:eastAsia="方正小标宋简体"/>
          <w:color w:val="000000"/>
          <w:kern w:val="0"/>
          <w:sz w:val="40"/>
          <w:szCs w:val="40"/>
          <w:lang w:bidi="ar"/>
        </w:rPr>
      </w:pPr>
      <w:r>
        <w:rPr>
          <w:rFonts w:eastAsia="方正小标宋简体"/>
          <w:color w:val="000000"/>
          <w:kern w:val="0"/>
          <w:sz w:val="40"/>
          <w:szCs w:val="40"/>
          <w:lang w:bidi="ar"/>
        </w:rPr>
        <w:t>国家药监局西南分中心</w:t>
      </w:r>
      <w:r>
        <w:rPr>
          <w:rFonts w:eastAsia="方正小标宋简体"/>
          <w:color w:val="000000"/>
          <w:kern w:val="0"/>
          <w:sz w:val="40"/>
          <w:szCs w:val="40"/>
          <w:lang w:bidi="ar"/>
        </w:rPr>
        <w:t>2026</w:t>
      </w:r>
      <w:r>
        <w:rPr>
          <w:rFonts w:eastAsia="方正小标宋简体"/>
          <w:color w:val="000000"/>
          <w:kern w:val="0"/>
          <w:sz w:val="40"/>
          <w:szCs w:val="40"/>
          <w:lang w:bidi="ar"/>
        </w:rPr>
        <w:t>年度</w:t>
      </w:r>
      <w:r w:rsidR="00FC4913">
        <w:rPr>
          <w:rFonts w:eastAsia="方正小标宋简体"/>
          <w:color w:val="000000"/>
          <w:kern w:val="0"/>
          <w:sz w:val="40"/>
          <w:szCs w:val="40"/>
          <w:lang w:bidi="ar"/>
        </w:rPr>
        <w:t>第二批聘用制人员公开招聘岗位信息表</w:t>
      </w:r>
    </w:p>
    <w:tbl>
      <w:tblPr>
        <w:tblW w:w="12972" w:type="dxa"/>
        <w:jc w:val="center"/>
        <w:tblLook w:val="04A0" w:firstRow="1" w:lastRow="0" w:firstColumn="1" w:lastColumn="0" w:noHBand="0" w:noVBand="1"/>
      </w:tblPr>
      <w:tblGrid>
        <w:gridCol w:w="849"/>
        <w:gridCol w:w="672"/>
        <w:gridCol w:w="513"/>
        <w:gridCol w:w="3459"/>
        <w:gridCol w:w="638"/>
        <w:gridCol w:w="533"/>
        <w:gridCol w:w="754"/>
        <w:gridCol w:w="587"/>
        <w:gridCol w:w="3254"/>
        <w:gridCol w:w="1713"/>
      </w:tblGrid>
      <w:tr w:rsidR="00D82CD8" w14:paraId="70ACA1E7" w14:textId="77777777">
        <w:trPr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BA8B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岗位名称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879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岗位代码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B9B6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招聘人数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E8090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专业要求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017C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学历学位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BE79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政治面貌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0C4A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人员类型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2EAE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年龄条件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7ABD" w14:textId="77777777" w:rsidR="00D82CD8" w:rsidRDefault="00000000">
            <w:pPr>
              <w:widowControl/>
              <w:snapToGrid w:val="0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岗位其他条件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80FA" w14:textId="77777777" w:rsidR="00D82CD8" w:rsidRDefault="00000000">
            <w:pPr>
              <w:widowControl/>
              <w:snapToGrid w:val="0"/>
              <w:jc w:val="center"/>
              <w:textAlignment w:val="center"/>
              <w:rPr>
                <w:rFonts w:eastAsia="黑体"/>
                <w:b/>
                <w:color w:val="000000"/>
                <w:sz w:val="22"/>
              </w:rPr>
            </w:pPr>
            <w:r>
              <w:rPr>
                <w:rFonts w:eastAsia="黑体"/>
                <w:b/>
                <w:color w:val="000000"/>
                <w:kern w:val="0"/>
                <w:sz w:val="22"/>
                <w:lang w:bidi="ar"/>
              </w:rPr>
              <w:t>岗位职责</w:t>
            </w:r>
          </w:p>
        </w:tc>
      </w:tr>
      <w:tr w:rsidR="00D82CD8" w14:paraId="1454C3A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05C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化药药学审评岗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060AF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981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8533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）、制药工程（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）、化学工程与技术（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0817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085216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）、材料物理与化学（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077301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080501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8C83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071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8781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F52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4807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熟悉医药法律法规和相关政策。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具有</w:t>
            </w:r>
            <w:r>
              <w:rPr>
                <w:kern w:val="0"/>
                <w:sz w:val="20"/>
                <w:szCs w:val="20"/>
                <w:lang w:bidi="ar"/>
              </w:rPr>
              <w:t>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年及以上药品审评，或省级及以上药品监管部门药品检验相关工作经验，或</w:t>
            </w:r>
            <w:r>
              <w:rPr>
                <w:kern w:val="0"/>
                <w:sz w:val="20"/>
                <w:szCs w:val="20"/>
                <w:lang w:bidi="ar"/>
              </w:rPr>
              <w:t>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年及以上药品研发（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CMC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）、生产、检验工作经验。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  <w:t>3.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具有研究、工程、卫生系列中级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及以上职称的，年龄可放宽至</w:t>
            </w:r>
            <w:r>
              <w:rPr>
                <w:color w:val="000000"/>
                <w:spacing w:val="-11"/>
                <w:kern w:val="0"/>
                <w:sz w:val="20"/>
                <w:szCs w:val="20"/>
                <w:lang w:bidi="ar"/>
              </w:rPr>
              <w:t>40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02C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承担化学药品注册申请的药学专业技术审评相关工作。</w:t>
            </w:r>
          </w:p>
        </w:tc>
      </w:tr>
      <w:tr w:rsidR="00D82CD8" w14:paraId="7987A35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56B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中药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生物制品药学审评岗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24EEF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313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99B2B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）、细胞生物学（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071009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）、生物化学与分子生物学（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071010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）、微生物与生化药学（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100705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1072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7D1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5A53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0CC61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DA06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1A6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009128E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年及以上药品审评，或省级及以上药品监管部门药品检验相关工作经验，或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年及以上药品研发（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CMC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）、生产、检验工作经验。</w:t>
            </w:r>
          </w:p>
          <w:p w14:paraId="5BDBC13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793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承担中药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eastAsia="zh"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生物制品注册申请的药学专业技术审评相关工作。</w:t>
            </w:r>
          </w:p>
        </w:tc>
      </w:tr>
      <w:tr w:rsidR="00D82CD8" w14:paraId="0DBF4957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822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药理毒理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统计与临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床药理审评岗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7A62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0103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D2E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258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统计学（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0270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020208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）、临床医学（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）、基础医学（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）、卫生毒理学（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077905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100405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）、中西医结合（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中西医结合临床（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105709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）、公共卫生与预防医学（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1072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6AA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CD6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CE5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20E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97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4E178C63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年及以上药理毒理、早期临床、统计等审评工作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经验或具有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年及以上药理毒理相关工作经验。</w:t>
            </w:r>
          </w:p>
          <w:p w14:paraId="787192D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635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承担药品注册申请的药理毒理学、统计与临床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药理专业技术审评工作。</w:t>
            </w:r>
          </w:p>
        </w:tc>
      </w:tr>
      <w:tr w:rsidR="00D82CD8" w14:paraId="18F9E739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D59A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无源医疗器械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体外诊断试剂审评岗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6689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3BF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7DC1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化学（</w:t>
            </w:r>
            <w:r>
              <w:rPr>
                <w:color w:val="000000"/>
                <w:sz w:val="20"/>
                <w:szCs w:val="20"/>
              </w:rPr>
              <w:t>0703</w:t>
            </w:r>
            <w:r>
              <w:rPr>
                <w:color w:val="000000"/>
                <w:sz w:val="20"/>
                <w:szCs w:val="20"/>
              </w:rPr>
              <w:t>）、工程力学（</w:t>
            </w:r>
            <w:r>
              <w:rPr>
                <w:color w:val="000000"/>
                <w:sz w:val="20"/>
                <w:szCs w:val="20"/>
              </w:rPr>
              <w:t>077204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080104</w:t>
            </w:r>
            <w:r>
              <w:rPr>
                <w:color w:val="000000"/>
                <w:sz w:val="20"/>
                <w:szCs w:val="20"/>
              </w:rPr>
              <w:t>）、材料科学与工程（</w:t>
            </w:r>
            <w:r>
              <w:rPr>
                <w:color w:val="000000"/>
                <w:sz w:val="20"/>
                <w:szCs w:val="20"/>
              </w:rPr>
              <w:t>0773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0805</w:t>
            </w:r>
            <w:r>
              <w:rPr>
                <w:color w:val="000000"/>
                <w:sz w:val="20"/>
                <w:szCs w:val="20"/>
              </w:rPr>
              <w:t>）、生物医学工程（</w:t>
            </w:r>
            <w:r>
              <w:rPr>
                <w:color w:val="000000"/>
                <w:sz w:val="20"/>
                <w:szCs w:val="20"/>
              </w:rPr>
              <w:t>1072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0777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0831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085230</w:t>
            </w:r>
            <w:r>
              <w:rPr>
                <w:color w:val="000000"/>
                <w:sz w:val="20"/>
                <w:szCs w:val="20"/>
              </w:rPr>
              <w:t>）、卫生毒理学（</w:t>
            </w:r>
            <w:r>
              <w:rPr>
                <w:color w:val="000000"/>
                <w:sz w:val="20"/>
                <w:szCs w:val="20"/>
              </w:rPr>
              <w:t>077905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100405</w:t>
            </w:r>
            <w:r>
              <w:rPr>
                <w:color w:val="000000"/>
                <w:sz w:val="20"/>
                <w:szCs w:val="20"/>
              </w:rPr>
              <w:t>）、材料工程（</w:t>
            </w:r>
            <w:r>
              <w:rPr>
                <w:color w:val="000000"/>
                <w:sz w:val="20"/>
                <w:szCs w:val="20"/>
              </w:rPr>
              <w:t>085204</w:t>
            </w:r>
            <w:r>
              <w:rPr>
                <w:color w:val="000000"/>
                <w:sz w:val="20"/>
                <w:szCs w:val="20"/>
              </w:rPr>
              <w:t>）、生物工程（</w:t>
            </w:r>
            <w:r>
              <w:rPr>
                <w:color w:val="000000"/>
                <w:sz w:val="20"/>
                <w:szCs w:val="20"/>
              </w:rPr>
              <w:t>085238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0836</w:t>
            </w:r>
            <w:r>
              <w:rPr>
                <w:color w:val="000000"/>
                <w:sz w:val="20"/>
                <w:szCs w:val="20"/>
              </w:rPr>
              <w:t>）、临床医学（</w:t>
            </w:r>
            <w:r>
              <w:rPr>
                <w:color w:val="000000"/>
                <w:sz w:val="20"/>
                <w:szCs w:val="20"/>
              </w:rPr>
              <w:t>1002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1051</w:t>
            </w:r>
            <w:r>
              <w:rPr>
                <w:color w:val="000000"/>
                <w:sz w:val="20"/>
                <w:szCs w:val="20"/>
              </w:rPr>
              <w:t>）、口腔医学（</w:t>
            </w:r>
            <w:r>
              <w:rPr>
                <w:color w:val="000000"/>
                <w:sz w:val="20"/>
                <w:szCs w:val="20"/>
              </w:rPr>
              <w:t>1003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1052</w:t>
            </w:r>
            <w:r>
              <w:rPr>
                <w:color w:val="000000"/>
                <w:sz w:val="20"/>
                <w:szCs w:val="20"/>
              </w:rPr>
              <w:t>）、流体力学（</w:t>
            </w:r>
            <w:r>
              <w:rPr>
                <w:color w:val="000000"/>
                <w:sz w:val="20"/>
                <w:szCs w:val="20"/>
              </w:rPr>
              <w:t>077203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080103</w:t>
            </w:r>
            <w:r>
              <w:rPr>
                <w:color w:val="000000"/>
                <w:sz w:val="20"/>
                <w:szCs w:val="20"/>
              </w:rPr>
              <w:t>）、纺织科学与工程（</w:t>
            </w:r>
            <w:r>
              <w:rPr>
                <w:color w:val="000000"/>
                <w:sz w:val="20"/>
                <w:szCs w:val="20"/>
              </w:rPr>
              <w:t>0821</w:t>
            </w:r>
            <w:r>
              <w:rPr>
                <w:color w:val="000000"/>
                <w:sz w:val="20"/>
                <w:szCs w:val="20"/>
              </w:rPr>
              <w:t>）、生物化学与分子生物学（</w:t>
            </w:r>
            <w:r>
              <w:rPr>
                <w:color w:val="000000"/>
                <w:sz w:val="20"/>
                <w:szCs w:val="20"/>
              </w:rPr>
              <w:t>071010</w:t>
            </w:r>
            <w:r>
              <w:rPr>
                <w:color w:val="000000"/>
                <w:sz w:val="20"/>
                <w:szCs w:val="20"/>
              </w:rPr>
              <w:t>）、微生物学（</w:t>
            </w:r>
            <w:r>
              <w:rPr>
                <w:color w:val="000000"/>
                <w:sz w:val="20"/>
                <w:szCs w:val="20"/>
              </w:rPr>
              <w:t>071005</w:t>
            </w:r>
            <w:r>
              <w:rPr>
                <w:color w:val="000000"/>
                <w:sz w:val="20"/>
                <w:szCs w:val="20"/>
              </w:rPr>
              <w:t>）、细胞生物学（</w:t>
            </w:r>
            <w:r>
              <w:rPr>
                <w:color w:val="000000"/>
                <w:sz w:val="20"/>
                <w:szCs w:val="20"/>
              </w:rPr>
              <w:t>071009</w:t>
            </w:r>
            <w:r>
              <w:rPr>
                <w:color w:val="000000"/>
                <w:sz w:val="20"/>
                <w:szCs w:val="20"/>
              </w:rPr>
              <w:t>）、免疫学（</w:t>
            </w:r>
            <w:r>
              <w:rPr>
                <w:color w:val="000000"/>
                <w:sz w:val="20"/>
                <w:szCs w:val="20"/>
              </w:rPr>
              <w:t>077802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100102</w:t>
            </w:r>
            <w:r>
              <w:rPr>
                <w:color w:val="000000"/>
                <w:sz w:val="20"/>
                <w:szCs w:val="20"/>
              </w:rPr>
              <w:t>）、病原生物学（</w:t>
            </w:r>
            <w:r>
              <w:rPr>
                <w:color w:val="000000"/>
                <w:sz w:val="20"/>
                <w:szCs w:val="20"/>
              </w:rPr>
              <w:t>077803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100103</w:t>
            </w:r>
            <w:r>
              <w:rPr>
                <w:color w:val="000000"/>
                <w:sz w:val="20"/>
                <w:szCs w:val="20"/>
              </w:rPr>
              <w:t>）、病理学与病理生理学（</w:t>
            </w:r>
            <w:r>
              <w:rPr>
                <w:color w:val="000000"/>
                <w:sz w:val="20"/>
                <w:szCs w:val="20"/>
              </w:rPr>
              <w:t>077804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100104</w:t>
            </w:r>
            <w:r>
              <w:rPr>
                <w:color w:val="000000"/>
                <w:sz w:val="20"/>
                <w:szCs w:val="20"/>
              </w:rPr>
              <w:t>）、测试计量技术及仪器（</w:t>
            </w:r>
            <w:r>
              <w:rPr>
                <w:color w:val="000000"/>
                <w:sz w:val="20"/>
                <w:szCs w:val="20"/>
              </w:rPr>
              <w:t>080402</w:t>
            </w:r>
            <w:r>
              <w:rPr>
                <w:color w:val="000000"/>
                <w:sz w:val="20"/>
                <w:szCs w:val="20"/>
              </w:rPr>
              <w:t>）、临床检验诊断学（</w:t>
            </w:r>
            <w:r>
              <w:rPr>
                <w:color w:val="000000"/>
                <w:sz w:val="20"/>
                <w:szCs w:val="20"/>
              </w:rPr>
              <w:t>100208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105108</w:t>
            </w:r>
            <w:r>
              <w:rPr>
                <w:color w:val="000000"/>
                <w:sz w:val="20"/>
                <w:szCs w:val="20"/>
              </w:rPr>
              <w:t>）、遗传学（</w:t>
            </w:r>
            <w:r>
              <w:rPr>
                <w:color w:val="000000"/>
                <w:sz w:val="20"/>
                <w:szCs w:val="20"/>
              </w:rPr>
              <w:t>071007</w:t>
            </w:r>
            <w:r>
              <w:rPr>
                <w:color w:val="000000"/>
                <w:sz w:val="20"/>
                <w:szCs w:val="20"/>
              </w:rPr>
              <w:t>）、临床病理学（</w:t>
            </w:r>
            <w:r>
              <w:rPr>
                <w:color w:val="000000"/>
                <w:sz w:val="20"/>
                <w:szCs w:val="20"/>
              </w:rPr>
              <w:t>105128</w:t>
            </w:r>
            <w:r>
              <w:rPr>
                <w:color w:val="000000"/>
                <w:sz w:val="20"/>
                <w:szCs w:val="20"/>
              </w:rPr>
              <w:t>）、公共卫生与预防医学（</w:t>
            </w:r>
            <w:r>
              <w:rPr>
                <w:color w:val="000000"/>
                <w:sz w:val="20"/>
                <w:szCs w:val="20"/>
              </w:rPr>
              <w:t>0779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1004</w:t>
            </w:r>
            <w:r>
              <w:rPr>
                <w:color w:val="000000"/>
                <w:sz w:val="20"/>
                <w:szCs w:val="20"/>
              </w:rPr>
              <w:t>）、药学（</w:t>
            </w:r>
            <w:r>
              <w:rPr>
                <w:color w:val="000000"/>
                <w:sz w:val="20"/>
                <w:szCs w:val="20"/>
              </w:rPr>
              <w:t>0780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1007</w:t>
            </w:r>
            <w:r>
              <w:rPr>
                <w:color w:val="000000"/>
                <w:sz w:val="20"/>
                <w:szCs w:val="20"/>
              </w:rPr>
              <w:t>、</w:t>
            </w:r>
            <w:r>
              <w:rPr>
                <w:color w:val="000000"/>
                <w:sz w:val="20"/>
                <w:szCs w:val="20"/>
              </w:rPr>
              <w:t>1055</w:t>
            </w:r>
            <w:r>
              <w:rPr>
                <w:color w:val="000000"/>
                <w:sz w:val="20"/>
                <w:szCs w:val="20"/>
              </w:rPr>
              <w:t>）、公共卫生（</w:t>
            </w:r>
            <w:r>
              <w:rPr>
                <w:color w:val="000000"/>
                <w:sz w:val="20"/>
                <w:szCs w:val="20"/>
              </w:rPr>
              <w:t>1053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1FF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0322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D45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DE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6DF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</w:t>
            </w:r>
            <w:r>
              <w:rPr>
                <w:kern w:val="0"/>
                <w:sz w:val="20"/>
                <w:szCs w:val="20"/>
                <w:lang w:bidi="ar"/>
              </w:rPr>
              <w:t>医药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法律法规和相关政策。</w:t>
            </w:r>
          </w:p>
          <w:p w14:paraId="3525C18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年及以上临床或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无源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体外诊断试剂审评，或省级及以上药品监管部门无源医疗器械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体外诊断试剂检验相关工作经验工作经验，或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无源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体外诊断试剂研发、生产、检验工作经验。</w:t>
            </w:r>
          </w:p>
          <w:p w14:paraId="047D0F6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122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负责无源医疗器械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体外诊断试剂技术审评。</w:t>
            </w:r>
          </w:p>
        </w:tc>
      </w:tr>
      <w:tr w:rsidR="00D82CD8" w14:paraId="068C628E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22E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有源医疗器械审评岗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CF4C9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0105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D6F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707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电子科学与技术（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0774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0809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）、计算机科学与技术（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0775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0812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）、放射医学（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077806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100106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）、机械工程（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0802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085201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）、光学工程（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0803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085202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）、仪器科学与技术（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0804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）、电气工程（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0808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085207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）、信息与通信工程</w:t>
            </w:r>
            <w:proofErr w:type="gramStart"/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(0810)</w:t>
            </w:r>
            <w:proofErr w:type="gramEnd"/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、软件工程（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0835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085212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1072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）、化学工程与技术（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0817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）、化学工程（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085216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）、临床医学（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1002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1051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）、核科学与技术（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0827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）、电子信息（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0854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）、控制科学与工程（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0811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）、仪器仪表工程（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085203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085407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）、人工智能（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085410</w:t>
            </w: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2C1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shd w:val="clear" w:color="auto" w:fill="FFFFFF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A55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130D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51C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CBD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119AAA96" w14:textId="714E922C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</w:t>
            </w:r>
            <w:r w:rsidR="001C39E3"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人员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年及以上临床或有源医疗器械审评，或省级及以上药品监管部门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有源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医疗器械检验相关工作经验，或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有源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医疗器械研发、生产、检验工作经验。</w:t>
            </w:r>
          </w:p>
          <w:p w14:paraId="758EE7D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5CB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负责有源医疗器械技术审评。</w:t>
            </w:r>
          </w:p>
        </w:tc>
      </w:tr>
      <w:tr w:rsidR="00D82CD8" w14:paraId="52BF5BBC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954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业务管理岗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4F81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A41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9586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化学（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）、统计学（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0270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020208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）、材料科学与工程（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）、电子科学与技术（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）、计算机科学与技术（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0812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）、基础医学（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）、公共卫生与预防医学（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）、电气工程（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）、信息与通信工程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）、化学工程与技术（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0817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）、核科学与技术（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0827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）、软件工程（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085212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085216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）、制药工程（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F6D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7D8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D74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5E7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B4E1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4CA502E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具有良好的组织协调及公文写作能力，精通日常办公软件。</w:t>
            </w:r>
          </w:p>
          <w:p w14:paraId="716DA97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具有较好的语言表达能力、沟通交际能力和文字写作能力。</w:t>
            </w:r>
          </w:p>
          <w:p w14:paraId="170C227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医疗器械技术审评或审评管理相关工作经验，或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医疗器械研发、注册、生产、检验工作经验。</w:t>
            </w:r>
          </w:p>
          <w:p w14:paraId="4793D57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686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承担协调药品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医疗器械沟通交流、审评检查、科研活动、学术交流等综合管理相关工作。</w:t>
            </w:r>
          </w:p>
        </w:tc>
      </w:tr>
      <w:tr w:rsidR="00D82CD8" w14:paraId="135B878A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F221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医疗器械临床审评岗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BFB0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8B7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7305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中医学（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）、中西医结合临床（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100602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105709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）、中医（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）、基础医学（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）、临床医学（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）、公共卫生与预防医学（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）、公共卫生（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）、口腔医学（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301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713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6363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922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A23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297F70C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年及以上在医疗机构从事临床诊疗或药品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医疗器械临床审评相关工作经验，或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医疗器械研发、检验工作经验。</w:t>
            </w:r>
          </w:p>
          <w:p w14:paraId="1916F5A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B2D0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医疗器械注册申请的临床专业技术审评相关工作。</w:t>
            </w:r>
          </w:p>
        </w:tc>
      </w:tr>
      <w:tr w:rsidR="00D82CD8" w14:paraId="542D1D5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87B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核查检查岗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2FF86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1BBC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A41F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物理学（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0702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）、化学（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0703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）、生物学（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0710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）、统计学（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0714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0270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020208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）、电子科学与技术（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0809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）、计算机科学与技术（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0812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1072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）、基础医学（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0778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）、公共卫生与预防医学（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0779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）、公共卫生（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1053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）、药学（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1055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）、中药学（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0781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1008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1056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）、医学技术（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0782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1010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）、机械工程（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 xml:space="preserve">0802 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085201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）、光学工程（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0803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085202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）、仪器科学与技术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lastRenderedPageBreak/>
              <w:t>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0804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）、电气工程（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0808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085207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）、信息与通信工程（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0810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）、控制科学与工程（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0811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）、核科学与技术（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0827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）、软件工程（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0835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085212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）、临床医学（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1002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1051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）、化学工程与技术（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0817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）、材料科学与工程（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0773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0805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）、仪器仪表工程（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085203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）、材料工程（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085204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）、化学工程（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085216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）、制药工程（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085235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）、电子信息（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0854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）、生物与医药（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0860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085273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）、电子与信息（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085271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）、中医学（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1005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）、中西医结合（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1006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）、中医（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1057</w:t>
            </w:r>
            <w:r>
              <w:rPr>
                <w:rStyle w:val="font31"/>
                <w:rFonts w:ascii="Times New Roman" w:hAnsi="Times New Roman" w:cs="Times New Roman" w:hint="default"/>
                <w:spacing w:val="-6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298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1773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6B9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97B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E84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熟悉医药法律法规和相关政策。</w:t>
            </w:r>
          </w:p>
          <w:p w14:paraId="0BA6E11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年及以上省级及以上药品监管部门从事药品或医疗器械审评、检查、检验工作经验，或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医疗器械研发、生产、检验、临床研究工作经验；</w:t>
            </w:r>
          </w:p>
          <w:p w14:paraId="1C1673F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具有研究、工程、卫生系列中级及以上职称的，年龄可放宽至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40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周岁。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BC8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承担药品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医疗器械相关核查、检查等工作。</w:t>
            </w:r>
          </w:p>
        </w:tc>
      </w:tr>
      <w:tr w:rsidR="00D82CD8" w14:paraId="4F0723F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EA8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党务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人事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3C356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0109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9DF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2A3C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本科：哲学（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）、法学（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）、政治学（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）、马克思主义理论（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）、中国语言文学（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）、新闻传播学（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  <w:p w14:paraId="61D6EC14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研究生：哲学（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）、法学（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）、政治学（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）、马克思主义理论（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）、中国语言文学（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）、新闻传播学（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A28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大学本科及以上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68754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中共党员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9881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516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7DC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具有较好的政治素质、较强的责任心和良好的合作精神。</w:t>
            </w:r>
          </w:p>
          <w:p w14:paraId="630F9B4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具有较强的文字功底、语言表达和沟通交流能力。</w:t>
            </w:r>
          </w:p>
          <w:p w14:paraId="68C3E387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strike/>
                <w:shd w:val="clear" w:color="auto" w:fill="FFFF0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年及以上党务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人事岗位工作经验。</w:t>
            </w:r>
          </w:p>
          <w:p w14:paraId="3DFCA6DB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strike/>
                <w:shd w:val="clear" w:color="auto" w:fill="FFFF00"/>
                <w:lang w:bidi="ar"/>
              </w:rPr>
            </w:pPr>
            <w:r>
              <w:rPr>
                <w:kern w:val="0"/>
                <w:sz w:val="20"/>
                <w:szCs w:val="21"/>
                <w:lang w:bidi="ar"/>
              </w:rPr>
              <w:t>4.</w:t>
            </w:r>
            <w:r>
              <w:rPr>
                <w:kern w:val="0"/>
                <w:sz w:val="20"/>
                <w:szCs w:val="21"/>
                <w:lang w:bidi="ar"/>
              </w:rPr>
              <w:t>应届毕业生，应为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硕士研究生及以上学历。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0038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承担党务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人事工作。</w:t>
            </w:r>
          </w:p>
        </w:tc>
      </w:tr>
      <w:tr w:rsidR="00D82CD8" w14:paraId="6F57B84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500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综合管理岗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394D0B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0110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838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88EC" w14:textId="77777777" w:rsidR="00D82CD8" w:rsidRDefault="00000000">
            <w:pPr>
              <w:widowControl/>
              <w:snapToGrid w:val="0"/>
              <w:textAlignment w:val="center"/>
              <w:rPr>
                <w:rStyle w:val="font3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本科：哲学（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）、法学（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）、政治学（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）、马克思主义理论（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）、中国语言文学（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）、新闻传播学（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  <w:p w14:paraId="0FDD915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研究生：哲学（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）、法学（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）、政治学（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）、马克思主义理论（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0305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）、中药学（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0781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1056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）、生物医学工程（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0777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1072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085409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）、中国语言文学（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）、新闻传播学（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0503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）、统计学（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0270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020208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）、化学（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0710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）、生物工程（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0836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085238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）、工商管理（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1202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1251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）、公共管理（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1204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1252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）、基础医学（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1001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D74A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大学本科及以上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C71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AAF2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应届毕业生或社会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7E2C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BB9C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具备较强的沟通协调能力和文字表达能力。</w:t>
            </w:r>
          </w:p>
          <w:p w14:paraId="58A4440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年及以上公文写作、行政管理、项目管理等综合管理工作经历。</w:t>
            </w:r>
          </w:p>
          <w:p w14:paraId="267A4907" w14:textId="5A7553E9" w:rsidR="00D82CD8" w:rsidRDefault="00000000" w:rsidP="001C39E3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kern w:val="0"/>
                <w:sz w:val="20"/>
                <w:szCs w:val="20"/>
                <w:lang w:bidi="ar"/>
              </w:rPr>
              <w:t>应届毕业生，应为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硕士研究生及以上学历。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04AF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承担文秘、新闻宣传等综合管理工作。</w:t>
            </w:r>
          </w:p>
        </w:tc>
      </w:tr>
      <w:tr w:rsidR="00D82CD8" w14:paraId="1C25DA8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1C2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信息技术与数据岗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563CB7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0111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20E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2C3E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统计学（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0270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0714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020208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）、数学（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0701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）、计算机科学与技术（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0775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、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0812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）、信息与通信工程（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0810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）、软件工程（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0835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）、网络空间安全（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0839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）、电子信息（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0854</w:t>
            </w:r>
            <w:r>
              <w:rPr>
                <w:rStyle w:val="font31"/>
                <w:rFonts w:ascii="Times New Roman" w:hAnsi="Times New Roman" w:cs="Times New Roman" w:hint="default"/>
                <w:spacing w:val="-11"/>
                <w:lang w:bidi="ar"/>
              </w:rPr>
              <w:t>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21F0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BEB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A4E99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社会在职人员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19AD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周岁及以下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D05F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具有较强的责任心和良好的合作精神。</w:t>
            </w:r>
          </w:p>
          <w:p w14:paraId="4BBDB423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精通信息化基础架构，熟悉企业级信息化系统应用；具备操作系统、数据库管理、网络架构以及数据安全等各方面的知识与技能；了解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AI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技术，有模型部署和语料处理方面有实际操作经验者优先。</w:t>
            </w:r>
          </w:p>
          <w:p w14:paraId="47B484A5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具有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年及以上的系统信息开发、维护和项目管理工作经验。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974A" w14:textId="77777777" w:rsidR="00D82CD8" w:rsidRDefault="00000000">
            <w:pPr>
              <w:widowControl/>
              <w:snapToGrid w:val="0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承担信息技术与数据管理工作。</w:t>
            </w:r>
          </w:p>
        </w:tc>
      </w:tr>
      <w:tr w:rsidR="00D82CD8" w14:paraId="3D68DC5A" w14:textId="77777777">
        <w:trPr>
          <w:jc w:val="center"/>
        </w:trPr>
        <w:tc>
          <w:tcPr>
            <w:tcW w:w="129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7058" w14:textId="51D0B045" w:rsidR="00D82CD8" w:rsidRDefault="00000000">
            <w:pPr>
              <w:widowControl/>
              <w:snapToGrid w:val="0"/>
              <w:textAlignment w:val="top"/>
              <w:rPr>
                <w:color w:val="000000"/>
                <w:sz w:val="20"/>
                <w:szCs w:val="20"/>
              </w:rPr>
            </w:pP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备注：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  <w:t>1.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报名邮箱：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xnfzxzp@163.com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。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  <w:t>2.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对于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0101</w:t>
            </w:r>
            <w:r>
              <w:rPr>
                <w:rStyle w:val="font31"/>
                <w:rFonts w:ascii="Times New Roman" w:hAnsi="Times New Roman" w:cs="Times New Roman" w:hint="default"/>
              </w:rPr>
              <w:t>-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0103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，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0106-</w:t>
            </w:r>
            <w:r>
              <w:rPr>
                <w:rStyle w:val="font31"/>
                <w:rFonts w:ascii="Times New Roman" w:hAnsi="Times New Roman" w:cs="Times New Roman" w:hint="default"/>
              </w:rPr>
              <w:t>0107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岗位，在招聘公告防范利益冲突范围基础上，具有下列利益冲突情形之一的，也不接受报考：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Style w:val="font31"/>
                <w:rFonts w:ascii="Cambria Math" w:hAnsi="Cambria Math" w:cs="Cambria Math" w:hint="default"/>
                <w:lang w:bidi="ar"/>
              </w:rPr>
              <w:t>①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本人及近亲属（配偶、父母、子女及其配偶、同胞兄弟姐妹）在药品研发机构（不含科研单位和高校）、药品生产企业、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CRO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公司等单位担任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lastRenderedPageBreak/>
              <w:t>兼任高管、董事、监事和分管研发、注册、生产的高级管理人员、担任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兼任药物研发或药品注册代理机构（部门）负责人的，以及持有所在公司股份或期权的；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Style w:val="font31"/>
                <w:rFonts w:ascii="Cambria Math" w:hAnsi="Cambria Math" w:cs="Cambria Math" w:hint="default"/>
                <w:lang w:bidi="ar"/>
              </w:rPr>
              <w:t>②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近亲属（配偶、父母、子女及其配偶、同胞兄弟姐妹）在前款所述单位担任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兼任药物研发或药品注册项目组负责人的、从事药品注册申报代理具体工作的。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</w:r>
            <w:r w:rsidR="001C39E3"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专业目录主要参考《普通高等学校本科专业目录》（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2025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年版）《研究生招生学科、专业代码册》（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2018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年版）和《学位授予和人才培养目录》（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2018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年版）；如考生所学专业已按教育部《有关学科专业调整对应关系表》和《电子信息等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个专业学位类别专业领域调整对应关系表》进行调整，可按原专业调整后的对应专业和代码进行报考。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br/>
            </w:r>
            <w:r w:rsidR="001C39E3">
              <w:rPr>
                <w:rFonts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咨询电话：</w:t>
            </w:r>
            <w:r w:rsidR="001C39E3">
              <w:rPr>
                <w:color w:val="000000"/>
                <w:kern w:val="0"/>
                <w:sz w:val="20"/>
                <w:szCs w:val="20"/>
                <w:lang w:bidi="ar"/>
              </w:rPr>
              <w:t>023-68185809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，监督电话：</w:t>
            </w:r>
            <w:r w:rsidR="001C39E3">
              <w:rPr>
                <w:color w:val="000000"/>
                <w:kern w:val="0"/>
                <w:sz w:val="20"/>
                <w:szCs w:val="20"/>
                <w:lang w:bidi="ar"/>
              </w:rPr>
              <w:t>023-68500178</w:t>
            </w:r>
            <w:r>
              <w:rPr>
                <w:rStyle w:val="font31"/>
                <w:rFonts w:ascii="Times New Roman" w:hAnsi="Times New Roman" w:cs="Times New Roman" w:hint="default"/>
                <w:lang w:bidi="ar"/>
              </w:rPr>
              <w:t>。</w:t>
            </w:r>
          </w:p>
        </w:tc>
      </w:tr>
    </w:tbl>
    <w:p w14:paraId="47C4B685" w14:textId="77777777" w:rsidR="00D82CD8" w:rsidRDefault="00D82CD8" w:rsidP="00A84F46">
      <w:pPr>
        <w:tabs>
          <w:tab w:val="left" w:pos="1287"/>
        </w:tabs>
        <w:spacing w:line="520" w:lineRule="exact"/>
      </w:pPr>
    </w:p>
    <w:sectPr w:rsidR="00D82CD8" w:rsidSect="0005517D"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098" w:right="1474" w:bottom="1985" w:left="1588" w:header="851" w:footer="1588" w:gutter="0"/>
      <w:cols w:space="0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CA2F9" w14:textId="77777777" w:rsidR="00347255" w:rsidRDefault="00347255">
      <w:r>
        <w:separator/>
      </w:r>
    </w:p>
  </w:endnote>
  <w:endnote w:type="continuationSeparator" w:id="0">
    <w:p w14:paraId="0DD5D3DF" w14:textId="77777777" w:rsidR="00347255" w:rsidRDefault="0034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6134291-0806-4FFC-8F47-5A7225FB74EF}"/>
    <w:embedBold r:id="rId2" w:subsetted="1" w:fontKey="{46115A1C-FB7A-449A-8E6E-5B6F8A04AD06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14D5483-F514-4FC1-867A-7D227DA1E5B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1493754-9CCD-4449-89DE-43E1A679D9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09A68619" w14:textId="0A4EA35E" w:rsidR="00D82CD8" w:rsidRPr="0005517D" w:rsidRDefault="00000000">
        <w:pPr>
          <w:pStyle w:val="aa"/>
          <w:rPr>
            <w:rFonts w:ascii="宋体" w:hAnsi="宋体" w:hint="eastAsia"/>
            <w:sz w:val="28"/>
            <w:szCs w:val="28"/>
          </w:rPr>
        </w:pPr>
        <w:r>
          <w:rPr>
            <w:rFonts w:ascii="宋体" w:hAnsi="宋体" w:cs="宋体"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5B05" w14:textId="536B2C73" w:rsidR="00D82CD8" w:rsidRDefault="00000000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692B38F" wp14:editId="14FF2F52">
              <wp:simplePos x="0" y="0"/>
              <wp:positionH relativeFrom="margin">
                <wp:align>right</wp:align>
              </wp:positionH>
              <wp:positionV relativeFrom="page">
                <wp:posOffset>9587865</wp:posOffset>
              </wp:positionV>
              <wp:extent cx="718185" cy="236855"/>
              <wp:effectExtent l="0" t="0" r="5715" b="10795"/>
              <wp:wrapNone/>
              <wp:docPr id="1095987961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18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8EDE88" w14:textId="77777777" w:rsidR="00D82CD8" w:rsidRDefault="00000000">
                          <w:pPr>
                            <w:pStyle w:val="aa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 19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92B38F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left:0;text-align:left;margin-left:5.35pt;margin-top:754.95pt;width:56.55pt;height:18.65pt;z-index:2516715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" filled="f" stroked="f" strokeweight=".5pt">
              <v:textbox style="mso-fit-shape-to-text:t" inset="0,0,0,0">
                <w:txbxContent>
                  <w:p w14:paraId="6C8EDE88" w14:textId="77777777" w:rsidR="00D82CD8" w:rsidRDefault="00000000">
                    <w:pPr>
                      <w:pStyle w:val="aa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 19 —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C72360" wp14:editId="1EA4D166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402905099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EE1DC0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C72360" id="文本框 15" o:spid="_x0000_s1027" type="#_x0000_t202" style="position:absolute;left:0;text-align:left;margin-left:-19.85pt;margin-top:246.6pt;width:84.05pt;height:18.15pt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" filled="f" stroked="f" strokeweight=".5pt">
              <v:textbox style="mso-fit-shape-to-text:t" inset="0,0,0,0">
                <w:txbxContent>
                  <w:p w14:paraId="3FEE1DC0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0CABF36" w14:textId="3CE0E707" w:rsidR="00D82CD8" w:rsidRPr="0005517D" w:rsidRDefault="00000000">
    <w:pPr>
      <w:pStyle w:val="aa"/>
      <w:rPr>
        <w:rFonts w:ascii="宋体" w:hAnsi="宋体" w:hint="eastAsia"/>
        <w:sz w:val="28"/>
        <w:szCs w:val="28"/>
      </w:rPr>
    </w:pPr>
    <w:sdt>
      <w:sdtPr>
        <w:id w:val="654729480"/>
        <w:docPartObj>
          <w:docPartGallery w:val="AutoText"/>
        </w:docPartObj>
      </w:sdtPr>
      <w:sdtEndPr>
        <w:rPr>
          <w:rFonts w:ascii="宋体" w:hAnsi="宋体"/>
          <w:sz w:val="28"/>
          <w:szCs w:val="28"/>
        </w:rPr>
      </w:sdtEndPr>
      <w:sdtContent>
        <w:r w:rsidR="0005517D">
          <w:rPr>
            <w:rFonts w:ascii="宋体" w:hAnsi="宋体" w:cs="宋体" w:hint="eastAsia"/>
            <w:sz w:val="28"/>
            <w:szCs w:val="28"/>
          </w:rPr>
          <w:t xml:space="preserve">— </w:t>
        </w:r>
        <w:r w:rsidR="0005517D">
          <w:rPr>
            <w:rFonts w:ascii="宋体" w:hAnsi="宋体"/>
            <w:sz w:val="28"/>
            <w:szCs w:val="28"/>
          </w:rPr>
          <w:fldChar w:fldCharType="begin"/>
        </w:r>
        <w:r w:rsidR="0005517D">
          <w:rPr>
            <w:rFonts w:ascii="宋体" w:hAnsi="宋体"/>
            <w:sz w:val="28"/>
            <w:szCs w:val="28"/>
          </w:rPr>
          <w:instrText>PAGE   \* MERGEFORMAT</w:instrText>
        </w:r>
        <w:r w:rsidR="0005517D">
          <w:rPr>
            <w:rFonts w:ascii="宋体" w:hAnsi="宋体"/>
            <w:sz w:val="28"/>
            <w:szCs w:val="28"/>
          </w:rPr>
          <w:fldChar w:fldCharType="separate"/>
        </w:r>
        <w:r w:rsidR="0005517D">
          <w:rPr>
            <w:rFonts w:ascii="宋体" w:hAnsi="宋体" w:hint="eastAsia"/>
            <w:sz w:val="28"/>
            <w:szCs w:val="28"/>
          </w:rPr>
          <w:t>2</w:t>
        </w:r>
        <w:r w:rsidR="0005517D">
          <w:rPr>
            <w:rFonts w:ascii="宋体" w:hAnsi="宋体"/>
            <w:sz w:val="28"/>
            <w:szCs w:val="28"/>
          </w:rPr>
          <w:fldChar w:fldCharType="end"/>
        </w:r>
        <w:r w:rsidR="0005517D">
          <w:rPr>
            <w:rFonts w:ascii="宋体" w:hAnsi="宋体" w:hint="eastAsia"/>
            <w:sz w:val="28"/>
            <w:szCs w:val="28"/>
          </w:rPr>
          <w:t xml:space="preserve"> </w:t>
        </w:r>
        <w:r w:rsidR="0005517D">
          <w:rPr>
            <w:rFonts w:ascii="宋体" w:hAnsi="宋体" w:cs="宋体" w:hint="eastAsia"/>
            <w:sz w:val="28"/>
            <w:szCs w:val="28"/>
          </w:rPr>
          <w:t>—</w:t>
        </w:r>
      </w:sdtContent>
    </w:sdt>
    <w:r w:rsidR="0005517D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B1A794E" wp14:editId="21AC991A">
              <wp:simplePos x="0" y="0"/>
              <wp:positionH relativeFrom="margin">
                <wp:posOffset>-252095</wp:posOffset>
              </wp:positionH>
              <wp:positionV relativeFrom="paragraph">
                <wp:posOffset>3131820</wp:posOffset>
              </wp:positionV>
              <wp:extent cx="1067435" cy="230505"/>
              <wp:effectExtent l="0" t="0" r="5715" b="10795"/>
              <wp:wrapNone/>
              <wp:docPr id="189680074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11112F" w14:textId="77777777" w:rsidR="00D82CD8" w:rsidRDefault="00000000">
                          <w:pPr>
                            <w:pStyle w:val="aa"/>
                            <w:jc w:val="both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A794E" id="_x0000_s1028" type="#_x0000_t202" style="position:absolute;margin-left:-19.85pt;margin-top:246.6pt;width:84.05pt;height:18.15pt;z-index:25167052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" filled="f" stroked="f" strokeweight=".5pt">
              <v:textbox style="mso-fit-shape-to-text:t" inset="0,0,0,0">
                <w:txbxContent>
                  <w:p w14:paraId="4A11112F" w14:textId="77777777" w:rsidR="00D82CD8" w:rsidRDefault="00000000">
                    <w:pPr>
                      <w:pStyle w:val="aa"/>
                      <w:jc w:val="both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839292"/>
      <w:docPartObj>
        <w:docPartGallery w:val="AutoText"/>
      </w:docPartObj>
    </w:sdtPr>
    <w:sdtEndPr>
      <w:rPr>
        <w:rFonts w:ascii="宋体" w:hAnsi="宋体"/>
        <w:sz w:val="28"/>
        <w:szCs w:val="28"/>
      </w:rPr>
    </w:sdtEndPr>
    <w:sdtContent>
      <w:p w14:paraId="15B7FE26" w14:textId="62EF5B02" w:rsidR="0005517D" w:rsidRPr="0005517D" w:rsidRDefault="0005517D">
        <w:pPr>
          <w:pStyle w:val="aa"/>
          <w:rPr>
            <w:rFonts w:ascii="宋体" w:hAnsi="宋体" w:hint="eastAsia"/>
            <w:sz w:val="28"/>
            <w:szCs w:val="28"/>
          </w:rPr>
        </w:pPr>
        <w:r>
          <w:rPr>
            <w:rFonts w:ascii="宋体" w:hAnsi="宋体" w:cs="宋体" w:hint="eastAsia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 w:hint="eastAsia"/>
            <w:sz w:val="28"/>
            <w:szCs w:val="28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ascii="宋体" w:hAnsi="宋体" w:hint="eastAsia"/>
            <w:sz w:val="28"/>
            <w:szCs w:val="28"/>
          </w:rPr>
          <w:t xml:space="preserve"> </w:t>
        </w:r>
        <w:r>
          <w:rPr>
            <w:rFonts w:ascii="宋体" w:hAnsi="宋体" w:cs="宋体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364A" w14:textId="77777777" w:rsidR="00347255" w:rsidRDefault="00347255">
      <w:r>
        <w:separator/>
      </w:r>
    </w:p>
  </w:footnote>
  <w:footnote w:type="continuationSeparator" w:id="0">
    <w:p w14:paraId="486D5C27" w14:textId="77777777" w:rsidR="00347255" w:rsidRDefault="00347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269E" w14:textId="77777777" w:rsidR="0005517D" w:rsidRDefault="0005517D" w:rsidP="003D5AF7">
    <w:pPr>
      <w:pStyle w:val="ac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315"/>
  <w:displayHorizont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M4MjVhMjcwNDQ5YzUzNGRlNzM1ZTY2ZmVhMDA5YzYifQ=="/>
  </w:docVars>
  <w:rsids>
    <w:rsidRoot w:val="005B04D8"/>
    <w:rsid w:val="00013E9B"/>
    <w:rsid w:val="0003042B"/>
    <w:rsid w:val="0004642E"/>
    <w:rsid w:val="0005517D"/>
    <w:rsid w:val="00063733"/>
    <w:rsid w:val="000649F2"/>
    <w:rsid w:val="00072FF3"/>
    <w:rsid w:val="000831C0"/>
    <w:rsid w:val="00084413"/>
    <w:rsid w:val="0008696A"/>
    <w:rsid w:val="0008700E"/>
    <w:rsid w:val="00092F80"/>
    <w:rsid w:val="0009338B"/>
    <w:rsid w:val="000934B6"/>
    <w:rsid w:val="000941EA"/>
    <w:rsid w:val="000C06E2"/>
    <w:rsid w:val="000F64D3"/>
    <w:rsid w:val="001065B0"/>
    <w:rsid w:val="00107FC9"/>
    <w:rsid w:val="001119F0"/>
    <w:rsid w:val="00121D23"/>
    <w:rsid w:val="00134741"/>
    <w:rsid w:val="00146C8E"/>
    <w:rsid w:val="00151608"/>
    <w:rsid w:val="00160B7D"/>
    <w:rsid w:val="001728D5"/>
    <w:rsid w:val="00181ABA"/>
    <w:rsid w:val="001868D5"/>
    <w:rsid w:val="00186FB3"/>
    <w:rsid w:val="001929BA"/>
    <w:rsid w:val="00195DE4"/>
    <w:rsid w:val="001B0EAA"/>
    <w:rsid w:val="001B31CA"/>
    <w:rsid w:val="001C0A3B"/>
    <w:rsid w:val="001C39E3"/>
    <w:rsid w:val="001D04DA"/>
    <w:rsid w:val="001E1146"/>
    <w:rsid w:val="001F2781"/>
    <w:rsid w:val="001F4128"/>
    <w:rsid w:val="002007B0"/>
    <w:rsid w:val="00210A69"/>
    <w:rsid w:val="00214CC7"/>
    <w:rsid w:val="00215456"/>
    <w:rsid w:val="00240F7F"/>
    <w:rsid w:val="0024512F"/>
    <w:rsid w:val="00254F69"/>
    <w:rsid w:val="002556D4"/>
    <w:rsid w:val="00262F3B"/>
    <w:rsid w:val="002647B1"/>
    <w:rsid w:val="00271A61"/>
    <w:rsid w:val="00273090"/>
    <w:rsid w:val="00274A86"/>
    <w:rsid w:val="00281253"/>
    <w:rsid w:val="00291666"/>
    <w:rsid w:val="00297165"/>
    <w:rsid w:val="002A6135"/>
    <w:rsid w:val="002D0AEF"/>
    <w:rsid w:val="002E5175"/>
    <w:rsid w:val="002E6B3F"/>
    <w:rsid w:val="002F3267"/>
    <w:rsid w:val="00312AE7"/>
    <w:rsid w:val="0032273E"/>
    <w:rsid w:val="00322B18"/>
    <w:rsid w:val="00322D7D"/>
    <w:rsid w:val="00323254"/>
    <w:rsid w:val="00347255"/>
    <w:rsid w:val="0035157E"/>
    <w:rsid w:val="0036354D"/>
    <w:rsid w:val="00375D25"/>
    <w:rsid w:val="00375EF0"/>
    <w:rsid w:val="0037629F"/>
    <w:rsid w:val="003814D1"/>
    <w:rsid w:val="003D479E"/>
    <w:rsid w:val="003D5AF7"/>
    <w:rsid w:val="003F1E9C"/>
    <w:rsid w:val="003F6120"/>
    <w:rsid w:val="0040784B"/>
    <w:rsid w:val="004111DD"/>
    <w:rsid w:val="00414F38"/>
    <w:rsid w:val="00417581"/>
    <w:rsid w:val="00423184"/>
    <w:rsid w:val="004235C6"/>
    <w:rsid w:val="00443551"/>
    <w:rsid w:val="0044377C"/>
    <w:rsid w:val="00447EA8"/>
    <w:rsid w:val="0045363A"/>
    <w:rsid w:val="004549BE"/>
    <w:rsid w:val="00463374"/>
    <w:rsid w:val="00483064"/>
    <w:rsid w:val="00492477"/>
    <w:rsid w:val="0049442C"/>
    <w:rsid w:val="004A08A1"/>
    <w:rsid w:val="004A5EAE"/>
    <w:rsid w:val="004A60BA"/>
    <w:rsid w:val="004B191F"/>
    <w:rsid w:val="004C6A7C"/>
    <w:rsid w:val="004E43F1"/>
    <w:rsid w:val="005028AA"/>
    <w:rsid w:val="00520443"/>
    <w:rsid w:val="005219C1"/>
    <w:rsid w:val="00535E7A"/>
    <w:rsid w:val="005362D2"/>
    <w:rsid w:val="00537559"/>
    <w:rsid w:val="0053765D"/>
    <w:rsid w:val="00547CB8"/>
    <w:rsid w:val="00553D04"/>
    <w:rsid w:val="00557D05"/>
    <w:rsid w:val="00574512"/>
    <w:rsid w:val="00574B2A"/>
    <w:rsid w:val="005827D1"/>
    <w:rsid w:val="00592045"/>
    <w:rsid w:val="005B04D8"/>
    <w:rsid w:val="005B297A"/>
    <w:rsid w:val="005B6535"/>
    <w:rsid w:val="005D263A"/>
    <w:rsid w:val="005F119B"/>
    <w:rsid w:val="005F65BE"/>
    <w:rsid w:val="005F7097"/>
    <w:rsid w:val="005F7856"/>
    <w:rsid w:val="00607016"/>
    <w:rsid w:val="00610A9E"/>
    <w:rsid w:val="006176A4"/>
    <w:rsid w:val="00623B00"/>
    <w:rsid w:val="00625200"/>
    <w:rsid w:val="0063096E"/>
    <w:rsid w:val="00635481"/>
    <w:rsid w:val="006417C4"/>
    <w:rsid w:val="00654E81"/>
    <w:rsid w:val="00656B5F"/>
    <w:rsid w:val="006571DD"/>
    <w:rsid w:val="006624EB"/>
    <w:rsid w:val="00682706"/>
    <w:rsid w:val="0069289E"/>
    <w:rsid w:val="006928C1"/>
    <w:rsid w:val="006A3FFE"/>
    <w:rsid w:val="006A7636"/>
    <w:rsid w:val="006B3025"/>
    <w:rsid w:val="006C7349"/>
    <w:rsid w:val="006D7CCB"/>
    <w:rsid w:val="006F5392"/>
    <w:rsid w:val="00705AF4"/>
    <w:rsid w:val="00712EDB"/>
    <w:rsid w:val="0071654A"/>
    <w:rsid w:val="007169EB"/>
    <w:rsid w:val="00721E44"/>
    <w:rsid w:val="0073238F"/>
    <w:rsid w:val="00732916"/>
    <w:rsid w:val="00742517"/>
    <w:rsid w:val="0074657B"/>
    <w:rsid w:val="00771058"/>
    <w:rsid w:val="007721B8"/>
    <w:rsid w:val="00773ECD"/>
    <w:rsid w:val="00777B3D"/>
    <w:rsid w:val="00795035"/>
    <w:rsid w:val="00797B41"/>
    <w:rsid w:val="007A13F6"/>
    <w:rsid w:val="007A236B"/>
    <w:rsid w:val="007B7C65"/>
    <w:rsid w:val="007C6D95"/>
    <w:rsid w:val="007E1898"/>
    <w:rsid w:val="007E600A"/>
    <w:rsid w:val="007F4A26"/>
    <w:rsid w:val="00802E02"/>
    <w:rsid w:val="00814559"/>
    <w:rsid w:val="00827972"/>
    <w:rsid w:val="00827E09"/>
    <w:rsid w:val="00832D49"/>
    <w:rsid w:val="00832E34"/>
    <w:rsid w:val="0084221A"/>
    <w:rsid w:val="008547A4"/>
    <w:rsid w:val="0085711E"/>
    <w:rsid w:val="008729FC"/>
    <w:rsid w:val="00884018"/>
    <w:rsid w:val="008916E6"/>
    <w:rsid w:val="008D5198"/>
    <w:rsid w:val="008E1398"/>
    <w:rsid w:val="008E5C92"/>
    <w:rsid w:val="008E7C1F"/>
    <w:rsid w:val="008F68DA"/>
    <w:rsid w:val="008F6DC7"/>
    <w:rsid w:val="008F7B62"/>
    <w:rsid w:val="00925CED"/>
    <w:rsid w:val="00936E73"/>
    <w:rsid w:val="009502E6"/>
    <w:rsid w:val="0097040B"/>
    <w:rsid w:val="00974577"/>
    <w:rsid w:val="009763D8"/>
    <w:rsid w:val="009910C1"/>
    <w:rsid w:val="009A23A9"/>
    <w:rsid w:val="009B15E0"/>
    <w:rsid w:val="009B3794"/>
    <w:rsid w:val="009C4429"/>
    <w:rsid w:val="009C4531"/>
    <w:rsid w:val="009D0E8E"/>
    <w:rsid w:val="009D25E2"/>
    <w:rsid w:val="009D74FD"/>
    <w:rsid w:val="00A0334D"/>
    <w:rsid w:val="00A07B39"/>
    <w:rsid w:val="00A43F98"/>
    <w:rsid w:val="00A44ABC"/>
    <w:rsid w:val="00A45E89"/>
    <w:rsid w:val="00A521D9"/>
    <w:rsid w:val="00A57651"/>
    <w:rsid w:val="00A7226E"/>
    <w:rsid w:val="00A828F9"/>
    <w:rsid w:val="00A84F46"/>
    <w:rsid w:val="00AA516F"/>
    <w:rsid w:val="00AB1808"/>
    <w:rsid w:val="00AC68A8"/>
    <w:rsid w:val="00AD44A7"/>
    <w:rsid w:val="00AE59F2"/>
    <w:rsid w:val="00AF18AE"/>
    <w:rsid w:val="00B003C9"/>
    <w:rsid w:val="00B30716"/>
    <w:rsid w:val="00B73D74"/>
    <w:rsid w:val="00B83BF2"/>
    <w:rsid w:val="00B85FD4"/>
    <w:rsid w:val="00B97921"/>
    <w:rsid w:val="00BA26D9"/>
    <w:rsid w:val="00BB745F"/>
    <w:rsid w:val="00BD2A64"/>
    <w:rsid w:val="00BD529E"/>
    <w:rsid w:val="00BE6AD6"/>
    <w:rsid w:val="00BF545C"/>
    <w:rsid w:val="00C036F8"/>
    <w:rsid w:val="00C14273"/>
    <w:rsid w:val="00C23585"/>
    <w:rsid w:val="00C24823"/>
    <w:rsid w:val="00C24B1B"/>
    <w:rsid w:val="00C4376E"/>
    <w:rsid w:val="00C47A39"/>
    <w:rsid w:val="00C56BE4"/>
    <w:rsid w:val="00C6465B"/>
    <w:rsid w:val="00C8075D"/>
    <w:rsid w:val="00C837B4"/>
    <w:rsid w:val="00C9128F"/>
    <w:rsid w:val="00CA39BF"/>
    <w:rsid w:val="00CA77B4"/>
    <w:rsid w:val="00CB067D"/>
    <w:rsid w:val="00CB30C9"/>
    <w:rsid w:val="00CC0238"/>
    <w:rsid w:val="00CC0CC9"/>
    <w:rsid w:val="00CC17C5"/>
    <w:rsid w:val="00CC6AB3"/>
    <w:rsid w:val="00CD76DA"/>
    <w:rsid w:val="00CE0DAA"/>
    <w:rsid w:val="00CF7178"/>
    <w:rsid w:val="00D06357"/>
    <w:rsid w:val="00D15399"/>
    <w:rsid w:val="00D16E5E"/>
    <w:rsid w:val="00D173BD"/>
    <w:rsid w:val="00D42DF7"/>
    <w:rsid w:val="00D44ABB"/>
    <w:rsid w:val="00D51146"/>
    <w:rsid w:val="00D525E8"/>
    <w:rsid w:val="00D5357A"/>
    <w:rsid w:val="00D538DF"/>
    <w:rsid w:val="00D82CD8"/>
    <w:rsid w:val="00D85679"/>
    <w:rsid w:val="00D94406"/>
    <w:rsid w:val="00DB6D4B"/>
    <w:rsid w:val="00DC3B1F"/>
    <w:rsid w:val="00DC73CE"/>
    <w:rsid w:val="00DD6B3C"/>
    <w:rsid w:val="00DF1173"/>
    <w:rsid w:val="00DF1FF7"/>
    <w:rsid w:val="00E05DB1"/>
    <w:rsid w:val="00E11A27"/>
    <w:rsid w:val="00E132C4"/>
    <w:rsid w:val="00E2163A"/>
    <w:rsid w:val="00E23241"/>
    <w:rsid w:val="00E33C4D"/>
    <w:rsid w:val="00E342B8"/>
    <w:rsid w:val="00E35927"/>
    <w:rsid w:val="00E51C45"/>
    <w:rsid w:val="00E62961"/>
    <w:rsid w:val="00E67C88"/>
    <w:rsid w:val="00E736DA"/>
    <w:rsid w:val="00E82BB1"/>
    <w:rsid w:val="00E8538F"/>
    <w:rsid w:val="00E92B48"/>
    <w:rsid w:val="00E96CF5"/>
    <w:rsid w:val="00EA261B"/>
    <w:rsid w:val="00EA2E4A"/>
    <w:rsid w:val="00EB40E1"/>
    <w:rsid w:val="00EC0B18"/>
    <w:rsid w:val="00EC40FB"/>
    <w:rsid w:val="00EE4798"/>
    <w:rsid w:val="00EE7961"/>
    <w:rsid w:val="00EF3AD6"/>
    <w:rsid w:val="00F01017"/>
    <w:rsid w:val="00F0157A"/>
    <w:rsid w:val="00F02F86"/>
    <w:rsid w:val="00F050FF"/>
    <w:rsid w:val="00F10CD2"/>
    <w:rsid w:val="00F413E2"/>
    <w:rsid w:val="00F42F16"/>
    <w:rsid w:val="00F6780F"/>
    <w:rsid w:val="00F82D73"/>
    <w:rsid w:val="00F84B2D"/>
    <w:rsid w:val="00F866F0"/>
    <w:rsid w:val="00F93182"/>
    <w:rsid w:val="00F94138"/>
    <w:rsid w:val="00FA21B4"/>
    <w:rsid w:val="00FA7DCD"/>
    <w:rsid w:val="00FB33AC"/>
    <w:rsid w:val="00FB5A6B"/>
    <w:rsid w:val="00FC4913"/>
    <w:rsid w:val="00FC5E74"/>
    <w:rsid w:val="00FD045E"/>
    <w:rsid w:val="00FF6E52"/>
    <w:rsid w:val="013B1CAE"/>
    <w:rsid w:val="01AF6532"/>
    <w:rsid w:val="01D16F95"/>
    <w:rsid w:val="01DE4D61"/>
    <w:rsid w:val="0214179B"/>
    <w:rsid w:val="029640FE"/>
    <w:rsid w:val="02F348A7"/>
    <w:rsid w:val="03236C7C"/>
    <w:rsid w:val="0399642A"/>
    <w:rsid w:val="03A02689"/>
    <w:rsid w:val="03A756C1"/>
    <w:rsid w:val="03E50FF2"/>
    <w:rsid w:val="040E4998"/>
    <w:rsid w:val="057574E9"/>
    <w:rsid w:val="05761F9D"/>
    <w:rsid w:val="05962890"/>
    <w:rsid w:val="05BF6486"/>
    <w:rsid w:val="05D668E2"/>
    <w:rsid w:val="065A158C"/>
    <w:rsid w:val="088017D6"/>
    <w:rsid w:val="09106C91"/>
    <w:rsid w:val="09F0752E"/>
    <w:rsid w:val="0A8F5768"/>
    <w:rsid w:val="0AD1100E"/>
    <w:rsid w:val="0B28025E"/>
    <w:rsid w:val="0B433126"/>
    <w:rsid w:val="0C355791"/>
    <w:rsid w:val="0D293813"/>
    <w:rsid w:val="0DF266EC"/>
    <w:rsid w:val="0EB43EA6"/>
    <w:rsid w:val="0EED16E8"/>
    <w:rsid w:val="0F51479A"/>
    <w:rsid w:val="0FE81DDF"/>
    <w:rsid w:val="104E4AC3"/>
    <w:rsid w:val="10830B27"/>
    <w:rsid w:val="11663FFC"/>
    <w:rsid w:val="11910474"/>
    <w:rsid w:val="12627D38"/>
    <w:rsid w:val="12893B82"/>
    <w:rsid w:val="144C5F55"/>
    <w:rsid w:val="156E23E8"/>
    <w:rsid w:val="16625B66"/>
    <w:rsid w:val="16AC6E01"/>
    <w:rsid w:val="16B17374"/>
    <w:rsid w:val="16F02AD3"/>
    <w:rsid w:val="17F41268"/>
    <w:rsid w:val="186364ED"/>
    <w:rsid w:val="187F2A1E"/>
    <w:rsid w:val="18A14B05"/>
    <w:rsid w:val="1B1F6247"/>
    <w:rsid w:val="1B2854DD"/>
    <w:rsid w:val="1B8A70B7"/>
    <w:rsid w:val="1BAD248A"/>
    <w:rsid w:val="1BBD091F"/>
    <w:rsid w:val="1BFE422E"/>
    <w:rsid w:val="1C530E1B"/>
    <w:rsid w:val="1C6E101F"/>
    <w:rsid w:val="1CA0191B"/>
    <w:rsid w:val="1D9B67E8"/>
    <w:rsid w:val="1DC9512F"/>
    <w:rsid w:val="1DCD55C8"/>
    <w:rsid w:val="1E1D7F17"/>
    <w:rsid w:val="1EC02A54"/>
    <w:rsid w:val="1EDBA0E3"/>
    <w:rsid w:val="1F205B3B"/>
    <w:rsid w:val="1F621B4C"/>
    <w:rsid w:val="1FAA2283"/>
    <w:rsid w:val="20191834"/>
    <w:rsid w:val="205B427C"/>
    <w:rsid w:val="20CC642B"/>
    <w:rsid w:val="20FE495E"/>
    <w:rsid w:val="21132D8F"/>
    <w:rsid w:val="22A45332"/>
    <w:rsid w:val="23006217"/>
    <w:rsid w:val="234A7978"/>
    <w:rsid w:val="2494708A"/>
    <w:rsid w:val="24BB5991"/>
    <w:rsid w:val="24C87205"/>
    <w:rsid w:val="2550717D"/>
    <w:rsid w:val="257A50C4"/>
    <w:rsid w:val="25E7048C"/>
    <w:rsid w:val="263844AB"/>
    <w:rsid w:val="26850942"/>
    <w:rsid w:val="26C002DA"/>
    <w:rsid w:val="26D729BE"/>
    <w:rsid w:val="26E0189E"/>
    <w:rsid w:val="27430FD4"/>
    <w:rsid w:val="27A60F63"/>
    <w:rsid w:val="289E39A3"/>
    <w:rsid w:val="292553B3"/>
    <w:rsid w:val="29276A27"/>
    <w:rsid w:val="292A138D"/>
    <w:rsid w:val="2986106B"/>
    <w:rsid w:val="2A75037D"/>
    <w:rsid w:val="2A9600A1"/>
    <w:rsid w:val="2AB16E31"/>
    <w:rsid w:val="2B8E2DAA"/>
    <w:rsid w:val="2BC71AAA"/>
    <w:rsid w:val="2BD641D0"/>
    <w:rsid w:val="2C37663D"/>
    <w:rsid w:val="2CDD57AD"/>
    <w:rsid w:val="2D5F4233"/>
    <w:rsid w:val="2D6F35DC"/>
    <w:rsid w:val="2E15574D"/>
    <w:rsid w:val="2E1C51B6"/>
    <w:rsid w:val="2E796C8D"/>
    <w:rsid w:val="2F8F5C11"/>
    <w:rsid w:val="2FD7ACFE"/>
    <w:rsid w:val="2FE1022D"/>
    <w:rsid w:val="2FE27CD1"/>
    <w:rsid w:val="30332040"/>
    <w:rsid w:val="308323EC"/>
    <w:rsid w:val="318874DA"/>
    <w:rsid w:val="325E2A03"/>
    <w:rsid w:val="32881C72"/>
    <w:rsid w:val="32E63BBF"/>
    <w:rsid w:val="338A5BDB"/>
    <w:rsid w:val="33F840A5"/>
    <w:rsid w:val="3514209A"/>
    <w:rsid w:val="35183ABD"/>
    <w:rsid w:val="355A7397"/>
    <w:rsid w:val="35681AD1"/>
    <w:rsid w:val="357C3C66"/>
    <w:rsid w:val="361F5CDE"/>
    <w:rsid w:val="365611C9"/>
    <w:rsid w:val="36AC38FB"/>
    <w:rsid w:val="374903D5"/>
    <w:rsid w:val="38D7084C"/>
    <w:rsid w:val="38F22F8B"/>
    <w:rsid w:val="391B4F0E"/>
    <w:rsid w:val="39B20915"/>
    <w:rsid w:val="39D45723"/>
    <w:rsid w:val="3A79380C"/>
    <w:rsid w:val="3B726881"/>
    <w:rsid w:val="3C931105"/>
    <w:rsid w:val="3CEF368A"/>
    <w:rsid w:val="3D633E30"/>
    <w:rsid w:val="3DAC0D2E"/>
    <w:rsid w:val="3DBF1EB6"/>
    <w:rsid w:val="3DFD8C30"/>
    <w:rsid w:val="3EA530C4"/>
    <w:rsid w:val="3EFE3307"/>
    <w:rsid w:val="3F381EE7"/>
    <w:rsid w:val="3F803F3B"/>
    <w:rsid w:val="3FE43832"/>
    <w:rsid w:val="400B76E8"/>
    <w:rsid w:val="414C37B4"/>
    <w:rsid w:val="417C319C"/>
    <w:rsid w:val="42AD50EE"/>
    <w:rsid w:val="42DC761B"/>
    <w:rsid w:val="433B149E"/>
    <w:rsid w:val="43820D0B"/>
    <w:rsid w:val="438E7263"/>
    <w:rsid w:val="43FF74C3"/>
    <w:rsid w:val="443947FD"/>
    <w:rsid w:val="44F51692"/>
    <w:rsid w:val="453D394F"/>
    <w:rsid w:val="45897AC1"/>
    <w:rsid w:val="45CF69D6"/>
    <w:rsid w:val="464933CB"/>
    <w:rsid w:val="464B4DBD"/>
    <w:rsid w:val="469D547F"/>
    <w:rsid w:val="46A73CFF"/>
    <w:rsid w:val="46DD623A"/>
    <w:rsid w:val="46F334E7"/>
    <w:rsid w:val="47135BBA"/>
    <w:rsid w:val="47E210AF"/>
    <w:rsid w:val="48920991"/>
    <w:rsid w:val="48B75139"/>
    <w:rsid w:val="49570C8B"/>
    <w:rsid w:val="498F4DFA"/>
    <w:rsid w:val="4AAB5968"/>
    <w:rsid w:val="4B3B4A09"/>
    <w:rsid w:val="4B4854D8"/>
    <w:rsid w:val="4C174D62"/>
    <w:rsid w:val="4C5D1110"/>
    <w:rsid w:val="4CEA0659"/>
    <w:rsid w:val="4D3F315F"/>
    <w:rsid w:val="4D7314AB"/>
    <w:rsid w:val="4D937987"/>
    <w:rsid w:val="4DBA7040"/>
    <w:rsid w:val="4DFD06EC"/>
    <w:rsid w:val="4E160C17"/>
    <w:rsid w:val="4E3059CF"/>
    <w:rsid w:val="4E504147"/>
    <w:rsid w:val="4E833C34"/>
    <w:rsid w:val="4E893423"/>
    <w:rsid w:val="4F3BD206"/>
    <w:rsid w:val="4F676506"/>
    <w:rsid w:val="4F9667B6"/>
    <w:rsid w:val="4FC07CDA"/>
    <w:rsid w:val="500C6704"/>
    <w:rsid w:val="501B128B"/>
    <w:rsid w:val="50334A02"/>
    <w:rsid w:val="50814D13"/>
    <w:rsid w:val="50B35AA7"/>
    <w:rsid w:val="50E74085"/>
    <w:rsid w:val="51070EFA"/>
    <w:rsid w:val="51624684"/>
    <w:rsid w:val="528F4494"/>
    <w:rsid w:val="52CB0C33"/>
    <w:rsid w:val="53061322"/>
    <w:rsid w:val="53B4318B"/>
    <w:rsid w:val="54183976"/>
    <w:rsid w:val="555505EB"/>
    <w:rsid w:val="55AF113E"/>
    <w:rsid w:val="564B6799"/>
    <w:rsid w:val="566A3EEA"/>
    <w:rsid w:val="5720443F"/>
    <w:rsid w:val="57C14FA4"/>
    <w:rsid w:val="582708F3"/>
    <w:rsid w:val="58307291"/>
    <w:rsid w:val="58552497"/>
    <w:rsid w:val="5856694B"/>
    <w:rsid w:val="58912CE5"/>
    <w:rsid w:val="58B852E0"/>
    <w:rsid w:val="58C04A01"/>
    <w:rsid w:val="59617E28"/>
    <w:rsid w:val="59F841F7"/>
    <w:rsid w:val="5A30101E"/>
    <w:rsid w:val="5A503FB1"/>
    <w:rsid w:val="5ACC4C63"/>
    <w:rsid w:val="5AD92717"/>
    <w:rsid w:val="5B7F80EE"/>
    <w:rsid w:val="5BD32569"/>
    <w:rsid w:val="5CF1C301"/>
    <w:rsid w:val="5D4E56CE"/>
    <w:rsid w:val="5DC042E3"/>
    <w:rsid w:val="5E6F719B"/>
    <w:rsid w:val="5EFC1E15"/>
    <w:rsid w:val="5F773733"/>
    <w:rsid w:val="60213E7A"/>
    <w:rsid w:val="603936A4"/>
    <w:rsid w:val="60805DB4"/>
    <w:rsid w:val="60BD26C3"/>
    <w:rsid w:val="60D323EC"/>
    <w:rsid w:val="611D4B64"/>
    <w:rsid w:val="61527730"/>
    <w:rsid w:val="617A5F38"/>
    <w:rsid w:val="61FE27EC"/>
    <w:rsid w:val="62251EBC"/>
    <w:rsid w:val="62DE0626"/>
    <w:rsid w:val="637569B7"/>
    <w:rsid w:val="6427715B"/>
    <w:rsid w:val="643924B6"/>
    <w:rsid w:val="645538A3"/>
    <w:rsid w:val="65726A3F"/>
    <w:rsid w:val="65BC35AB"/>
    <w:rsid w:val="663B7C5D"/>
    <w:rsid w:val="66C84411"/>
    <w:rsid w:val="66F245A5"/>
    <w:rsid w:val="674C7A2E"/>
    <w:rsid w:val="676C60FB"/>
    <w:rsid w:val="677941AE"/>
    <w:rsid w:val="68076DD4"/>
    <w:rsid w:val="699C4DFD"/>
    <w:rsid w:val="69F148BD"/>
    <w:rsid w:val="6A054FE2"/>
    <w:rsid w:val="6B1F7FC0"/>
    <w:rsid w:val="6B38056E"/>
    <w:rsid w:val="6BF54B38"/>
    <w:rsid w:val="6CA95C45"/>
    <w:rsid w:val="6CCD13CA"/>
    <w:rsid w:val="6D58465B"/>
    <w:rsid w:val="6D79502A"/>
    <w:rsid w:val="6DD74F70"/>
    <w:rsid w:val="6E0616B0"/>
    <w:rsid w:val="6F5E200A"/>
    <w:rsid w:val="6FF24F26"/>
    <w:rsid w:val="70310247"/>
    <w:rsid w:val="73FF874B"/>
    <w:rsid w:val="744877CF"/>
    <w:rsid w:val="747A7A38"/>
    <w:rsid w:val="74E95472"/>
    <w:rsid w:val="74FDE17F"/>
    <w:rsid w:val="758D4575"/>
    <w:rsid w:val="75EC6BB6"/>
    <w:rsid w:val="75FF8630"/>
    <w:rsid w:val="76766EC8"/>
    <w:rsid w:val="77A92C26"/>
    <w:rsid w:val="791F0817"/>
    <w:rsid w:val="79565D41"/>
    <w:rsid w:val="79F1630F"/>
    <w:rsid w:val="7A277378"/>
    <w:rsid w:val="7A2A2530"/>
    <w:rsid w:val="7AC7547F"/>
    <w:rsid w:val="7B140235"/>
    <w:rsid w:val="7B8515FB"/>
    <w:rsid w:val="7C157EB0"/>
    <w:rsid w:val="7C1C7EBF"/>
    <w:rsid w:val="7C9C5993"/>
    <w:rsid w:val="7CBD9609"/>
    <w:rsid w:val="7D2233DB"/>
    <w:rsid w:val="7D2C5EE0"/>
    <w:rsid w:val="7D745606"/>
    <w:rsid w:val="7D9F618D"/>
    <w:rsid w:val="7DA91618"/>
    <w:rsid w:val="7DD7C377"/>
    <w:rsid w:val="7DFA4230"/>
    <w:rsid w:val="7E1B5633"/>
    <w:rsid w:val="7E30019A"/>
    <w:rsid w:val="7E9B7DEA"/>
    <w:rsid w:val="7EEFFB7B"/>
    <w:rsid w:val="7F2C7016"/>
    <w:rsid w:val="7F5D4F29"/>
    <w:rsid w:val="7F7B6222"/>
    <w:rsid w:val="7F8745D9"/>
    <w:rsid w:val="9AF7FD25"/>
    <w:rsid w:val="9E5F5A0E"/>
    <w:rsid w:val="9FFDA3A2"/>
    <w:rsid w:val="AE3BD108"/>
    <w:rsid w:val="B6F35736"/>
    <w:rsid w:val="BAEF1DDD"/>
    <w:rsid w:val="BB76ECCF"/>
    <w:rsid w:val="BCDF3049"/>
    <w:rsid w:val="BFE7C4E5"/>
    <w:rsid w:val="CBEDC9E1"/>
    <w:rsid w:val="CFEBF1EC"/>
    <w:rsid w:val="CFFE7002"/>
    <w:rsid w:val="D6F74529"/>
    <w:rsid w:val="D7EE334E"/>
    <w:rsid w:val="DCB767F1"/>
    <w:rsid w:val="DDEF135B"/>
    <w:rsid w:val="E779E2B1"/>
    <w:rsid w:val="EBBBB1CC"/>
    <w:rsid w:val="F5F7053A"/>
    <w:rsid w:val="F78DE224"/>
    <w:rsid w:val="F9FFC329"/>
    <w:rsid w:val="FB7E07D1"/>
    <w:rsid w:val="FE0790B9"/>
    <w:rsid w:val="FE573F62"/>
    <w:rsid w:val="FF1E784B"/>
    <w:rsid w:val="FFADCE1B"/>
    <w:rsid w:val="FFF76363"/>
    <w:rsid w:val="FFFF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10D74E"/>
  <w15:docId w15:val="{7F38AF94-F81F-4C46-A4A4-3D73E326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able of authorities" w:uiPriority="99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uiPriority w:val="99"/>
    <w:qFormat/>
    <w:pPr>
      <w:ind w:leftChars="200" w:left="420"/>
    </w:pPr>
    <w:rPr>
      <w:szCs w:val="20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before="134"/>
      <w:ind w:left="111"/>
    </w:pPr>
    <w:rPr>
      <w:rFonts w:ascii="方正仿宋_GBK" w:eastAsia="方正仿宋_GBK" w:hAnsi="方正仿宋_GBK" w:cs="方正仿宋_GBK"/>
      <w:sz w:val="31"/>
      <w:szCs w:val="31"/>
    </w:rPr>
  </w:style>
  <w:style w:type="paragraph" w:styleId="a6">
    <w:name w:val="Date"/>
    <w:basedOn w:val="a"/>
    <w:next w:val="a"/>
    <w:link w:val="a7"/>
    <w:pPr>
      <w:ind w:leftChars="2500" w:left="100"/>
    </w:p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qFormat/>
    <w:rPr>
      <w:b/>
    </w:rPr>
  </w:style>
  <w:style w:type="character" w:styleId="af1">
    <w:name w:val="Hyperlink"/>
    <w:basedOn w:val="a0"/>
    <w:rPr>
      <w:color w:val="0000FF" w:themeColor="hyperlink"/>
      <w:u w:val="single"/>
    </w:rPr>
  </w:style>
  <w:style w:type="character" w:customStyle="1" w:styleId="a9">
    <w:name w:val="批注框文本 字符"/>
    <w:link w:val="a8"/>
    <w:qFormat/>
    <w:rPr>
      <w:kern w:val="2"/>
      <w:sz w:val="18"/>
      <w:szCs w:val="18"/>
    </w:rPr>
  </w:style>
  <w:style w:type="character" w:customStyle="1" w:styleId="ab">
    <w:name w:val="页脚 字符"/>
    <w:link w:val="aa"/>
    <w:uiPriority w:val="99"/>
    <w:qFormat/>
    <w:rPr>
      <w:kern w:val="2"/>
      <w:sz w:val="18"/>
      <w:szCs w:val="18"/>
    </w:rPr>
  </w:style>
  <w:style w:type="character" w:customStyle="1" w:styleId="ad">
    <w:name w:val="页眉 字符"/>
    <w:link w:val="ac"/>
    <w:qFormat/>
    <w:rPr>
      <w:kern w:val="2"/>
      <w:sz w:val="18"/>
      <w:szCs w:val="18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0"/>
      <w:szCs w:val="20"/>
      <w:u w:val="none"/>
    </w:rPr>
  </w:style>
  <w:style w:type="character" w:customStyle="1" w:styleId="a7">
    <w:name w:val="日期 字符"/>
    <w:basedOn w:val="a0"/>
    <w:link w:val="a6"/>
    <w:rPr>
      <w:kern w:val="2"/>
      <w:sz w:val="21"/>
      <w:szCs w:val="24"/>
    </w:rPr>
  </w:style>
  <w:style w:type="paragraph" w:customStyle="1" w:styleId="GB2312">
    <w:name w:val="仿宋_GB2312"/>
    <w:basedOn w:val="a"/>
    <w:qFormat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  <w:style w:type="character" w:customStyle="1" w:styleId="font112">
    <w:name w:val="font112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91">
    <w:name w:val="font9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81">
    <w:name w:val="font181"/>
    <w:qFormat/>
    <w:rPr>
      <w:rFonts w:ascii="黑体" w:eastAsia="黑体" w:hAnsi="宋体" w:cs="黑体" w:hint="eastAsia"/>
      <w:color w:val="000000"/>
      <w:sz w:val="18"/>
      <w:szCs w:val="18"/>
      <w:u w:val="none"/>
    </w:rPr>
  </w:style>
  <w:style w:type="character" w:customStyle="1" w:styleId="font101">
    <w:name w:val="font1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191">
    <w:name w:val="font191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character" w:customStyle="1" w:styleId="font201">
    <w:name w:val="font201"/>
    <w:qFormat/>
    <w:rPr>
      <w:rFonts w:ascii="Times New Roman" w:hAnsi="Times New Roman" w:cs="Times New Roman" w:hint="default"/>
      <w:color w:val="FF0000"/>
      <w:sz w:val="18"/>
      <w:szCs w:val="18"/>
      <w:u w:val="none"/>
    </w:rPr>
  </w:style>
  <w:style w:type="character" w:customStyle="1" w:styleId="font171">
    <w:name w:val="font17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61">
    <w:name w:val="font16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3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cf6221b8-4897-4a6d-970f-254f61863b2c</errorID>
      <errorWord xmlns="http://schemas.wps.cn/vas-ai-hub/contract-review">期间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其间</item>
      </candidateList>
      <explain xmlns="http://schemas.wps.cn/vas-ai-hub/contract-review">〈名〉方位词。❶那中间；其中：厕身～｜～定有缘故。❷指某一段时间：离开学校已经好几年了，这～，他在科学研究上取得了显著成绩。</explain>
      <paraID xmlns="http://schemas.wps.cn/vas-ai-hub/contract-review">45EEE208</paraID>
      <start xmlns="http://schemas.wps.cn/vas-ai-hub/contract-review">88</start>
      <end xmlns="http://schemas.wps.cn/vas-ai-hub/contract-review">90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f1f64ddd-d9aa-41e3-8ac5-666736621e00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42</start>
      <end xmlns="http://schemas.wps.cn/vas-ai-hub/contract-review">44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  <reviewItem xmlns="http://schemas.wps.cn/vas-ai-hub/contract-review">
      <errorID xmlns="http://schemas.wps.cn/vas-ai-hub/contract-review">beaf6691-9cd0-4f15-b2fd-899b621a63eb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2AB3AE15</paraID>
      <start xmlns="http://schemas.wps.cn/vas-ai-hub/contract-review">46</start>
      <end xmlns="http://schemas.wps.cn/vas-ai-hub/contract-review">48</end>
      <status xmlns="http://schemas.wps.cn/vas-ai-hub/contract-review">modified</status>
      <modifiedWord xmlns="http://schemas.wps.cn/vas-ai-hub/contract-review">－</modifiedWord>
      <trackRevisions xmlns="http://schemas.wps.cn/vas-ai-hub/contract-review">true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9391FE8-2389-4C95-B4AD-B6CBEF1BD6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688DC59E-3FB8-4650-83A0-259BEE8BFFD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2427</Words>
  <Characters>3083</Characters>
  <Application>Microsoft Office Word</Application>
  <DocSecurity>0</DocSecurity>
  <Lines>342</Lines>
  <Paragraphs>153</Paragraphs>
  <ScaleCrop>false</ScaleCrop>
  <Company>Microsoft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关于规范局机关内部签报有关事项的通知</dc:title>
  <dc:creator>walkinnet</dc:creator>
  <cp:lastModifiedBy>lc</cp:lastModifiedBy>
  <cp:revision>3</cp:revision>
  <cp:lastPrinted>2026-10-09T06:53:00Z</cp:lastPrinted>
  <dcterms:created xsi:type="dcterms:W3CDTF">2026-10-09T07:34:00Z</dcterms:created>
  <dcterms:modified xsi:type="dcterms:W3CDTF">2026-10-09T07:49:00Z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2052-12.9.0.26443</vt:lpwstr>
  </property>
  <property fmtid="{D5CDD505-2E9C-101B-9397-08002B2CF9AE}" pid="3" name="ICV">
    <vt:lpwstr>DEFBA1C57F433D974B9CB06A7A27AED4_43</vt:lpwstr>
  </property>
  <property fmtid="{D5CDD505-2E9C-101B-9397-08002B2CF9AE}" pid="4" name="KSOTemplateDocerSaveRecord">
    <vt:lpwstr>eyJoZGlkIjoiYTBhYmVjMWIyNGY2YWIyNWM5YTRjNWY5Y2NlMWE5ODIiLCJ1c2VySWQiOiIxNjk3NzI4NTEyIn0=</vt:lpwstr>
  </property>
</Properties>
</file>