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34C1A">
      <w:pPr>
        <w:snapToGrid w:val="0"/>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创艺简标宋" w:hAnsi="创艺简标宋" w:eastAsia="创艺简标宋" w:cs="创艺简标宋"/>
          <w:sz w:val="44"/>
          <w:szCs w:val="44"/>
        </w:rPr>
      </w:pPr>
      <w:bookmarkStart w:id="0" w:name="_GoBack"/>
      <w:bookmarkEnd w:id="0"/>
      <w:r>
        <w:rPr>
          <w:rFonts w:hint="eastAsia" w:ascii="创艺简标宋" w:hAnsi="创艺简标宋" w:eastAsia="创艺简标宋" w:cs="创艺简标宋"/>
          <w:sz w:val="44"/>
          <w:szCs w:val="44"/>
        </w:rPr>
        <w:t>报名须知</w:t>
      </w:r>
    </w:p>
    <w:p w14:paraId="68EEC6CB">
      <w:pPr>
        <w:snapToGrid w:val="0"/>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创艺简标宋" w:hAnsi="创艺简标宋" w:eastAsia="创艺简标宋" w:cs="创艺简标宋"/>
          <w:sz w:val="36"/>
          <w:szCs w:val="36"/>
        </w:rPr>
      </w:pPr>
    </w:p>
    <w:p w14:paraId="75086083">
      <w:pPr>
        <w:snapToGrid w:val="0"/>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一、报名前请核实报考单位或具体岗位名称，报名成功后，应聘信息和报名意向不能更改。</w:t>
      </w:r>
    </w:p>
    <w:p w14:paraId="6F291B49">
      <w:pPr>
        <w:snapToGrid w:val="0"/>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报名人员在报名前，请仔细阅读招聘简章，确认符合报考专业条件后再网上报名，报名即表示本人已准确理解并认可招聘单位、招聘条件、招聘程序及有关要求。招聘过程中因个人失误，产生的责任和后果由报名人员自负。</w:t>
      </w:r>
    </w:p>
    <w:p w14:paraId="4F04808A">
      <w:pPr>
        <w:snapToGrid w:val="0"/>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三、报名人员网上投递简历成功并通过筛选后，还需经过资格审核、综合测试、体检、公示等环节，请确保报名时的联系方式填写正确，否则无法接收后续通知。</w:t>
      </w:r>
    </w:p>
    <w:p w14:paraId="5DE0F03F">
      <w:pPr>
        <w:snapToGrid w:val="0"/>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四、报名人员被录取后又主动放弃的，视为被山东能源集团录取录用过的人员，不得再次参加山东能源集团招聘。</w:t>
      </w:r>
    </w:p>
    <w:p w14:paraId="0AB2CEA5">
      <w:pPr>
        <w:snapToGrid w:val="0"/>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五、本人自愿报名参加山东能源兖矿能源内蒙古荣信化工有限公司化工技能岗位招聘，现作出如下承诺：</w:t>
      </w:r>
    </w:p>
    <w:p w14:paraId="5F9CEA98">
      <w:pPr>
        <w:snapToGrid w:val="0"/>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本人所提交的材料真实有效，如果提交材料失真失实、弄虚作假，或本人档案中存在伪造、篡改等造假情形，经发现影响使用的，由本人承担全部责任，并自愿接受组织处理。</w:t>
      </w:r>
    </w:p>
    <w:p w14:paraId="72BABDA1">
      <w:pPr>
        <w:snapToGrid w:val="0"/>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p>
    <w:p w14:paraId="3F74B1E7">
      <w:pPr>
        <w:snapToGrid w:val="0"/>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p>
    <w:p w14:paraId="19E62C47">
      <w:pPr>
        <w:snapToGrid w:val="0"/>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承诺人（签名手印）：</w:t>
      </w:r>
    </w:p>
    <w:p w14:paraId="7BEB8A8E">
      <w:pPr>
        <w:snapToGrid w:val="0"/>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sectPr>
      <w:pgSz w:w="11906" w:h="16838"/>
      <w:pgMar w:top="2098" w:right="1474" w:bottom="170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创艺简标宋">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F35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2026-10-30T01:34:57Z</dcterms:created>
  <dc:creator>ZJJ</dc:creator>
  <cp:lastModifiedBy>0.0</cp:lastModifiedBy>
  <dcterms:modified xsi:type="dcterms:W3CDTF">2026-10-30T01:37:29Z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eyJoZGlkIjoiZjJjZTU1ZDYwZDhiZWYyZWVkMWVlNzY4ZDhiMjhiNmEiLCJ1c2VySWQiOiIzNzA0MDgxNTgifQ==</vt:lpwstr>
  </property>
  <property fmtid="{D5CDD505-2E9C-101B-9397-08002B2CF9AE}" pid="4" name="ICV">
    <vt:lpwstr>149C897571F148B3B6DF301A3FCB0019_12</vt:lpwstr>
  </property>
</Properties>
</file>