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8DB5B">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192A499F">
      <w:pPr>
        <w:rPr>
          <w:rFonts w:hint="eastAsia"/>
          <w:lang w:val="en-US" w:eastAsia="zh-CN"/>
        </w:rPr>
      </w:pPr>
    </w:p>
    <w:p w14:paraId="7AF1225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符合专业比对条件</w:t>
      </w:r>
      <w:r>
        <w:rPr>
          <w:rFonts w:hint="eastAsia" w:ascii="方正小标宋简体" w:hAnsi="方正小标宋简体" w:eastAsia="方正小标宋简体" w:cs="方正小标宋简体"/>
          <w:sz w:val="44"/>
          <w:szCs w:val="44"/>
          <w:lang w:val="en-US" w:eastAsia="zh-CN"/>
        </w:rPr>
        <w:t>应聘</w:t>
      </w:r>
      <w:r>
        <w:rPr>
          <w:rFonts w:hint="eastAsia" w:ascii="方正小标宋简体" w:hAnsi="方正小标宋简体" w:eastAsia="方正小标宋简体" w:cs="方正小标宋简体"/>
          <w:sz w:val="44"/>
          <w:szCs w:val="44"/>
          <w:lang w:eastAsia="zh-CN"/>
        </w:rPr>
        <w:t>人员承诺书</w:t>
      </w:r>
    </w:p>
    <w:p w14:paraId="7D20D1F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eastAsia="zh-CN"/>
        </w:rPr>
      </w:pPr>
    </w:p>
    <w:p w14:paraId="43D59D3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eastAsia="zh-CN"/>
        </w:rPr>
        <w:t>本人姓名：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7C6E6823">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应聘岗位及代码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0E6765D2">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按照《</w:t>
      </w:r>
      <w:r>
        <w:rPr>
          <w:rFonts w:hint="eastAsia" w:ascii="仿宋_GB2312" w:hAnsi="仿宋_GB2312" w:eastAsia="仿宋_GB2312" w:cs="仿宋_GB2312"/>
          <w:color w:val="auto"/>
          <w:sz w:val="32"/>
          <w:szCs w:val="32"/>
          <w:u w:val="none"/>
          <w:lang w:val="en-US" w:eastAsia="zh-CN"/>
        </w:rPr>
        <w:t>贵州民族大学2026年</w:t>
      </w:r>
      <w:r>
        <w:rPr>
          <w:rFonts w:hint="eastAsia" w:ascii="仿宋_GB2312" w:hAnsi="仿宋_GB2312" w:eastAsia="仿宋_GB2312" w:cs="仿宋_GB2312"/>
          <w:sz w:val="32"/>
          <w:szCs w:val="32"/>
          <w:u w:val="none"/>
          <w:lang w:val="en-US" w:eastAsia="zh-CN"/>
        </w:rPr>
        <w:t>高层次人才引进方案（二）》规定，本人所学专业经比对，满足：</w:t>
      </w:r>
      <w:bookmarkStart w:id="0" w:name="_GoBack"/>
      <w:bookmarkEnd w:id="0"/>
    </w:p>
    <w:p w14:paraId="47D9487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sym w:font="Wingdings 2" w:char="00A3"/>
      </w:r>
      <w:r>
        <w:rPr>
          <w:rFonts w:hint="eastAsia" w:ascii="仿宋_GB2312" w:hAnsi="仿宋_GB2312" w:eastAsia="仿宋_GB2312" w:cs="仿宋_GB2312"/>
          <w:b/>
          <w:bCs/>
          <w:sz w:val="32"/>
          <w:szCs w:val="32"/>
          <w:u w:val="none"/>
          <w:lang w:val="en-US" w:eastAsia="zh-CN"/>
        </w:rPr>
        <w:t>属于岗位要求二级学科专业研究方向且课程相同率达到70%及以上的一级学科</w:t>
      </w:r>
      <w:r>
        <w:rPr>
          <w:rFonts w:hint="eastAsia" w:ascii="仿宋_GB2312" w:hAnsi="仿宋_GB2312" w:eastAsia="仿宋_GB2312" w:cs="仿宋_GB2312"/>
          <w:sz w:val="32"/>
          <w:szCs w:val="32"/>
          <w:u w:val="none"/>
          <w:lang w:val="en-US" w:eastAsia="zh-CN"/>
        </w:rPr>
        <w:t>。</w:t>
      </w:r>
    </w:p>
    <w:p w14:paraId="34AE872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sym w:font="Wingdings 2" w:char="00A3"/>
      </w:r>
      <w:r>
        <w:rPr>
          <w:rFonts w:hint="eastAsia" w:ascii="Times New Roman" w:hAnsi="Times New Roman" w:eastAsia="仿宋_GB2312" w:cs="Times New Roman"/>
          <w:b/>
          <w:bCs/>
          <w:color w:val="auto"/>
          <w:kern w:val="0"/>
          <w:sz w:val="32"/>
          <w:szCs w:val="32"/>
          <w:highlight w:val="none"/>
          <w:lang w:val="en-US" w:eastAsia="zh-CN"/>
        </w:rPr>
        <w:t>留学归国、高校自设学科等应聘人员所学学科专业与资格条件要求的学科专业相近但不在选定参考目录，</w:t>
      </w:r>
      <w:r>
        <w:rPr>
          <w:rFonts w:hint="default" w:ascii="Times New Roman" w:hAnsi="Times New Roman" w:eastAsia="仿宋_GB2312" w:cs="Times New Roman"/>
          <w:b/>
          <w:bCs/>
          <w:color w:val="auto"/>
          <w:kern w:val="0"/>
          <w:sz w:val="32"/>
          <w:szCs w:val="32"/>
          <w:highlight w:val="none"/>
          <w:lang w:val="en-US" w:eastAsia="zh-CN"/>
        </w:rPr>
        <w:t>且</w:t>
      </w:r>
      <w:r>
        <w:rPr>
          <w:rFonts w:hint="eastAsia" w:ascii="Times New Roman" w:hAnsi="Times New Roman" w:eastAsia="仿宋_GB2312" w:cs="Times New Roman"/>
          <w:b/>
          <w:bCs/>
          <w:color w:val="auto"/>
          <w:kern w:val="0"/>
          <w:sz w:val="32"/>
          <w:szCs w:val="32"/>
          <w:highlight w:val="none"/>
          <w:lang w:val="en-US" w:eastAsia="zh-CN"/>
        </w:rPr>
        <w:t>所学课程</w:t>
      </w:r>
      <w:r>
        <w:rPr>
          <w:rFonts w:hint="default" w:ascii="Times New Roman" w:hAnsi="Times New Roman" w:eastAsia="仿宋_GB2312" w:cs="Times New Roman"/>
          <w:b/>
          <w:bCs/>
          <w:color w:val="auto"/>
          <w:kern w:val="0"/>
          <w:sz w:val="32"/>
          <w:szCs w:val="32"/>
          <w:highlight w:val="none"/>
          <w:lang w:val="en-US" w:eastAsia="zh-CN"/>
        </w:rPr>
        <w:t>专业课程</w:t>
      </w:r>
      <w:r>
        <w:rPr>
          <w:rFonts w:hint="eastAsia" w:ascii="Times New Roman" w:hAnsi="Times New Roman" w:eastAsia="仿宋_GB2312" w:cs="Times New Roman"/>
          <w:b/>
          <w:bCs/>
          <w:color w:val="auto"/>
          <w:kern w:val="0"/>
          <w:sz w:val="32"/>
          <w:szCs w:val="32"/>
          <w:highlight w:val="none"/>
          <w:lang w:val="en-US" w:eastAsia="zh-CN"/>
        </w:rPr>
        <w:t>、研究方向</w:t>
      </w:r>
      <w:r>
        <w:rPr>
          <w:rFonts w:hint="default" w:ascii="Times New Roman" w:hAnsi="Times New Roman" w:eastAsia="仿宋_GB2312" w:cs="Times New Roman"/>
          <w:b/>
          <w:bCs/>
          <w:color w:val="auto"/>
          <w:kern w:val="0"/>
          <w:sz w:val="32"/>
          <w:szCs w:val="32"/>
          <w:highlight w:val="none"/>
          <w:lang w:val="en-US" w:eastAsia="zh-CN"/>
        </w:rPr>
        <w:t>与岗位所需专业相近率达到70%</w:t>
      </w:r>
      <w:r>
        <w:rPr>
          <w:rFonts w:hint="eastAsia" w:ascii="Times New Roman" w:hAnsi="Times New Roman" w:eastAsia="仿宋_GB2312" w:cs="Times New Roman"/>
          <w:b/>
          <w:bCs/>
          <w:color w:val="auto"/>
          <w:kern w:val="0"/>
          <w:sz w:val="32"/>
          <w:szCs w:val="32"/>
          <w:highlight w:val="none"/>
          <w:lang w:val="en-US" w:eastAsia="zh-CN"/>
        </w:rPr>
        <w:t>及以上</w:t>
      </w:r>
      <w:r>
        <w:rPr>
          <w:rFonts w:hint="eastAsia" w:ascii="仿宋_GB2312" w:hAnsi="仿宋_GB2312" w:eastAsia="仿宋_GB2312" w:cs="仿宋_GB2312"/>
          <w:sz w:val="32"/>
          <w:szCs w:val="32"/>
          <w:u w:val="none"/>
          <w:lang w:val="en-US" w:eastAsia="zh-CN"/>
        </w:rPr>
        <w:t>。</w:t>
      </w:r>
    </w:p>
    <w:p w14:paraId="29D80E4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sym w:font="Wingdings 2" w:char="00A3"/>
      </w:r>
      <w:r>
        <w:rPr>
          <w:rFonts w:hint="eastAsia" w:ascii="仿宋_GB2312" w:hAnsi="仿宋_GB2312" w:eastAsia="仿宋_GB2312" w:cs="仿宋_GB2312"/>
          <w:b/>
          <w:bCs/>
          <w:sz w:val="32"/>
          <w:szCs w:val="32"/>
          <w:u w:val="none"/>
          <w:lang w:val="en-US" w:eastAsia="zh-CN"/>
        </w:rPr>
        <w:t>研究方向与招聘岗位所需专业相近率达70%及以上。</w:t>
      </w:r>
    </w:p>
    <w:p w14:paraId="5F43D348">
      <w:pPr>
        <w:pStyle w:val="2"/>
        <w:rPr>
          <w:rFonts w:hint="eastAsia"/>
          <w:lang w:val="en-US" w:eastAsia="zh-CN"/>
        </w:rPr>
      </w:pPr>
    </w:p>
    <w:p w14:paraId="2ACF445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本人承诺：按照要求如实提供比对专业名称及课程的有效证明材料或代表性研究成果供招聘单位开展专家论证，认可专家论证结果，若论证结果为达不到本条款要求的，不进入下一环节。</w:t>
      </w:r>
    </w:p>
    <w:p w14:paraId="1538AFB0">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0972B3B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212D6D37">
      <w:pPr>
        <w:pStyle w:val="2"/>
        <w:keepNext w:val="0"/>
        <w:keepLines w:val="0"/>
        <w:pageBreakBefore w:val="0"/>
        <w:widowControl w:val="0"/>
        <w:kinsoku/>
        <w:wordWrap/>
        <w:overflowPunct/>
        <w:topLinePunct w:val="0"/>
        <w:autoSpaceDE/>
        <w:autoSpaceDN/>
        <w:bidi w:val="0"/>
        <w:adjustRightInd/>
        <w:snapToGrid/>
        <w:spacing w:line="576" w:lineRule="exact"/>
        <w:ind w:firstLine="4160" w:firstLineChars="13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承诺人：</w:t>
      </w:r>
    </w:p>
    <w:p w14:paraId="040E93C9">
      <w:pPr>
        <w:keepNext w:val="0"/>
        <w:keepLines w:val="0"/>
        <w:pageBreakBefore w:val="0"/>
        <w:widowControl w:val="0"/>
        <w:kinsoku/>
        <w:wordWrap/>
        <w:overflowPunct/>
        <w:topLinePunct w:val="0"/>
        <w:autoSpaceDE/>
        <w:autoSpaceDN/>
        <w:bidi w:val="0"/>
        <w:adjustRightInd/>
        <w:snapToGrid/>
        <w:spacing w:line="576" w:lineRule="exact"/>
        <w:ind w:firstLine="4480" w:firstLineChars="1400"/>
        <w:textAlignment w:val="auto"/>
      </w:pPr>
      <w:r>
        <w:rPr>
          <w:rFonts w:hint="eastAsia" w:ascii="仿宋_GB2312" w:hAnsi="仿宋_GB2312" w:eastAsia="仿宋_GB2312" w:cs="仿宋_GB2312"/>
          <w:sz w:val="32"/>
          <w:szCs w:val="32"/>
          <w:u w:val="none"/>
          <w:lang w:val="en-US" w:eastAsia="zh-CN"/>
        </w:rPr>
        <w:t>承诺时间：</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2YWNlYTA0NzA5MTQyMGZiODdiZjU4YzQwYTkzYWYifQ=="/>
  </w:docVars>
  <w:rsids>
    <w:rsidRoot w:val="00000000"/>
    <w:rsid w:val="07893C2B"/>
    <w:rsid w:val="197E141A"/>
    <w:rsid w:val="20182BD0"/>
    <w:rsid w:val="36D96D2C"/>
    <w:rsid w:val="454120BD"/>
    <w:rsid w:val="4BFB136B"/>
    <w:rsid w:val="4D0D2D18"/>
    <w:rsid w:val="5C272C70"/>
    <w:rsid w:val="5F534EAA"/>
    <w:rsid w:val="7D4C20DE"/>
    <w:rsid w:val="7FD5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304</Words>
  <Characters>313</Characters>
  <Lines>0</Lines>
  <Paragraphs>0</Paragraphs>
  <TotalTime>32</TotalTime>
  <ScaleCrop>false</ScaleCrop>
  <LinksUpToDate>false</LinksUpToDate>
  <CharactersWithSpaces>375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2025-07-01T02:09:00Z</dcterms:created>
  <dc:creator>Administrator</dc:creator>
  <cp:lastModifiedBy>聚智成业</cp:lastModifiedBy>
  <cp:lastPrinted>2026-10-19T07:59:38Z</cp:lastPrinted>
  <dcterms:modified xsi:type="dcterms:W3CDTF">2026-10-19T07:59:40Z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6C8EC7E471964D89B092091DDCA04D54_12</vt:lpwstr>
  </property>
  <property fmtid="{D5CDD505-2E9C-101B-9397-08002B2CF9AE}" pid="4" name="KSOTemplateDocerSaveRecord">
    <vt:lpwstr>eyJoZGlkIjoiZjM2YWNlYTA0NzA5MTQyMGZiODdiZjU4YzQwYTkzYWYiLCJ1c2VySWQiOiI1OTAwMTk1NTQifQ==</vt:lpwstr>
  </property>
</Properties>
</file>