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4A9E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招聘编外人员说明</w:t>
      </w:r>
    </w:p>
    <w:p w14:paraId="568EE09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此次招聘只限制博尔塔拉蒙古自治户籍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6E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林管站</dc:creator>
  <cp:lastModifiedBy>安</cp:lastModifiedBy>
  <dcterms:modified xsi:type="dcterms:W3CDTF">2026-11-03T11:38:51Z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eyJoZGlkIjoiMWNlMmQzZTNlYmZlYWE4MmE0ZjBiMDZkY2RiM2Y4NGYiLCJ1c2VySWQiOiIyMjg4MTAzNTQifQ==</vt:lpwstr>
  </property>
  <property fmtid="{D5CDD505-2E9C-101B-9397-08002B2CF9AE}" pid="4" name="ICV">
    <vt:lpwstr>C785320FC7324044A3F09D36ED617CA9_12</vt:lpwstr>
  </property>
</Properties>
</file>